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t>We are Ready for Digital world</w:t>
      </w:r>
    </w:p>
    <w:p>
      <w:pPr>
        <w:pStyle w:val="Normal"/>
        <w:jc w:val="center"/>
        <w:rPr>
          <w:rFonts w:ascii="Times New Roman" w:hAnsi="Times New Roman" w:cs="Times New Roman"/>
          <w:b/>
          <w:b/>
          <w:sz w:val="24"/>
          <w:szCs w:val="24"/>
          <w:lang w:val="lt-LT"/>
        </w:rPr>
      </w:pPr>
      <w:r>
        <w:rPr>
          <w:rFonts w:cs="Times New Roman" w:ascii="Times New Roman" w:hAnsi="Times New Roman"/>
          <w:b/>
          <w:sz w:val="24"/>
          <w:szCs w:val="24"/>
          <w:lang w:val="en-US"/>
        </w:rPr>
        <w:t xml:space="preserve">C1 PROJECT MEETING IN Bubiai, </w:t>
      </w:r>
      <w:r>
        <w:rPr>
          <w:rFonts w:cs="Times New Roman" w:ascii="Times New Roman" w:hAnsi="Times New Roman"/>
          <w:b/>
          <w:sz w:val="24"/>
          <w:szCs w:val="24"/>
          <w:lang w:val="lt-LT"/>
        </w:rPr>
        <w:t>Šiauliai district, Lithuania</w:t>
      </w:r>
    </w:p>
    <w:p>
      <w:pPr>
        <w:pStyle w:val="Normal"/>
        <w:jc w:val="center"/>
        <w:rPr>
          <w:rFonts w:ascii="Times New Roman" w:hAnsi="Times New Roman" w:cs="Times New Roman"/>
          <w:b/>
          <w:b/>
          <w:sz w:val="24"/>
          <w:szCs w:val="24"/>
          <w:lang w:val="lt-LT"/>
        </w:rPr>
      </w:pPr>
      <w:r>
        <w:rPr>
          <w:rFonts w:cs="Times New Roman" w:ascii="Times New Roman" w:hAnsi="Times New Roman"/>
          <w:sz w:val="24"/>
          <w:lang w:val="en-US"/>
        </w:rPr>
        <w:t>6</w:t>
      </w:r>
      <w:r>
        <w:rPr>
          <w:rFonts w:cs="Times New Roman" w:ascii="Times New Roman" w:hAnsi="Times New Roman"/>
          <w:sz w:val="24"/>
        </w:rPr>
        <w:t>th DECEMBER - 1</w:t>
      </w:r>
      <w:r>
        <w:rPr>
          <w:rFonts w:cs="Times New Roman" w:ascii="Times New Roman" w:hAnsi="Times New Roman"/>
          <w:sz w:val="24"/>
          <w:lang w:val="en-US"/>
        </w:rPr>
        <w:t>0</w:t>
      </w:r>
      <w:r>
        <w:rPr>
          <w:rFonts w:cs="Times New Roman" w:ascii="Times New Roman" w:hAnsi="Times New Roman"/>
          <w:sz w:val="24"/>
        </w:rPr>
        <w:t>th DECEMBER, 2021</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The ERASMUS + European program entitled "</w:t>
      </w:r>
      <w:r>
        <w:rPr>
          <w:rFonts w:cs="Times New Roman" w:ascii="Times New Roman" w:hAnsi="Times New Roman"/>
          <w:b/>
          <w:sz w:val="24"/>
          <w:szCs w:val="24"/>
          <w:lang w:val="en-US"/>
        </w:rPr>
        <w:t xml:space="preserve"> </w:t>
      </w:r>
      <w:r>
        <w:rPr>
          <w:rFonts w:cs="Times New Roman" w:ascii="Times New Roman" w:hAnsi="Times New Roman"/>
          <w:bCs/>
          <w:sz w:val="24"/>
          <w:szCs w:val="24"/>
          <w:lang w:val="en-US"/>
        </w:rPr>
        <w:t>We are Ready for Digital world</w:t>
      </w:r>
      <w:r>
        <w:rPr>
          <w:rFonts w:cs="Times New Roman" w:ascii="Times New Roman" w:hAnsi="Times New Roman"/>
          <w:sz w:val="24"/>
          <w:szCs w:val="24"/>
          <w:lang w:val="en-US"/>
        </w:rPr>
        <w:t>" was held successfully in Bubiai, Šiauliai district from 6</w:t>
      </w:r>
      <w:r>
        <w:rPr>
          <w:rFonts w:cs="Times New Roman" w:ascii="Times New Roman" w:hAnsi="Times New Roman"/>
          <w:sz w:val="24"/>
          <w:szCs w:val="24"/>
          <w:vertAlign w:val="superscript"/>
          <w:lang w:val="en-US"/>
        </w:rPr>
        <w:t>th</w:t>
      </w:r>
      <w:r>
        <w:rPr>
          <w:rFonts w:cs="Times New Roman" w:ascii="Times New Roman" w:hAnsi="Times New Roman"/>
          <w:sz w:val="24"/>
          <w:szCs w:val="24"/>
          <w:lang w:val="en-US"/>
        </w:rPr>
        <w:t xml:space="preserve"> December – 10</w:t>
      </w:r>
      <w:r>
        <w:rPr>
          <w:rFonts w:cs="Times New Roman" w:ascii="Times New Roman" w:hAnsi="Times New Roman"/>
          <w:sz w:val="24"/>
          <w:szCs w:val="24"/>
          <w:vertAlign w:val="superscript"/>
          <w:lang w:val="en-US"/>
        </w:rPr>
        <w:t>th</w:t>
      </w:r>
      <w:r>
        <w:rPr>
          <w:rFonts w:cs="Times New Roman" w:ascii="Times New Roman" w:hAnsi="Times New Roman"/>
          <w:sz w:val="24"/>
          <w:szCs w:val="24"/>
          <w:lang w:val="en-US"/>
        </w:rPr>
        <w:t xml:space="preserve"> December 2021.Short-term joint staff training events included teachers from Greece, Turkey, Lithuania and the coordinators of the project, teachers from Spain.</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The program concerns IT integration into the core curriculum and usage of digital tools. The main methodology of the program – project-based learning, learning by doing, training workshops, theoretical and practical training.</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On the part of Šiauliai r. Dubysos aukštupio school, the visit was coordinated and organized by the local project manager Mrs Vida Šarauskienė, the Vice Principals  and a teacher of the English Language, the Headmaster Mr Vaidas Bacys, and Mrs Ausma Šereivienė, a teacher of the English Language and the ERASMUS + project group consisting of 6 teachers. Particular emphasis should also be placed on the participation of the students of the ERASMUS project group in the activities of the program at school.</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Partner school teams arrived in Šiauliai on </w:t>
      </w:r>
      <w:r>
        <w:rPr>
          <w:rFonts w:cs="Times New Roman" w:ascii="Times New Roman" w:hAnsi="Times New Roman"/>
          <w:b/>
          <w:sz w:val="24"/>
          <w:szCs w:val="24"/>
          <w:lang w:val="en-US"/>
        </w:rPr>
        <w:t>Sunday, 5</w:t>
      </w:r>
      <w:r>
        <w:rPr>
          <w:rFonts w:cs="Times New Roman" w:ascii="Times New Roman" w:hAnsi="Times New Roman"/>
          <w:b/>
          <w:sz w:val="24"/>
          <w:szCs w:val="24"/>
          <w:vertAlign w:val="superscript"/>
          <w:lang w:val="en-US"/>
        </w:rPr>
        <w:t>th</w:t>
      </w:r>
      <w:r>
        <w:rPr>
          <w:rFonts w:cs="Times New Roman" w:ascii="Times New Roman" w:hAnsi="Times New Roman"/>
          <w:b/>
          <w:sz w:val="24"/>
          <w:szCs w:val="24"/>
          <w:lang w:val="en-US"/>
        </w:rPr>
        <w:t xml:space="preserve"> December </w:t>
      </w:r>
      <w:r>
        <w:rPr>
          <w:rFonts w:cs="Times New Roman" w:ascii="Times New Roman" w:hAnsi="Times New Roman"/>
          <w:sz w:val="24"/>
          <w:szCs w:val="24"/>
          <w:lang w:val="en-US"/>
        </w:rPr>
        <w:t>and settled at different hotels of Šiauliai,</w:t>
      </w:r>
    </w:p>
    <w:p>
      <w:pPr>
        <w:pStyle w:val="Normal"/>
        <w:jc w:val="both"/>
        <w:rPr>
          <w:rFonts w:ascii="Times New Roman" w:hAnsi="Times New Roman" w:cs="Times New Roman"/>
          <w:sz w:val="24"/>
          <w:szCs w:val="24"/>
          <w:lang w:val="en-US"/>
        </w:rPr>
      </w:pPr>
      <w:r>
        <w:rPr>
          <w:rFonts w:cs="Times New Roman" w:ascii="Times New Roman" w:hAnsi="Times New Roman"/>
          <w:b/>
          <w:sz w:val="24"/>
          <w:szCs w:val="24"/>
          <w:lang w:val="en-US"/>
        </w:rPr>
        <w:t>On the first day, Monday 6</w:t>
      </w:r>
      <w:r>
        <w:rPr>
          <w:rFonts w:cs="Times New Roman" w:ascii="Times New Roman" w:hAnsi="Times New Roman"/>
          <w:b/>
          <w:sz w:val="24"/>
          <w:szCs w:val="24"/>
          <w:vertAlign w:val="superscript"/>
          <w:lang w:val="en-US"/>
        </w:rPr>
        <w:t>th</w:t>
      </w:r>
      <w:r>
        <w:rPr>
          <w:rFonts w:cs="Times New Roman" w:ascii="Times New Roman" w:hAnsi="Times New Roman"/>
          <w:b/>
          <w:sz w:val="24"/>
          <w:szCs w:val="24"/>
          <w:lang w:val="en-US"/>
        </w:rPr>
        <w:t xml:space="preserve"> December, </w:t>
      </w:r>
      <w:r>
        <w:rPr>
          <w:rFonts w:cs="Times New Roman" w:ascii="Times New Roman" w:hAnsi="Times New Roman"/>
          <w:sz w:val="24"/>
          <w:szCs w:val="24"/>
          <w:lang w:val="en-US"/>
        </w:rPr>
        <w:t xml:space="preserve">a welcome meeting was held with the students and teachers of Šiauliai r. Dubysos aukštupio school. Guests were introduced to the main subjects of the meeting and the theme of it. Partner countries had a great opportunity to visit all three departments (Aukštelkė, Bubiai, Kurtuvėnai)  of the school. </w:t>
      </w:r>
      <w:r>
        <w:rPr>
          <w:rFonts w:cs="Times New Roman" w:ascii="Times New Roman" w:hAnsi="Times New Roman"/>
          <w:bCs/>
          <w:sz w:val="24"/>
          <w:szCs w:val="24"/>
          <w:lang w:val="lt-LT"/>
        </w:rPr>
        <w:t>Mrs Vida Šarauskienė gave presentation “How Lithuanian schools survive COVID-19 situation: between challenges and new opportunities” and Mrs Ausma Šereivienė presented We</w:t>
      </w:r>
      <w:r>
        <w:rPr>
          <w:rFonts w:cs="Times New Roman" w:ascii="Times New Roman" w:hAnsi="Times New Roman"/>
          <w:bCs/>
          <w:color w:val="000000" w:themeColor="text1"/>
          <w:sz w:val="24"/>
          <w:szCs w:val="24"/>
          <w:lang w:val="lt-LT"/>
        </w:rPr>
        <w:t>b2 tools we use in our educational process.</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After the warm welcome all the teachers of the partner countries had a walk around the school premises. Afterwards there was a short visit to Kurtuvėnai manor and the educational centre. Work and discussions of the results of the questionnaires and presentations of the materials produced by each partner followed during the work session. </w:t>
      </w:r>
    </w:p>
    <w:p>
      <w:pPr>
        <w:pStyle w:val="Normal"/>
        <w:jc w:val="both"/>
        <w:rPr>
          <w:rFonts w:ascii="Times New Roman" w:hAnsi="Times New Roman" w:cs="Times New Roman"/>
          <w:sz w:val="24"/>
          <w:szCs w:val="24"/>
          <w:lang w:val="lt-LT"/>
        </w:rPr>
      </w:pPr>
      <w:r>
        <w:rPr>
          <w:rFonts w:cs="Times New Roman" w:ascii="Times New Roman" w:hAnsi="Times New Roman"/>
          <w:b/>
          <w:sz w:val="24"/>
          <w:szCs w:val="24"/>
          <w:lang w:val="en-US"/>
        </w:rPr>
        <w:t>On the second day, Tuesday 7</w:t>
      </w:r>
      <w:r>
        <w:rPr>
          <w:rFonts w:cs="Times New Roman" w:ascii="Times New Roman" w:hAnsi="Times New Roman"/>
          <w:b/>
          <w:sz w:val="24"/>
          <w:szCs w:val="24"/>
          <w:vertAlign w:val="superscript"/>
          <w:lang w:val="en-US"/>
        </w:rPr>
        <w:t>th</w:t>
      </w:r>
      <w:r>
        <w:rPr>
          <w:rFonts w:cs="Times New Roman" w:ascii="Times New Roman" w:hAnsi="Times New Roman"/>
          <w:b/>
          <w:sz w:val="24"/>
          <w:szCs w:val="24"/>
          <w:lang w:val="en-US"/>
        </w:rPr>
        <w:t xml:space="preserve"> December</w:t>
      </w:r>
      <w:r>
        <w:rPr>
          <w:rFonts w:cs="Times New Roman" w:ascii="Times New Roman" w:hAnsi="Times New Roman"/>
          <w:sz w:val="24"/>
          <w:szCs w:val="24"/>
          <w:lang w:val="en-US"/>
        </w:rPr>
        <w:t>, the guests had the opportunity to visit the capital of Lithuania – Vilnius. They visited the Old Town of Vilnius.</w:t>
      </w:r>
      <w:r>
        <w:rPr>
          <w:rFonts w:cs="Times New Roman" w:ascii="Times New Roman" w:hAnsi="Times New Roman"/>
          <w:sz w:val="24"/>
          <w:szCs w:val="24"/>
          <w:shd w:fill="FFFFFF" w:val="clear"/>
        </w:rPr>
        <w:t xml:space="preserve"> In 1994 the Vilnius Old Town was included in the </w:t>
      </w:r>
      <w:hyperlink r:id="rId2" w:tgtFrame="UNESCO">
        <w:r>
          <w:rPr>
            <w:rStyle w:val="EnlacedeInternet"/>
            <w:rFonts w:cs="Times New Roman" w:ascii="Times New Roman" w:hAnsi="Times New Roman"/>
            <w:color w:val="000000"/>
            <w:sz w:val="24"/>
            <w:szCs w:val="24"/>
            <w:u w:val="none"/>
            <w:shd w:fill="FFFFFF" w:val="clear"/>
          </w:rPr>
          <w:t>UNESCO</w:t>
        </w:r>
      </w:hyperlink>
      <w:r>
        <w:rPr>
          <w:rFonts w:cs="Times New Roman" w:ascii="Times New Roman" w:hAnsi="Times New Roman"/>
          <w:sz w:val="24"/>
          <w:szCs w:val="24"/>
          <w:shd w:fill="FFFFFF" w:val="clear"/>
        </w:rPr>
        <w:t> </w:t>
      </w:r>
      <w:hyperlink r:id="rId3" w:tgtFrame="World heritage site">
        <w:r>
          <w:rPr>
            <w:rStyle w:val="EnlacedeInternet"/>
            <w:rFonts w:cs="Times New Roman" w:ascii="Times New Roman" w:hAnsi="Times New Roman"/>
            <w:color w:val="000000"/>
            <w:sz w:val="24"/>
            <w:szCs w:val="24"/>
            <w:u w:val="none"/>
            <w:shd w:fill="FFFFFF" w:val="clear"/>
          </w:rPr>
          <w:t>World Heritage List</w:t>
        </w:r>
      </w:hyperlink>
      <w:r>
        <w:rPr>
          <w:rFonts w:cs="Times New Roman" w:ascii="Times New Roman" w:hAnsi="Times New Roman"/>
          <w:sz w:val="24"/>
          <w:szCs w:val="24"/>
          <w:shd w:fill="FFFFFF" w:val="clear"/>
        </w:rPr>
        <w:t> (No. 541) in recognition of its universal value and originality. The definition of "historic center" itself has a broader meaning than the Old Town, formerly encircled with defensive walls. It embraces the valuable historical suburbs of Vilnius, such as </w:t>
      </w:r>
      <w:hyperlink r:id="rId4" w:tgtFrame="Užupis">
        <w:r>
          <w:rPr>
            <w:rStyle w:val="EnlacedeInternet"/>
            <w:rFonts w:cs="Times New Roman" w:ascii="Times New Roman" w:hAnsi="Times New Roman"/>
            <w:color w:val="000000"/>
            <w:sz w:val="24"/>
            <w:szCs w:val="24"/>
            <w:u w:val="none"/>
            <w:shd w:fill="FFFFFF" w:val="clear"/>
          </w:rPr>
          <w:t>Užupis</w:t>
        </w:r>
      </w:hyperlink>
      <w:r>
        <w:rPr>
          <w:rFonts w:cs="Times New Roman" w:ascii="Times New Roman" w:hAnsi="Times New Roman"/>
          <w:sz w:val="24"/>
          <w:szCs w:val="24"/>
          <w:shd w:fill="FFFFFF" w:val="clear"/>
        </w:rPr>
        <w:t>, which historically used to be outside the city boundaries. Therefore Užupis is often considered a part of the Old Town of Vilnius.</w:t>
      </w:r>
      <w:r>
        <w:rPr>
          <w:rFonts w:cs="Times New Roman" w:ascii="Times New Roman" w:hAnsi="Times New Roman"/>
          <w:sz w:val="24"/>
          <w:szCs w:val="24"/>
          <w:lang w:val="en-US"/>
        </w:rPr>
        <w:t xml:space="preserve"> In the afternoon, the teams visited another UNESCO World Heritage Site of Lithuania – Trakai Historical National Park. </w:t>
      </w:r>
      <w:r>
        <w:rPr>
          <w:rFonts w:cs="Times New Roman" w:ascii="Times New Roman" w:hAnsi="Times New Roman"/>
          <w:sz w:val="24"/>
          <w:szCs w:val="24"/>
        </w:rPr>
        <w:t> </w:t>
      </w:r>
    </w:p>
    <w:p>
      <w:pPr>
        <w:pStyle w:val="Normal"/>
        <w:jc w:val="both"/>
        <w:rPr>
          <w:rFonts w:ascii="Times New Roman" w:hAnsi="Times New Roman" w:cs="Times New Roman"/>
          <w:sz w:val="24"/>
          <w:szCs w:val="24"/>
          <w:lang w:val="en-US"/>
        </w:rPr>
      </w:pPr>
      <w:r>
        <w:rPr>
          <w:rFonts w:cs="Times New Roman" w:ascii="Times New Roman" w:hAnsi="Times New Roman"/>
          <w:b/>
          <w:sz w:val="24"/>
          <w:szCs w:val="24"/>
          <w:lang w:val="en-US"/>
        </w:rPr>
        <w:t>On Wednesday, 8</w:t>
      </w:r>
      <w:r>
        <w:rPr>
          <w:rFonts w:cs="Times New Roman" w:ascii="Times New Roman" w:hAnsi="Times New Roman"/>
          <w:b/>
          <w:sz w:val="24"/>
          <w:szCs w:val="24"/>
          <w:vertAlign w:val="superscript"/>
          <w:lang w:val="en-US"/>
        </w:rPr>
        <w:t>th</w:t>
      </w:r>
      <w:r>
        <w:rPr>
          <w:rFonts w:cs="Times New Roman" w:ascii="Times New Roman" w:hAnsi="Times New Roman"/>
          <w:b/>
          <w:sz w:val="24"/>
          <w:szCs w:val="24"/>
          <w:lang w:val="en-US"/>
        </w:rPr>
        <w:t xml:space="preserve"> December</w:t>
      </w:r>
      <w:r>
        <w:rPr>
          <w:rFonts w:cs="Times New Roman" w:ascii="Times New Roman" w:hAnsi="Times New Roman"/>
          <w:sz w:val="24"/>
          <w:szCs w:val="24"/>
          <w:lang w:val="en-US"/>
        </w:rPr>
        <w:t>, partner teams together with the 4</w:t>
      </w:r>
      <w:r>
        <w:rPr>
          <w:rFonts w:cs="Times New Roman" w:ascii="Times New Roman" w:hAnsi="Times New Roman"/>
          <w:sz w:val="24"/>
          <w:szCs w:val="24"/>
          <w:vertAlign w:val="superscript"/>
          <w:lang w:val="en-US"/>
        </w:rPr>
        <w:t>th</w:t>
      </w:r>
      <w:r>
        <w:rPr>
          <w:rFonts w:cs="Times New Roman" w:ascii="Times New Roman" w:hAnsi="Times New Roman"/>
          <w:sz w:val="24"/>
          <w:szCs w:val="24"/>
          <w:lang w:val="en-US"/>
        </w:rPr>
        <w:t>formers of Šiaulių r. Dubysos aukštupis school had a workshop of Minecraft Euducation which was conducted by teachers Mrs Almut</w:t>
      </w:r>
      <w:r>
        <w:rPr>
          <w:rFonts w:cs="Times New Roman" w:ascii="Times New Roman" w:hAnsi="Times New Roman"/>
          <w:sz w:val="24"/>
          <w:szCs w:val="24"/>
          <w:lang w:val="af-ZA"/>
        </w:rPr>
        <w:t>ė Šarlauskienė and Mrs Jūratė Ščeponavičienė. Then the guests had an</w:t>
      </w:r>
      <w:r>
        <w:rPr>
          <w:rFonts w:cs="Times New Roman" w:ascii="Times New Roman" w:hAnsi="Times New Roman"/>
          <w:sz w:val="24"/>
          <w:szCs w:val="24"/>
          <w:lang w:val="en-US"/>
        </w:rPr>
        <w:t xml:space="preserve"> opportunity to participate in the IT workshops conducted by partner teams together with the 6</w:t>
      </w:r>
      <w:r>
        <w:rPr>
          <w:rFonts w:cs="Times New Roman" w:ascii="Times New Roman" w:hAnsi="Times New Roman"/>
          <w:sz w:val="24"/>
          <w:szCs w:val="24"/>
          <w:vertAlign w:val="superscript"/>
          <w:lang w:val="en-US"/>
        </w:rPr>
        <w:t>th</w:t>
      </w:r>
      <w:r>
        <w:rPr>
          <w:rFonts w:cs="Times New Roman" w:ascii="Times New Roman" w:hAnsi="Times New Roman"/>
          <w:sz w:val="24"/>
          <w:szCs w:val="24"/>
          <w:lang w:val="en-US"/>
        </w:rPr>
        <w:t>formers of Šiaulių r. Dubysos aukštupis school had a great opportunity to participate in the IT workshops conducted by Art teacher Mrs Raimonda Valančienė and Science teacher Ms Lina Kaveckytė. Guests tried different methodologies of integrating of Web 2 tools into the curriculum.</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In the afternoon, the partner teams had a sledging activity in Bubiai then they visited the unique place – Hill of Crosses. It is t</w:t>
      </w:r>
      <w:r>
        <w:rPr>
          <w:rFonts w:cs="Times New Roman" w:ascii="Times New Roman" w:hAnsi="Times New Roman"/>
          <w:color w:val="000000"/>
          <w:sz w:val="24"/>
          <w:szCs w:val="24"/>
          <w:shd w:fill="FFFFFF" w:val="clear"/>
        </w:rPr>
        <w:t>he most important place of interest in the north of Šiauliai. Visited both by pilgrims and irreligious tourists this place is a remarkable symbol of Lithuanian peaceful resistance to the Soviet occupation. People used to bring crosses to a hill once crowned by a medieval castle. The atheist Soviet government used to tear all the crosses down and persecute the pilgrims, but very soon the crosses would spring up again, restoring the number to hundreds and thousands.</w:t>
      </w:r>
      <w:r>
        <w:rPr>
          <w:rFonts w:cs="Times New Roman" w:ascii="Times New Roman" w:hAnsi="Times New Roman"/>
          <w:color w:val="000000"/>
          <w:sz w:val="24"/>
          <w:szCs w:val="24"/>
          <w:shd w:fill="FFFFFF" w:val="clear"/>
          <w:lang w:val="lt-LT"/>
        </w:rPr>
        <w:t xml:space="preserve"> </w:t>
      </w:r>
      <w:r>
        <w:rPr>
          <w:rFonts w:cs="Times New Roman" w:ascii="Times New Roman" w:hAnsi="Times New Roman"/>
          <w:color w:val="000000"/>
          <w:sz w:val="24"/>
          <w:szCs w:val="24"/>
          <w:shd w:fill="FFFFFF" w:val="clear"/>
        </w:rPr>
        <w:t>The Lithuanian art of cross-crafting</w:t>
      </w:r>
      <w:r>
        <w:rPr>
          <w:rFonts w:cs="Times New Roman" w:ascii="Times New Roman" w:hAnsi="Times New Roman"/>
          <w:color w:val="000000"/>
          <w:sz w:val="24"/>
          <w:szCs w:val="24"/>
          <w:shd w:fill="FFFFFF" w:val="clear"/>
          <w:lang w:val="lt-LT"/>
        </w:rPr>
        <w:t xml:space="preserve"> </w:t>
      </w:r>
      <w:r>
        <w:rPr>
          <w:rFonts w:cs="Times New Roman" w:ascii="Times New Roman" w:hAnsi="Times New Roman"/>
          <w:color w:val="000000"/>
          <w:sz w:val="24"/>
          <w:szCs w:val="24"/>
          <w:shd w:fill="FFFFFF" w:val="clear"/>
        </w:rPr>
        <w:t>is inscribed into the UNESCO list of immaterial world heritage</w:t>
      </w:r>
      <w:r>
        <w:rPr>
          <w:rFonts w:cs="Times New Roman" w:ascii="Times New Roman" w:hAnsi="Times New Roman"/>
          <w:color w:val="000000"/>
          <w:sz w:val="24"/>
          <w:szCs w:val="24"/>
          <w:shd w:fill="FFFFFF" w:val="clear"/>
          <w:lang w:val="en-US"/>
        </w:rPr>
        <w:t>.</w:t>
      </w:r>
    </w:p>
    <w:p>
      <w:pPr>
        <w:pStyle w:val="Normal"/>
        <w:spacing w:lineRule="auto" w:line="259" w:before="0" w:after="21"/>
        <w:ind w:left="1" w:hanging="0"/>
        <w:jc w:val="both"/>
        <w:rPr>
          <w:rFonts w:ascii="Times New Roman" w:hAnsi="Times New Roman" w:cs="Times New Roman"/>
          <w:sz w:val="24"/>
          <w:szCs w:val="24"/>
          <w:lang w:val="en-US"/>
        </w:rPr>
      </w:pPr>
      <w:r>
        <w:rPr>
          <w:rFonts w:cs="Times New Roman" w:ascii="Times New Roman" w:hAnsi="Times New Roman"/>
          <w:b/>
          <w:sz w:val="24"/>
          <w:szCs w:val="24"/>
        </w:rPr>
        <w:t xml:space="preserve">On the fourth day, Thursday, </w:t>
      </w:r>
      <w:r>
        <w:rPr>
          <w:rFonts w:cs="Times New Roman" w:ascii="Times New Roman" w:hAnsi="Times New Roman"/>
          <w:b/>
          <w:sz w:val="24"/>
          <w:szCs w:val="24"/>
          <w:lang w:val="en-US"/>
        </w:rPr>
        <w:t>9th</w:t>
      </w:r>
      <w:r>
        <w:rPr>
          <w:rFonts w:cs="Times New Roman" w:ascii="Times New Roman" w:hAnsi="Times New Roman"/>
          <w:b/>
          <w:sz w:val="24"/>
          <w:szCs w:val="24"/>
        </w:rPr>
        <w:t xml:space="preserve"> </w:t>
      </w:r>
      <w:r>
        <w:rPr>
          <w:rFonts w:cs="Times New Roman" w:ascii="Times New Roman" w:hAnsi="Times New Roman"/>
          <w:b/>
          <w:sz w:val="24"/>
          <w:szCs w:val="24"/>
          <w:lang w:val="en-US"/>
        </w:rPr>
        <w:t>Dec</w:t>
      </w:r>
      <w:r>
        <w:rPr>
          <w:rFonts w:cs="Times New Roman" w:ascii="Times New Roman" w:hAnsi="Times New Roman"/>
          <w:b/>
          <w:sz w:val="24"/>
          <w:szCs w:val="24"/>
        </w:rPr>
        <w:t xml:space="preserve">ember, </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project teams visited </w:t>
      </w:r>
      <w:r>
        <w:rPr>
          <w:rFonts w:cs="Times New Roman" w:ascii="Times New Roman" w:hAnsi="Times New Roman"/>
          <w:b/>
          <w:sz w:val="24"/>
          <w:szCs w:val="24"/>
        </w:rPr>
        <w:t>Šiauliai Young Technicians Center</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 After a short excursion, teachers participated in the IT workshops. Participants of the workshops had “Ozobots” coding activity.</w:t>
      </w:r>
    </w:p>
    <w:p>
      <w:pPr>
        <w:pStyle w:val="Normal"/>
        <w:spacing w:lineRule="auto" w:line="259" w:before="0" w:after="21"/>
        <w:ind w:left="1" w:hanging="0"/>
        <w:jc w:val="both"/>
        <w:rPr>
          <w:rStyle w:val="Tlidtranslation"/>
          <w:rFonts w:ascii="Times New Roman" w:hAnsi="Times New Roman" w:cs="Times New Roman"/>
          <w:sz w:val="24"/>
          <w:szCs w:val="24"/>
          <w:lang w:val="en-US"/>
        </w:rPr>
      </w:pPr>
      <w:r>
        <w:rPr>
          <w:rStyle w:val="Tlidtranslation"/>
          <w:rFonts w:cs="Times New Roman" w:ascii="Times New Roman" w:hAnsi="Times New Roman"/>
          <w:sz w:val="24"/>
          <w:szCs w:val="24"/>
          <w:lang w:val="en-US"/>
        </w:rPr>
        <w:t xml:space="preserve">After the training session guests visited  </w:t>
      </w:r>
      <w:r>
        <w:rPr>
          <w:rFonts w:cs="Times New Roman" w:ascii="Times New Roman" w:hAnsi="Times New Roman"/>
          <w:bCs/>
          <w:color w:val="111111"/>
          <w:sz w:val="24"/>
          <w:szCs w:val="24"/>
        </w:rPr>
        <w:t>Balts’ culture promotion centre</w:t>
      </w:r>
      <w:r>
        <w:rPr>
          <w:sz w:val="24"/>
          <w:szCs w:val="24"/>
        </w:rPr>
        <w:t xml:space="preserve"> </w:t>
      </w:r>
      <w:r>
        <w:rPr>
          <w:rFonts w:cs="Times New Roman" w:ascii="Times New Roman" w:hAnsi="Times New Roman"/>
          <w:sz w:val="24"/>
          <w:szCs w:val="24"/>
          <w:lang w:val="en-US"/>
        </w:rPr>
        <w:t xml:space="preserve">and then </w:t>
      </w:r>
      <w:r>
        <w:rPr>
          <w:rStyle w:val="Tlidtranslation"/>
          <w:rFonts w:cs="Times New Roman" w:ascii="Times New Roman" w:hAnsi="Times New Roman"/>
          <w:sz w:val="24"/>
          <w:szCs w:val="24"/>
          <w:lang w:val="en-US"/>
        </w:rPr>
        <w:t xml:space="preserve">went sightseeing around Šiauliai. They visited St Peter and Paul’s cathedral, the statue of the Golden Boy, Talkša lake with its famous iron fox. </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In the afternoon partners were taken to the Confectionary Factory “Rūta”. They explored the exposition, listened to the history of the chocolate and the factory itself. The history of this place is very long and the name “Rūta” is an inseparable part of the town Šiauliai. After the excursion partners and local teachers had a time of their life at the chocolate workshop.</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shd w:fill="FFFFFF" w:val="clear"/>
          <w:lang w:val="lt-LT"/>
        </w:rPr>
        <w:t>In the evening all the partners and the teachers of the school were invited to the restaurant „Black Bar“ to pay tribute to the partners‘ visit to Lithuania.</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b/>
          <w:sz w:val="24"/>
          <w:szCs w:val="24"/>
          <w:lang w:val="en-US"/>
        </w:rPr>
        <w:t>On the fifth day, Friday, 10</w:t>
      </w:r>
      <w:r>
        <w:rPr>
          <w:rFonts w:cs="Times New Roman" w:ascii="Times New Roman" w:hAnsi="Times New Roman"/>
          <w:b/>
          <w:sz w:val="24"/>
          <w:szCs w:val="24"/>
          <w:vertAlign w:val="superscript"/>
          <w:lang w:val="en-US"/>
        </w:rPr>
        <w:t>th</w:t>
      </w:r>
      <w:r>
        <w:rPr>
          <w:rFonts w:cs="Times New Roman" w:ascii="Times New Roman" w:hAnsi="Times New Roman"/>
          <w:b/>
          <w:sz w:val="24"/>
          <w:szCs w:val="24"/>
          <w:lang w:val="en-US"/>
        </w:rPr>
        <w:t xml:space="preserve"> December</w:t>
      </w:r>
      <w:r>
        <w:rPr>
          <w:rFonts w:cs="Times New Roman" w:ascii="Times New Roman" w:hAnsi="Times New Roman"/>
          <w:bCs/>
          <w:sz w:val="24"/>
          <w:szCs w:val="24"/>
          <w:lang w:val="en-US"/>
        </w:rPr>
        <w:t>, participants had an online lecture “</w:t>
      </w:r>
      <w:r>
        <w:rPr>
          <w:rFonts w:cs="Times New Roman" w:ascii="Times New Roman" w:hAnsi="Times New Roman"/>
          <w:bCs/>
          <w:sz w:val="24"/>
          <w:szCs w:val="24"/>
        </w:rPr>
        <w:t>Use of academic tools during Covid period</w:t>
      </w:r>
      <w:r>
        <w:rPr>
          <w:rFonts w:cs="Times New Roman" w:ascii="Times New Roman" w:hAnsi="Times New Roman"/>
          <w:bCs/>
          <w:sz w:val="24"/>
          <w:szCs w:val="24"/>
          <w:lang w:val="en-US"/>
        </w:rPr>
        <w:t>”</w:t>
      </w:r>
      <w:r>
        <w:rPr>
          <w:rFonts w:cs="Times New Roman" w:ascii="Times New Roman" w:hAnsi="Times New Roman"/>
          <w:bCs/>
          <w:sz w:val="24"/>
          <w:szCs w:val="24"/>
        </w:rPr>
        <w:t xml:space="preserve"> </w:t>
      </w:r>
      <w:r>
        <w:rPr>
          <w:rFonts w:cs="Times New Roman" w:ascii="Times New Roman" w:hAnsi="Times New Roman"/>
          <w:bCs/>
          <w:sz w:val="24"/>
          <w:szCs w:val="24"/>
          <w:lang w:val="en-US"/>
        </w:rPr>
        <w:t xml:space="preserve">which was held by </w:t>
      </w:r>
      <w:r>
        <w:rPr>
          <w:rFonts w:cs="Times New Roman" w:ascii="Times New Roman" w:hAnsi="Times New Roman"/>
          <w:bCs/>
          <w:sz w:val="24"/>
          <w:szCs w:val="24"/>
        </w:rPr>
        <w:t>Evaldas Stalioraitis Microsoft academic segment manager, Cloud Sale representative of Public sector</w:t>
      </w:r>
      <w:r>
        <w:rPr>
          <w:rFonts w:cs="Times New Roman" w:ascii="Times New Roman" w:hAnsi="Times New Roman"/>
          <w:bCs/>
          <w:sz w:val="24"/>
          <w:szCs w:val="24"/>
          <w:lang w:val="en-US"/>
        </w:rPr>
        <w:t>.</w:t>
      </w:r>
      <w:r>
        <w:rPr>
          <w:b/>
          <w:i/>
          <w:iCs/>
          <w:sz w:val="24"/>
          <w:szCs w:val="24"/>
          <w:lang w:val="en-US"/>
        </w:rPr>
        <w:t xml:space="preserve"> </w:t>
      </w:r>
      <w:r>
        <w:rPr>
          <w:rFonts w:cs="Times New Roman" w:ascii="Times New Roman" w:hAnsi="Times New Roman"/>
          <w:sz w:val="24"/>
          <w:szCs w:val="24"/>
          <w:lang w:val="en-US"/>
        </w:rPr>
        <w:t>After the lecture, the last project meeting followed.  The final arrangements on the dissemination of the project, the filling of the form in Mobility Tool were made, evaluation of the meeting was carried out and the certificates of attendance were awarded.</w:t>
      </w:r>
    </w:p>
    <w:p>
      <w:pPr>
        <w:pStyle w:val="Normal"/>
        <w:spacing w:before="0" w:after="200"/>
        <w:jc w:val="both"/>
        <w:rPr>
          <w:rFonts w:ascii="Times New Roman" w:hAnsi="Times New Roman" w:cs="Times New Roman"/>
          <w:sz w:val="24"/>
          <w:szCs w:val="24"/>
          <w:lang w:val="en-US"/>
        </w:rPr>
      </w:pPr>
      <w:r>
        <w:rPr>
          <w:rFonts w:cs="Times New Roman" w:ascii="Times New Roman" w:hAnsi="Times New Roman"/>
          <w:b/>
          <w:sz w:val="24"/>
          <w:szCs w:val="24"/>
          <w:lang w:val="en-US"/>
        </w:rPr>
        <w:t>On Saturday, 25</w:t>
      </w:r>
      <w:r>
        <w:rPr>
          <w:rFonts w:cs="Times New Roman" w:ascii="Times New Roman" w:hAnsi="Times New Roman"/>
          <w:b/>
          <w:sz w:val="24"/>
          <w:szCs w:val="24"/>
          <w:vertAlign w:val="superscript"/>
          <w:lang w:val="en-US"/>
        </w:rPr>
        <w:t>th</w:t>
      </w:r>
      <w:r>
        <w:rPr>
          <w:rFonts w:cs="Times New Roman" w:ascii="Times New Roman" w:hAnsi="Times New Roman"/>
          <w:b/>
          <w:sz w:val="24"/>
          <w:szCs w:val="24"/>
          <w:lang w:val="en-US"/>
        </w:rPr>
        <w:t xml:space="preserve"> September</w:t>
      </w:r>
      <w:r>
        <w:rPr>
          <w:rFonts w:cs="Times New Roman" w:ascii="Times New Roman" w:hAnsi="Times New Roman"/>
          <w:sz w:val="24"/>
          <w:szCs w:val="24"/>
          <w:lang w:val="en-US"/>
        </w:rPr>
        <w:t>, all teams of the visiting partner schools left for their countries.</w:t>
      </w:r>
    </w:p>
    <w:sectPr>
      <w:type w:val="nextPage"/>
      <w:pgSz w:w="11906" w:h="16838"/>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396"/>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522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Tlidtranslation" w:customStyle="1">
    <w:name w:val="tlid-translation"/>
    <w:basedOn w:val="DefaultParagraphFont"/>
    <w:qFormat/>
    <w:rsid w:val="009b1a78"/>
    <w:rPr/>
  </w:style>
  <w:style w:type="character" w:styleId="EnlacedeInternet">
    <w:name w:val="Enlace de Internet"/>
    <w:basedOn w:val="DefaultParagraphFont"/>
    <w:uiPriority w:val="99"/>
    <w:semiHidden/>
    <w:unhideWhenUsed/>
    <w:rsid w:val="003f1f24"/>
    <w:rPr>
      <w:color w:val="0000FF"/>
      <w:u w:val="single"/>
    </w:rPr>
  </w:style>
  <w:style w:type="character" w:styleId="Strong">
    <w:name w:val="Strong"/>
    <w:basedOn w:val="DefaultParagraphFont"/>
    <w:uiPriority w:val="22"/>
    <w:qFormat/>
    <w:rsid w:val="00a27d91"/>
    <w:rPr>
      <w:b/>
      <w:bC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lang w:val="zxx" w:eastAsia="zxx" w:bidi="zxx"/>
    </w:rPr>
  </w:style>
  <w:style w:type="paragraph" w:styleId="NormalWeb">
    <w:name w:val="Normal (Web)"/>
    <w:basedOn w:val="Normal"/>
    <w:uiPriority w:val="99"/>
    <w:semiHidden/>
    <w:unhideWhenUsed/>
    <w:qFormat/>
    <w:rsid w:val="00b86c2c"/>
    <w:pPr>
      <w:spacing w:lineRule="auto" w:line="240" w:beforeAutospacing="1" w:afterAutospacing="1"/>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UNESCO" TargetMode="External"/><Relationship Id="rId3" Type="http://schemas.openxmlformats.org/officeDocument/2006/relationships/hyperlink" Target="https://en.wikipedia.org/wiki/World_heritage_site" TargetMode="External"/><Relationship Id="rId4" Type="http://schemas.openxmlformats.org/officeDocument/2006/relationships/hyperlink" Target="https://en.wikipedia.org/wiki/U&#382;upi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LibreOffice/7.2.2.2$Linux_X86_64 LibreOffice_project/20$Build-2</Application>
  <AppVersion>15.0000</AppVersion>
  <Pages>2</Pages>
  <Words>914</Words>
  <Characters>4910</Characters>
  <CharactersWithSpaces>5823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2021-11-04T09:40:00Z</dcterms:created>
  <dc:creator>MEGABIT USER</dc:creator>
  <dc:description/>
  <dc:language>es-ES</dc:language>
  <cp:lastModifiedBy>Vida Šarauskienė</cp:lastModifiedBy>
  <dcterms:modified xsi:type="dcterms:W3CDTF">2021-12-30T14:59:00Z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