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E1" w:rsidRPr="00845345" w:rsidRDefault="00845345">
      <w:pPr>
        <w:rPr>
          <w:b/>
        </w:rPr>
      </w:pPr>
      <w:r w:rsidRPr="00845345">
        <w:rPr>
          <w:b/>
        </w:rPr>
        <w:t xml:space="preserve">Group </w:t>
      </w:r>
      <w:proofErr w:type="spellStart"/>
      <w:r w:rsidRPr="00845345">
        <w:rPr>
          <w:b/>
        </w:rPr>
        <w:t>topics</w:t>
      </w:r>
      <w:proofErr w:type="spellEnd"/>
      <w:r w:rsidRPr="00845345">
        <w:rPr>
          <w:b/>
        </w:rPr>
        <w:t xml:space="preserve"> </w:t>
      </w:r>
      <w:proofErr w:type="spellStart"/>
      <w:r w:rsidRPr="00845345">
        <w:rPr>
          <w:b/>
        </w:rPr>
        <w:t>for</w:t>
      </w:r>
      <w:proofErr w:type="spellEnd"/>
      <w:r w:rsidRPr="00845345">
        <w:rPr>
          <w:b/>
        </w:rPr>
        <w:t xml:space="preserve"> Linz</w:t>
      </w:r>
    </w:p>
    <w:p w:rsidR="00845345" w:rsidRDefault="00845345">
      <w:pPr>
        <w:rPr>
          <w:b/>
          <w:lang w:val="en-GB"/>
        </w:rPr>
      </w:pPr>
      <w:r w:rsidRPr="00845345">
        <w:rPr>
          <w:b/>
          <w:lang w:val="en-GB"/>
        </w:rPr>
        <w:t xml:space="preserve">Group 1 School Life </w:t>
      </w:r>
      <w:r>
        <w:rPr>
          <w:b/>
          <w:lang w:val="en-GB"/>
        </w:rPr>
        <w:t xml:space="preserve">- </w:t>
      </w:r>
      <w:r w:rsidRPr="00845345">
        <w:rPr>
          <w:b/>
          <w:lang w:val="en-GB"/>
        </w:rPr>
        <w:t>a comparison between different countries</w:t>
      </w:r>
    </w:p>
    <w:p w:rsidR="00845345" w:rsidRP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 w:rsidRPr="00845345">
        <w:rPr>
          <w:lang w:val="en-GB"/>
        </w:rPr>
        <w:t>description of your school building</w:t>
      </w:r>
    </w:p>
    <w:p w:rsidR="00845345" w:rsidRP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 w:rsidRPr="00845345">
        <w:rPr>
          <w:lang w:val="en-GB"/>
        </w:rPr>
        <w:t>timetables and breaks</w:t>
      </w:r>
    </w:p>
    <w:p w:rsidR="00845345" w:rsidRP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 w:rsidRPr="00845345">
        <w:rPr>
          <w:lang w:val="en-GB"/>
        </w:rPr>
        <w:t>facilities like computer rooms, gyms , school cafeteria</w:t>
      </w:r>
    </w:p>
    <w:p w:rsidR="00845345" w:rsidRP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 w:rsidRPr="00845345">
        <w:rPr>
          <w:lang w:val="en-GB"/>
        </w:rPr>
        <w:t>holiday  schemes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leisure time activities at school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sports weeks, language weeks and other outings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excursions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lectures by specialists at school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age groups and number of students in a class</w:t>
      </w:r>
    </w:p>
    <w:p w:rsidR="00845345" w:rsidRDefault="00845345" w:rsidP="00845345">
      <w:pPr>
        <w:rPr>
          <w:b/>
          <w:lang w:val="en-GB"/>
        </w:rPr>
      </w:pPr>
      <w:r w:rsidRPr="00845345">
        <w:rPr>
          <w:b/>
          <w:lang w:val="en-GB"/>
        </w:rPr>
        <w:t>Group 2</w:t>
      </w:r>
      <w:r>
        <w:rPr>
          <w:b/>
          <w:lang w:val="en-GB"/>
        </w:rPr>
        <w:t xml:space="preserve"> Curriculum – towards employability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 w:rsidRPr="00845345">
        <w:rPr>
          <w:lang w:val="en-GB"/>
        </w:rPr>
        <w:t>what subjects are taught at school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does</w:t>
      </w:r>
      <w:proofErr w:type="gramEnd"/>
      <w:r>
        <w:rPr>
          <w:lang w:val="en-GB"/>
        </w:rPr>
        <w:t xml:space="preserve"> the school have a special focus (business, technical, tourism, etc.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details about tests and exams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marking scheme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final exams and what you can do afterwards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practice firms (if any)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practice in companies (on the job training)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 placements to gain work experience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jobs you can do after graduation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foreign languages are taught to which degree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job prospects after graduation</w:t>
      </w:r>
    </w:p>
    <w:p w:rsidR="00845345" w:rsidRDefault="00845345" w:rsidP="00845345">
      <w:pPr>
        <w:rPr>
          <w:b/>
          <w:lang w:val="en-GB"/>
        </w:rPr>
      </w:pPr>
      <w:r w:rsidRPr="00845345">
        <w:rPr>
          <w:b/>
          <w:lang w:val="en-GB"/>
        </w:rPr>
        <w:t>Group 3 Tourism – Have a nice time in my town!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 w:rsidRPr="00845345">
        <w:rPr>
          <w:lang w:val="en-GB"/>
        </w:rPr>
        <w:t>Touristic highlights in your town or area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Availability of accommodation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do tourists come from?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Measures to promote the region (music festivals, sports events,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)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Facilities offered to young people</w:t>
      </w:r>
    </w:p>
    <w:p w:rsidR="00845345" w:rsidRDefault="00845345" w:rsidP="0084534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missing – what would we like to have?</w:t>
      </w:r>
    </w:p>
    <w:p w:rsidR="00845345" w:rsidRPr="00845345" w:rsidRDefault="00845345" w:rsidP="00845345">
      <w:pPr>
        <w:rPr>
          <w:b/>
          <w:lang w:val="en-GB"/>
        </w:rPr>
      </w:pPr>
      <w:r w:rsidRPr="00845345">
        <w:rPr>
          <w:b/>
          <w:lang w:val="en-GB"/>
        </w:rPr>
        <w:t>Group 4 Transport – from here to there</w:t>
      </w:r>
    </w:p>
    <w:p w:rsidR="00845345" w:rsidRDefault="00D76D87" w:rsidP="00D76D8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we came here to Linz</w:t>
      </w:r>
    </w:p>
    <w:p w:rsidR="00D76D87" w:rsidRDefault="00D76D87" w:rsidP="00D76D8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Infrastructure in Linz</w:t>
      </w:r>
    </w:p>
    <w:p w:rsidR="00D76D87" w:rsidRDefault="00D76D87" w:rsidP="00D76D8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Infrastructure in the Danube Region</w:t>
      </w:r>
    </w:p>
    <w:p w:rsidR="00D76D87" w:rsidRDefault="00D76D87" w:rsidP="00D76D8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Questions for the harbour tour</w:t>
      </w:r>
    </w:p>
    <w:p w:rsidR="00D76D87" w:rsidRDefault="00D76D87" w:rsidP="00D76D8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Details about goods transport and passenger transport on the Danube</w:t>
      </w:r>
    </w:p>
    <w:p w:rsidR="00D76D87" w:rsidRDefault="00D76D87" w:rsidP="00D76D8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Bridges along the Danube</w:t>
      </w:r>
    </w:p>
    <w:p w:rsidR="00D76D87" w:rsidRPr="00D76D87" w:rsidRDefault="00D76D87" w:rsidP="00D76D8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Ferries along the Danube</w:t>
      </w:r>
      <w:bookmarkStart w:id="0" w:name="_GoBack"/>
      <w:bookmarkEnd w:id="0"/>
    </w:p>
    <w:sectPr w:rsidR="00D76D87" w:rsidRPr="00D76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720"/>
    <w:multiLevelType w:val="hybridMultilevel"/>
    <w:tmpl w:val="93D6F15C"/>
    <w:lvl w:ilvl="0" w:tplc="48009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7800"/>
    <w:multiLevelType w:val="hybridMultilevel"/>
    <w:tmpl w:val="FCDACD4A"/>
    <w:lvl w:ilvl="0" w:tplc="24C4FD1E"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45"/>
    <w:rsid w:val="004E2F8B"/>
    <w:rsid w:val="0069477D"/>
    <w:rsid w:val="00845345"/>
    <w:rsid w:val="00D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B488-BCFB-4437-B45D-A2B40D24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Huber-Kirchberger</dc:creator>
  <cp:keywords/>
  <dc:description/>
  <cp:lastModifiedBy>Michael Huber-Kirchberger</cp:lastModifiedBy>
  <cp:revision>1</cp:revision>
  <dcterms:created xsi:type="dcterms:W3CDTF">2015-01-25T11:53:00Z</dcterms:created>
  <dcterms:modified xsi:type="dcterms:W3CDTF">2015-01-25T12:06:00Z</dcterms:modified>
</cp:coreProperties>
</file>