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E9" w:rsidRPr="00540DE9" w:rsidRDefault="00540DE9" w:rsidP="00540DE9">
      <w:pPr>
        <w:rPr>
          <w:b/>
        </w:rPr>
      </w:pPr>
      <w:r w:rsidRPr="00540DE9">
        <w:rPr>
          <w:b/>
        </w:rPr>
        <w:t xml:space="preserve">Among 6 countries in the </w:t>
      </w:r>
      <w:proofErr w:type="spellStart"/>
      <w:r>
        <w:rPr>
          <w:b/>
        </w:rPr>
        <w:t>Etwinning</w:t>
      </w:r>
      <w:proofErr w:type="spellEnd"/>
      <w:r>
        <w:rPr>
          <w:b/>
        </w:rPr>
        <w:t xml:space="preserve"> project</w:t>
      </w:r>
      <w:r w:rsidRPr="00540DE9">
        <w:rPr>
          <w:b/>
        </w:rPr>
        <w:t>, our students use the Internet for studying the least</w:t>
      </w:r>
    </w:p>
    <w:p w:rsidR="00540DE9" w:rsidRDefault="00540DE9" w:rsidP="00540DE9"/>
    <w:p w:rsidR="00540DE9" w:rsidRPr="00540DE9" w:rsidRDefault="00540DE9" w:rsidP="00540DE9">
      <w:r w:rsidRPr="00540DE9">
        <w:t>The survey was conducted as part of the eTwinning project that includes schools from Finland, Poland, Portugal, Romania, and Spain.</w:t>
      </w:r>
    </w:p>
    <w:p w:rsidR="00540DE9" w:rsidRPr="00540DE9" w:rsidRDefault="00540DE9" w:rsidP="00540DE9"/>
    <w:p w:rsidR="00540DE9" w:rsidRPr="00540DE9" w:rsidRDefault="00540DE9" w:rsidP="00540DE9">
      <w:r w:rsidRPr="00540DE9">
        <w:t>Students from our school use the Internet significantly less for studying than students from schools in Finland, Poland, Portugal, Romania, and Spain. That was the result of the survey conducted as part of the eTwinning project S.O.S. (Strengthen Online Security). Our school included 73 students from classes 5a, 6a, 7a and 8a.</w:t>
      </w:r>
    </w:p>
    <w:p w:rsidR="00540DE9" w:rsidRPr="00540DE9" w:rsidRDefault="00540DE9" w:rsidP="00540DE9"/>
    <w:p w:rsidR="00540DE9" w:rsidRDefault="00540DE9" w:rsidP="00540DE9">
      <w:r w:rsidRPr="00540DE9">
        <w:t>The question of what do they use the most on the Internet, students were given 16 options and they had to choose 4 things they do the most. The answers are mostly similar and students from almost every partner school use the Internet for playing games, listening to music, watching movies and for communicating on social networks. Percentages are just slightly different, but as mentioned in the title they are very different when it comes to the use for school and learning. That percentage varies a lot and our school takes the last place with 25% of students who stated that they use the Internet also for learning. Students from Portugal take first place with 56,4%. Followed by students from Poland with 42,9% and students from Finland with 41%. The fourth place goes to Romanians with 40,7% and fifth are Spanish students with 38,3%.</w:t>
      </w:r>
    </w:p>
    <w:tbl>
      <w:tblPr>
        <w:tblStyle w:val="Reetkatablice"/>
        <w:tblW w:w="0" w:type="auto"/>
        <w:tblLook w:val="04A0" w:firstRow="1" w:lastRow="0" w:firstColumn="1" w:lastColumn="0" w:noHBand="0" w:noVBand="1"/>
      </w:tblPr>
      <w:tblGrid>
        <w:gridCol w:w="1285"/>
        <w:gridCol w:w="1447"/>
      </w:tblGrid>
      <w:tr w:rsidR="00AD556F" w:rsidRPr="00C70930"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lang w:eastAsia="hr-HR"/>
              </w:rPr>
            </w:pPr>
          </w:p>
        </w:tc>
        <w:tc>
          <w:tcPr>
            <w:tcW w:w="1447" w:type="dxa"/>
          </w:tcPr>
          <w:p w:rsidR="00AD556F" w:rsidRPr="00C70930" w:rsidRDefault="00AD556F" w:rsidP="00BC46F7">
            <w:pPr>
              <w:spacing w:before="100" w:beforeAutospacing="1" w:after="100" w:afterAutospacing="1"/>
              <w:outlineLvl w:val="1"/>
              <w:rPr>
                <w:rFonts w:eastAsia="Times New Roman" w:cstheme="minorHAnsi"/>
                <w:b/>
                <w:bCs/>
                <w:lang w:eastAsia="hr-HR"/>
              </w:rPr>
            </w:pPr>
            <w:r w:rsidRPr="00AD556F">
              <w:rPr>
                <w:rFonts w:eastAsia="Times New Roman" w:cstheme="minorHAnsi"/>
                <w:b/>
                <w:bCs/>
                <w:lang w:eastAsia="hr-HR"/>
              </w:rPr>
              <w:t>Using the internet for learning and school</w:t>
            </w:r>
          </w:p>
        </w:tc>
      </w:tr>
      <w:tr w:rsidR="00AD556F" w:rsidRPr="00C70930"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lang w:eastAsia="hr-HR"/>
              </w:rPr>
            </w:pPr>
            <w:proofErr w:type="spellStart"/>
            <w:r>
              <w:rPr>
                <w:rFonts w:eastAsia="Times New Roman" w:cstheme="minorHAnsi"/>
                <w:b/>
                <w:bCs/>
                <w:lang w:eastAsia="hr-HR"/>
              </w:rPr>
              <w:t>Finska</w:t>
            </w:r>
            <w:proofErr w:type="spellEnd"/>
          </w:p>
        </w:tc>
        <w:tc>
          <w:tcPr>
            <w:tcW w:w="1447" w:type="dxa"/>
          </w:tcPr>
          <w:p w:rsidR="00AD556F" w:rsidRPr="00C70930" w:rsidRDefault="00AD556F" w:rsidP="00BC46F7">
            <w:pPr>
              <w:spacing w:before="100" w:beforeAutospacing="1" w:after="100" w:afterAutospacing="1"/>
              <w:outlineLvl w:val="1"/>
              <w:rPr>
                <w:rFonts w:eastAsia="Times New Roman" w:cstheme="minorHAnsi"/>
                <w:bCs/>
                <w:lang w:eastAsia="hr-HR"/>
              </w:rPr>
            </w:pPr>
            <w:r>
              <w:rPr>
                <w:rFonts w:eastAsia="Times New Roman" w:cstheme="minorHAnsi"/>
                <w:bCs/>
                <w:lang w:eastAsia="hr-HR"/>
              </w:rPr>
              <w:t>41%</w:t>
            </w:r>
          </w:p>
        </w:tc>
      </w:tr>
      <w:tr w:rsidR="00AD556F" w:rsidRPr="0059096A"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r>
              <w:rPr>
                <w:rFonts w:eastAsia="Times New Roman" w:cstheme="minorHAnsi"/>
                <w:b/>
                <w:bCs/>
                <w:sz w:val="24"/>
                <w:szCs w:val="24"/>
                <w:lang w:eastAsia="hr-HR"/>
              </w:rPr>
              <w:t>Hrvatska</w:t>
            </w:r>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Pr>
                <w:rFonts w:eastAsia="Times New Roman" w:cstheme="minorHAnsi"/>
                <w:bCs/>
                <w:sz w:val="24"/>
                <w:szCs w:val="24"/>
                <w:lang w:eastAsia="hr-HR"/>
              </w:rPr>
              <w:t>25</w:t>
            </w:r>
          </w:p>
        </w:tc>
      </w:tr>
      <w:tr w:rsidR="00AD556F" w:rsidRPr="0059096A"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Pr>
                <w:rFonts w:eastAsia="Times New Roman" w:cstheme="minorHAnsi"/>
                <w:b/>
                <w:bCs/>
                <w:sz w:val="24"/>
                <w:szCs w:val="24"/>
                <w:lang w:eastAsia="hr-HR"/>
              </w:rPr>
              <w:t>Poljska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Pr>
                <w:rFonts w:eastAsia="Times New Roman" w:cstheme="minorHAnsi"/>
                <w:bCs/>
                <w:sz w:val="24"/>
                <w:szCs w:val="24"/>
                <w:lang w:eastAsia="hr-HR"/>
              </w:rPr>
              <w:t>42,9</w:t>
            </w:r>
          </w:p>
        </w:tc>
      </w:tr>
      <w:tr w:rsidR="00AD556F" w:rsidRPr="0059096A"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r w:rsidRPr="0059096A">
              <w:rPr>
                <w:rFonts w:eastAsia="Times New Roman" w:cstheme="minorHAnsi"/>
                <w:b/>
                <w:bCs/>
                <w:sz w:val="24"/>
                <w:szCs w:val="24"/>
                <w:lang w:eastAsia="hr-HR"/>
              </w:rPr>
              <w:t>Portugal</w:t>
            </w:r>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Pr>
                <w:rFonts w:eastAsia="Times New Roman" w:cstheme="minorHAnsi"/>
                <w:bCs/>
                <w:sz w:val="24"/>
                <w:szCs w:val="24"/>
                <w:lang w:eastAsia="hr-HR"/>
              </w:rPr>
              <w:t>56,4</w:t>
            </w:r>
          </w:p>
        </w:tc>
      </w:tr>
      <w:tr w:rsidR="00AD556F" w:rsidRPr="0059096A"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sidRPr="0059096A">
              <w:rPr>
                <w:rFonts w:eastAsia="Times New Roman" w:cstheme="minorHAnsi"/>
                <w:b/>
                <w:bCs/>
                <w:sz w:val="24"/>
                <w:szCs w:val="24"/>
                <w:lang w:eastAsia="hr-HR"/>
              </w:rPr>
              <w:t>Rumunska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Pr>
                <w:rFonts w:eastAsia="Times New Roman" w:cstheme="minorHAnsi"/>
                <w:bCs/>
                <w:sz w:val="24"/>
                <w:szCs w:val="24"/>
                <w:lang w:eastAsia="hr-HR"/>
              </w:rPr>
              <w:t>40,7</w:t>
            </w:r>
          </w:p>
        </w:tc>
      </w:tr>
      <w:tr w:rsidR="00AD556F" w:rsidRPr="0059096A"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sidRPr="0059096A">
              <w:rPr>
                <w:rFonts w:eastAsia="Times New Roman" w:cstheme="minorHAnsi"/>
                <w:b/>
                <w:bCs/>
                <w:sz w:val="24"/>
                <w:szCs w:val="24"/>
                <w:lang w:eastAsia="hr-HR"/>
              </w:rPr>
              <w:t>Španjolska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Pr>
                <w:rFonts w:eastAsia="Times New Roman" w:cstheme="minorHAnsi"/>
                <w:bCs/>
                <w:sz w:val="24"/>
                <w:szCs w:val="24"/>
                <w:lang w:eastAsia="hr-HR"/>
              </w:rPr>
              <w:t>38,3</w:t>
            </w:r>
          </w:p>
        </w:tc>
      </w:tr>
      <w:tr w:rsidR="00AD556F" w:rsidTr="00BC46F7">
        <w:tc>
          <w:tcPr>
            <w:tcW w:w="1285" w:type="dxa"/>
          </w:tcPr>
          <w:p w:rsidR="00AD556F" w:rsidRDefault="00AD556F" w:rsidP="00BC46F7">
            <w:pPr>
              <w:spacing w:before="100" w:beforeAutospacing="1" w:after="100" w:afterAutospacing="1"/>
              <w:outlineLvl w:val="1"/>
              <w:rPr>
                <w:rFonts w:ascii="Times New Roman" w:eastAsia="Times New Roman" w:hAnsi="Times New Roman" w:cs="Times New Roman"/>
                <w:b/>
                <w:bCs/>
                <w:sz w:val="36"/>
                <w:szCs w:val="36"/>
                <w:lang w:eastAsia="hr-HR"/>
              </w:rPr>
            </w:pPr>
          </w:p>
        </w:tc>
        <w:tc>
          <w:tcPr>
            <w:tcW w:w="1447" w:type="dxa"/>
          </w:tcPr>
          <w:p w:rsidR="00AD556F" w:rsidRDefault="00AD556F" w:rsidP="00BC46F7">
            <w:pPr>
              <w:spacing w:before="100" w:beforeAutospacing="1" w:after="100" w:afterAutospacing="1"/>
              <w:outlineLvl w:val="1"/>
              <w:rPr>
                <w:rFonts w:ascii="Times New Roman" w:eastAsia="Times New Roman" w:hAnsi="Times New Roman" w:cs="Times New Roman"/>
                <w:b/>
                <w:bCs/>
                <w:sz w:val="36"/>
                <w:szCs w:val="36"/>
                <w:lang w:eastAsia="hr-HR"/>
              </w:rPr>
            </w:pPr>
          </w:p>
        </w:tc>
      </w:tr>
    </w:tbl>
    <w:p w:rsidR="00AD556F" w:rsidRPr="00540DE9" w:rsidRDefault="00AD556F" w:rsidP="00540DE9"/>
    <w:p w:rsidR="00540DE9" w:rsidRDefault="00540DE9" w:rsidP="00540DE9"/>
    <w:p w:rsidR="00540DE9" w:rsidRDefault="00540DE9" w:rsidP="00540DE9">
      <w:pPr>
        <w:rPr>
          <w:b/>
        </w:rPr>
      </w:pPr>
      <w:r w:rsidRPr="00540DE9">
        <w:rPr>
          <w:b/>
        </w:rPr>
        <w:t xml:space="preserve">Instagram is the most popular social network </w:t>
      </w:r>
    </w:p>
    <w:p w:rsidR="00540DE9" w:rsidRPr="00540DE9" w:rsidRDefault="00540DE9" w:rsidP="00540DE9">
      <w:pPr>
        <w:rPr>
          <w:b/>
        </w:rPr>
      </w:pPr>
    </w:p>
    <w:p w:rsidR="00540DE9" w:rsidRPr="00540DE9" w:rsidRDefault="00540DE9" w:rsidP="00540DE9">
      <w:r w:rsidRPr="00540DE9">
        <w:t xml:space="preserve">For the purpose of this article, we have </w:t>
      </w:r>
      <w:proofErr w:type="spellStart"/>
      <w:r w:rsidRPr="00540DE9">
        <w:t>analyzed</w:t>
      </w:r>
      <w:proofErr w:type="spellEnd"/>
      <w:r w:rsidRPr="00540DE9">
        <w:t xml:space="preserve"> the data about the 4 most popular social networks. Based on the students' answers Instagram is definitely a social network number one. Only in Poland Facebook is still more popular by 5%. In Croatia Facebook is holding strong and 62,9% of students use it, while in Portugal that number is just 2,8%. Snapchat is also very popular social network among students. it is used the least in Spain with just 29,7%. Whats</w:t>
      </w:r>
      <w:r>
        <w:t>A</w:t>
      </w:r>
      <w:r w:rsidRPr="00540DE9">
        <w:t>pp is used the least in Poland with 36,4% and Croatia follows with 40%. It is used much more in other countries but mostly in Finland where 95,8% of surveyed students use that messaging platform.</w:t>
      </w:r>
    </w:p>
    <w:p w:rsidR="00540DE9" w:rsidRPr="00540DE9" w:rsidRDefault="00540DE9" w:rsidP="00540DE9">
      <w:r w:rsidRPr="00540DE9">
        <w:lastRenderedPageBreak/>
        <w:t xml:space="preserve">In the next article, we will </w:t>
      </w:r>
      <w:proofErr w:type="spellStart"/>
      <w:r w:rsidRPr="00540DE9">
        <w:t>analyze</w:t>
      </w:r>
      <w:proofErr w:type="spellEnd"/>
      <w:r w:rsidRPr="00540DE9">
        <w:t xml:space="preserve"> the data connected to Internet safety, /</w:t>
      </w:r>
      <w:r w:rsidRPr="00540DE9">
        <w:rPr>
          <w:b/>
        </w:rPr>
        <w:t xml:space="preserve">Lea </w:t>
      </w:r>
      <w:proofErr w:type="spellStart"/>
      <w:r w:rsidRPr="00540DE9">
        <w:rPr>
          <w:b/>
        </w:rPr>
        <w:t>Harča</w:t>
      </w:r>
      <w:proofErr w:type="spellEnd"/>
      <w:r w:rsidRPr="00540DE9">
        <w:t>, 7b/</w:t>
      </w:r>
    </w:p>
    <w:p w:rsidR="00AD556F" w:rsidRPr="00083995" w:rsidRDefault="00AD556F" w:rsidP="00AD556F">
      <w:pPr>
        <w:spacing w:before="100" w:beforeAutospacing="1" w:after="100" w:afterAutospacing="1" w:line="240" w:lineRule="auto"/>
        <w:outlineLvl w:val="1"/>
        <w:rPr>
          <w:rFonts w:eastAsia="Times New Roman" w:cstheme="minorHAnsi"/>
          <w:b/>
          <w:bCs/>
          <w:sz w:val="24"/>
          <w:szCs w:val="24"/>
          <w:lang w:eastAsia="hr-HR"/>
        </w:rPr>
      </w:pPr>
      <w:r w:rsidRPr="00AD556F">
        <w:rPr>
          <w:rFonts w:eastAsia="Times New Roman" w:cstheme="minorHAnsi"/>
          <w:b/>
          <w:bCs/>
          <w:sz w:val="24"/>
          <w:szCs w:val="24"/>
          <w:lang w:eastAsia="hr-HR"/>
        </w:rPr>
        <w:t>Using social networks</w:t>
      </w:r>
    </w:p>
    <w:tbl>
      <w:tblPr>
        <w:tblStyle w:val="Reetkatablice"/>
        <w:tblW w:w="0" w:type="auto"/>
        <w:tblLook w:val="04A0" w:firstRow="1" w:lastRow="0" w:firstColumn="1" w:lastColumn="0" w:noHBand="0" w:noVBand="1"/>
      </w:tblPr>
      <w:tblGrid>
        <w:gridCol w:w="1285"/>
        <w:gridCol w:w="1447"/>
        <w:gridCol w:w="1392"/>
        <w:gridCol w:w="1368"/>
        <w:gridCol w:w="1360"/>
      </w:tblGrid>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lang w:eastAsia="hr-HR"/>
              </w:rPr>
            </w:pPr>
          </w:p>
        </w:tc>
        <w:tc>
          <w:tcPr>
            <w:tcW w:w="1447" w:type="dxa"/>
          </w:tcPr>
          <w:p w:rsidR="00AD556F" w:rsidRPr="00C70930" w:rsidRDefault="00AD556F" w:rsidP="00BC46F7">
            <w:pPr>
              <w:spacing w:before="100" w:beforeAutospacing="1" w:after="100" w:afterAutospacing="1"/>
              <w:outlineLvl w:val="1"/>
              <w:rPr>
                <w:rFonts w:eastAsia="Times New Roman" w:cstheme="minorHAnsi"/>
                <w:b/>
                <w:bCs/>
                <w:lang w:eastAsia="hr-HR"/>
              </w:rPr>
            </w:pPr>
            <w:r w:rsidRPr="00C70930">
              <w:rPr>
                <w:rFonts w:eastAsia="Times New Roman" w:cstheme="minorHAnsi"/>
                <w:b/>
                <w:bCs/>
                <w:lang w:eastAsia="hr-HR"/>
              </w:rPr>
              <w:t>Facebook</w:t>
            </w:r>
          </w:p>
        </w:tc>
        <w:tc>
          <w:tcPr>
            <w:tcW w:w="1392" w:type="dxa"/>
          </w:tcPr>
          <w:p w:rsidR="00AD556F" w:rsidRPr="00C70930" w:rsidRDefault="00AD556F" w:rsidP="00BC46F7">
            <w:pPr>
              <w:spacing w:before="100" w:beforeAutospacing="1" w:after="100" w:afterAutospacing="1"/>
              <w:outlineLvl w:val="1"/>
              <w:rPr>
                <w:rFonts w:eastAsia="Times New Roman" w:cstheme="minorHAnsi"/>
                <w:b/>
                <w:bCs/>
                <w:lang w:eastAsia="hr-HR"/>
              </w:rPr>
            </w:pPr>
            <w:r w:rsidRPr="00C70930">
              <w:rPr>
                <w:rFonts w:eastAsia="Times New Roman" w:cstheme="minorHAnsi"/>
                <w:b/>
                <w:bCs/>
                <w:lang w:eastAsia="hr-HR"/>
              </w:rPr>
              <w:t>Instagram</w:t>
            </w:r>
          </w:p>
        </w:tc>
        <w:tc>
          <w:tcPr>
            <w:tcW w:w="1368" w:type="dxa"/>
          </w:tcPr>
          <w:p w:rsidR="00AD556F" w:rsidRPr="00C70930" w:rsidRDefault="00AD556F" w:rsidP="00BC46F7">
            <w:pPr>
              <w:spacing w:before="100" w:beforeAutospacing="1" w:after="100" w:afterAutospacing="1"/>
              <w:outlineLvl w:val="1"/>
              <w:rPr>
                <w:rFonts w:eastAsia="Times New Roman" w:cstheme="minorHAnsi"/>
                <w:b/>
                <w:bCs/>
                <w:lang w:eastAsia="hr-HR"/>
              </w:rPr>
            </w:pPr>
            <w:r w:rsidRPr="00C70930">
              <w:rPr>
                <w:rFonts w:eastAsia="Times New Roman" w:cstheme="minorHAnsi"/>
                <w:b/>
                <w:bCs/>
                <w:lang w:eastAsia="hr-HR"/>
              </w:rPr>
              <w:t>Snapchat</w:t>
            </w:r>
          </w:p>
        </w:tc>
        <w:tc>
          <w:tcPr>
            <w:tcW w:w="1360" w:type="dxa"/>
          </w:tcPr>
          <w:p w:rsidR="00AD556F" w:rsidRPr="00C70930" w:rsidRDefault="00AD556F" w:rsidP="00BC46F7">
            <w:pPr>
              <w:spacing w:before="100" w:beforeAutospacing="1" w:after="100" w:afterAutospacing="1"/>
              <w:outlineLvl w:val="1"/>
              <w:rPr>
                <w:rFonts w:eastAsia="Times New Roman" w:cstheme="minorHAnsi"/>
                <w:b/>
                <w:bCs/>
                <w:lang w:eastAsia="hr-HR"/>
              </w:rPr>
            </w:pPr>
            <w:proofErr w:type="spellStart"/>
            <w:r w:rsidRPr="00C70930">
              <w:rPr>
                <w:rFonts w:eastAsia="Times New Roman" w:cstheme="minorHAnsi"/>
                <w:b/>
                <w:bCs/>
                <w:lang w:eastAsia="hr-HR"/>
              </w:rPr>
              <w:t>Whatsap</w:t>
            </w:r>
            <w:proofErr w:type="spellEnd"/>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lang w:eastAsia="hr-HR"/>
              </w:rPr>
            </w:pPr>
            <w:proofErr w:type="spellStart"/>
            <w:r>
              <w:rPr>
                <w:rFonts w:eastAsia="Times New Roman" w:cstheme="minorHAnsi"/>
                <w:b/>
                <w:bCs/>
                <w:lang w:eastAsia="hr-HR"/>
              </w:rPr>
              <w:t>Finska</w:t>
            </w:r>
            <w:proofErr w:type="spellEnd"/>
          </w:p>
        </w:tc>
        <w:tc>
          <w:tcPr>
            <w:tcW w:w="1447" w:type="dxa"/>
          </w:tcPr>
          <w:p w:rsidR="00AD556F" w:rsidRPr="00C70930" w:rsidRDefault="00AD556F" w:rsidP="00BC46F7">
            <w:pPr>
              <w:spacing w:before="100" w:beforeAutospacing="1" w:after="100" w:afterAutospacing="1"/>
              <w:outlineLvl w:val="1"/>
              <w:rPr>
                <w:rFonts w:eastAsia="Times New Roman" w:cstheme="minorHAnsi"/>
                <w:bCs/>
                <w:lang w:eastAsia="hr-HR"/>
              </w:rPr>
            </w:pPr>
            <w:r w:rsidRPr="00C70930">
              <w:rPr>
                <w:rFonts w:eastAsia="Times New Roman" w:cstheme="minorHAnsi"/>
                <w:bCs/>
                <w:lang w:eastAsia="hr-HR"/>
              </w:rPr>
              <w:t>21</w:t>
            </w:r>
            <w:r>
              <w:rPr>
                <w:rFonts w:eastAsia="Times New Roman" w:cstheme="minorHAnsi"/>
                <w:bCs/>
                <w:lang w:eastAsia="hr-HR"/>
              </w:rPr>
              <w:t>%</w:t>
            </w:r>
          </w:p>
        </w:tc>
        <w:tc>
          <w:tcPr>
            <w:tcW w:w="1392" w:type="dxa"/>
          </w:tcPr>
          <w:p w:rsidR="00AD556F" w:rsidRPr="00C70930" w:rsidRDefault="00AD556F" w:rsidP="00BC46F7">
            <w:pPr>
              <w:spacing w:before="100" w:beforeAutospacing="1" w:after="100" w:afterAutospacing="1"/>
              <w:outlineLvl w:val="1"/>
              <w:rPr>
                <w:rFonts w:eastAsia="Times New Roman" w:cstheme="minorHAnsi"/>
                <w:bCs/>
                <w:lang w:eastAsia="hr-HR"/>
              </w:rPr>
            </w:pPr>
            <w:r w:rsidRPr="00C70930">
              <w:rPr>
                <w:rFonts w:eastAsia="Times New Roman" w:cstheme="minorHAnsi"/>
                <w:bCs/>
                <w:lang w:eastAsia="hr-HR"/>
              </w:rPr>
              <w:t>92,7</w:t>
            </w:r>
          </w:p>
        </w:tc>
        <w:tc>
          <w:tcPr>
            <w:tcW w:w="1368" w:type="dxa"/>
          </w:tcPr>
          <w:p w:rsidR="00AD556F" w:rsidRPr="00C70930" w:rsidRDefault="00AD556F" w:rsidP="00BC46F7">
            <w:pPr>
              <w:spacing w:before="100" w:beforeAutospacing="1" w:after="100" w:afterAutospacing="1"/>
              <w:outlineLvl w:val="1"/>
              <w:rPr>
                <w:rFonts w:eastAsia="Times New Roman" w:cstheme="minorHAnsi"/>
                <w:bCs/>
                <w:lang w:eastAsia="hr-HR"/>
              </w:rPr>
            </w:pPr>
            <w:r w:rsidRPr="00C70930">
              <w:rPr>
                <w:rFonts w:eastAsia="Times New Roman" w:cstheme="minorHAnsi"/>
                <w:bCs/>
                <w:lang w:eastAsia="hr-HR"/>
              </w:rPr>
              <w:t>94,5</w:t>
            </w:r>
          </w:p>
        </w:tc>
        <w:tc>
          <w:tcPr>
            <w:tcW w:w="1360" w:type="dxa"/>
          </w:tcPr>
          <w:p w:rsidR="00AD556F" w:rsidRPr="00C70930" w:rsidRDefault="00AD556F" w:rsidP="00BC46F7">
            <w:pPr>
              <w:spacing w:before="100" w:beforeAutospacing="1" w:after="100" w:afterAutospacing="1"/>
              <w:outlineLvl w:val="1"/>
              <w:rPr>
                <w:rFonts w:eastAsia="Times New Roman" w:cstheme="minorHAnsi"/>
                <w:bCs/>
                <w:lang w:eastAsia="hr-HR"/>
              </w:rPr>
            </w:pPr>
            <w:r w:rsidRPr="00C70930">
              <w:rPr>
                <w:rFonts w:eastAsia="Times New Roman" w:cstheme="minorHAnsi"/>
                <w:bCs/>
                <w:lang w:eastAsia="hr-HR"/>
              </w:rPr>
              <w:t>95,8</w:t>
            </w:r>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r>
              <w:rPr>
                <w:rFonts w:eastAsia="Times New Roman" w:cstheme="minorHAnsi"/>
                <w:b/>
                <w:bCs/>
                <w:sz w:val="24"/>
                <w:szCs w:val="24"/>
                <w:lang w:eastAsia="hr-HR"/>
              </w:rPr>
              <w:t>Hrvatska</w:t>
            </w:r>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62,9</w:t>
            </w:r>
          </w:p>
        </w:tc>
        <w:tc>
          <w:tcPr>
            <w:tcW w:w="1392"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88,6</w:t>
            </w:r>
          </w:p>
        </w:tc>
        <w:tc>
          <w:tcPr>
            <w:tcW w:w="1368"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77,11</w:t>
            </w:r>
          </w:p>
        </w:tc>
        <w:tc>
          <w:tcPr>
            <w:tcW w:w="1360"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40</w:t>
            </w:r>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Pr>
                <w:rFonts w:eastAsia="Times New Roman" w:cstheme="minorHAnsi"/>
                <w:b/>
                <w:bCs/>
                <w:sz w:val="24"/>
                <w:szCs w:val="24"/>
                <w:lang w:eastAsia="hr-HR"/>
              </w:rPr>
              <w:t>Poljska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83,3</w:t>
            </w:r>
          </w:p>
        </w:tc>
        <w:tc>
          <w:tcPr>
            <w:tcW w:w="1392"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78,2</w:t>
            </w:r>
          </w:p>
        </w:tc>
        <w:tc>
          <w:tcPr>
            <w:tcW w:w="1368"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66,7</w:t>
            </w:r>
          </w:p>
        </w:tc>
        <w:tc>
          <w:tcPr>
            <w:tcW w:w="1360"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34,6</w:t>
            </w:r>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r w:rsidRPr="0059096A">
              <w:rPr>
                <w:rFonts w:eastAsia="Times New Roman" w:cstheme="minorHAnsi"/>
                <w:b/>
                <w:bCs/>
                <w:sz w:val="24"/>
                <w:szCs w:val="24"/>
                <w:lang w:eastAsia="hr-HR"/>
              </w:rPr>
              <w:t>Portugal</w:t>
            </w:r>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2,8</w:t>
            </w:r>
          </w:p>
        </w:tc>
        <w:tc>
          <w:tcPr>
            <w:tcW w:w="1392"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75</w:t>
            </w:r>
          </w:p>
        </w:tc>
        <w:tc>
          <w:tcPr>
            <w:tcW w:w="1368"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47,2</w:t>
            </w:r>
          </w:p>
        </w:tc>
        <w:tc>
          <w:tcPr>
            <w:tcW w:w="1360"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83,3</w:t>
            </w:r>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sidRPr="0059096A">
              <w:rPr>
                <w:rFonts w:eastAsia="Times New Roman" w:cstheme="minorHAnsi"/>
                <w:b/>
                <w:bCs/>
                <w:sz w:val="24"/>
                <w:szCs w:val="24"/>
                <w:lang w:eastAsia="hr-HR"/>
              </w:rPr>
              <w:t>Rumunska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46,2</w:t>
            </w:r>
          </w:p>
        </w:tc>
        <w:tc>
          <w:tcPr>
            <w:tcW w:w="1392"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88,9</w:t>
            </w:r>
          </w:p>
        </w:tc>
        <w:tc>
          <w:tcPr>
            <w:tcW w:w="1368"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56,4</w:t>
            </w:r>
          </w:p>
        </w:tc>
        <w:tc>
          <w:tcPr>
            <w:tcW w:w="1360"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88,5</w:t>
            </w:r>
          </w:p>
        </w:tc>
      </w:tr>
      <w:tr w:rsidR="00AD556F" w:rsidTr="00BC46F7">
        <w:tc>
          <w:tcPr>
            <w:tcW w:w="1285" w:type="dxa"/>
          </w:tcPr>
          <w:p w:rsidR="00AD556F" w:rsidRPr="0059096A" w:rsidRDefault="00AD556F" w:rsidP="00BC46F7">
            <w:pPr>
              <w:spacing w:before="100" w:beforeAutospacing="1" w:after="100" w:afterAutospacing="1"/>
              <w:outlineLvl w:val="1"/>
              <w:rPr>
                <w:rFonts w:eastAsia="Times New Roman" w:cstheme="minorHAnsi"/>
                <w:b/>
                <w:bCs/>
                <w:sz w:val="24"/>
                <w:szCs w:val="24"/>
                <w:lang w:eastAsia="hr-HR"/>
              </w:rPr>
            </w:pPr>
            <w:proofErr w:type="spellStart"/>
            <w:r w:rsidRPr="0059096A">
              <w:rPr>
                <w:rFonts w:eastAsia="Times New Roman" w:cstheme="minorHAnsi"/>
                <w:b/>
                <w:bCs/>
                <w:sz w:val="24"/>
                <w:szCs w:val="24"/>
                <w:lang w:eastAsia="hr-HR"/>
              </w:rPr>
              <w:t>Španjolska</w:t>
            </w:r>
            <w:proofErr w:type="spellEnd"/>
          </w:p>
        </w:tc>
        <w:tc>
          <w:tcPr>
            <w:tcW w:w="1447"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14,5</w:t>
            </w:r>
          </w:p>
        </w:tc>
        <w:tc>
          <w:tcPr>
            <w:tcW w:w="1392"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70,3</w:t>
            </w:r>
          </w:p>
        </w:tc>
        <w:tc>
          <w:tcPr>
            <w:tcW w:w="1368"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29,7</w:t>
            </w:r>
          </w:p>
        </w:tc>
        <w:tc>
          <w:tcPr>
            <w:tcW w:w="1360" w:type="dxa"/>
          </w:tcPr>
          <w:p w:rsidR="00AD556F" w:rsidRPr="0059096A" w:rsidRDefault="00AD556F" w:rsidP="00BC46F7">
            <w:pPr>
              <w:spacing w:before="100" w:beforeAutospacing="1" w:after="100" w:afterAutospacing="1"/>
              <w:outlineLvl w:val="1"/>
              <w:rPr>
                <w:rFonts w:eastAsia="Times New Roman" w:cstheme="minorHAnsi"/>
                <w:bCs/>
                <w:sz w:val="24"/>
                <w:szCs w:val="24"/>
                <w:lang w:eastAsia="hr-HR"/>
              </w:rPr>
            </w:pPr>
            <w:r w:rsidRPr="0059096A">
              <w:rPr>
                <w:rFonts w:eastAsia="Times New Roman" w:cstheme="minorHAnsi"/>
                <w:bCs/>
                <w:sz w:val="24"/>
                <w:szCs w:val="24"/>
                <w:lang w:eastAsia="hr-HR"/>
              </w:rPr>
              <w:t>68,8</w:t>
            </w:r>
          </w:p>
        </w:tc>
      </w:tr>
    </w:tbl>
    <w:p w:rsidR="00AD556F" w:rsidRDefault="00AD556F" w:rsidP="00AD556F">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p>
    <w:p w:rsidR="000962C8" w:rsidRPr="000962C8" w:rsidRDefault="000962C8" w:rsidP="000962C8">
      <w:pPr>
        <w:rPr>
          <w:rFonts w:cstheme="minorHAnsi"/>
          <w:sz w:val="24"/>
          <w:szCs w:val="24"/>
        </w:rPr>
      </w:pPr>
      <w:bookmarkStart w:id="0" w:name="_GoBack"/>
      <w:r w:rsidRPr="000962C8">
        <w:rPr>
          <w:rFonts w:cstheme="minorHAnsi"/>
          <w:color w:val="404040"/>
          <w:sz w:val="24"/>
          <w:szCs w:val="24"/>
          <w:shd w:val="clear" w:color="auto" w:fill="FFFFFF"/>
        </w:rPr>
        <w:t>The original article is published in the school digital magazine</w:t>
      </w:r>
      <w:r w:rsidRPr="000962C8">
        <w:rPr>
          <w:rFonts w:cstheme="minorHAnsi"/>
          <w:color w:val="404040"/>
          <w:sz w:val="24"/>
          <w:szCs w:val="24"/>
          <w:shd w:val="clear" w:color="auto" w:fill="FFFFFF"/>
        </w:rPr>
        <w:t xml:space="preserve"> </w:t>
      </w:r>
      <w:hyperlink r:id="rId4" w:history="1">
        <w:proofErr w:type="spellStart"/>
        <w:r w:rsidRPr="000962C8">
          <w:rPr>
            <w:rStyle w:val="Hiperveza"/>
            <w:rFonts w:cstheme="minorHAnsi"/>
            <w:sz w:val="24"/>
            <w:szCs w:val="24"/>
          </w:rPr>
          <w:t>Klinček</w:t>
        </w:r>
        <w:proofErr w:type="spellEnd"/>
      </w:hyperlink>
      <w:bookmarkEnd w:id="0"/>
    </w:p>
    <w:sectPr w:rsidR="000962C8" w:rsidRPr="00096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E9"/>
    <w:rsid w:val="000962C8"/>
    <w:rsid w:val="00540DE9"/>
    <w:rsid w:val="00AD556F"/>
    <w:rsid w:val="00C74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3BCF"/>
  <w15:chartTrackingRefBased/>
  <w15:docId w15:val="{0D6F8E0E-CF93-4208-B08B-07A2A77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DE9"/>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D5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962C8"/>
    <w:rPr>
      <w:color w:val="0000FF"/>
      <w:u w:val="single"/>
    </w:rPr>
  </w:style>
  <w:style w:type="character" w:styleId="Nerijeenospominjanje">
    <w:name w:val="Unresolved Mention"/>
    <w:basedOn w:val="Zadanifontodlomka"/>
    <w:uiPriority w:val="99"/>
    <w:semiHidden/>
    <w:unhideWhenUsed/>
    <w:rsid w:val="00096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incek.com/?p=1648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Knjiznica</cp:lastModifiedBy>
  <cp:revision>3</cp:revision>
  <dcterms:created xsi:type="dcterms:W3CDTF">2020-03-05T11:25:00Z</dcterms:created>
  <dcterms:modified xsi:type="dcterms:W3CDTF">2020-03-05T11:58:00Z</dcterms:modified>
</cp:coreProperties>
</file>