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A" w:rsidRDefault="00187EA5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75pt;margin-top:4.3pt;width:301.05pt;height:89.85pt;z-index:251658240;mso-width-relative:margin;mso-height-relative:margin" filled="f" strokecolor="white [3212]">
            <v:textbox>
              <w:txbxContent>
                <w:p w:rsidR="00C47CAF" w:rsidRPr="00915202" w:rsidRDefault="00C47CAF" w:rsidP="00FA16D5">
                  <w:pPr>
                    <w:rPr>
                      <w:sz w:val="44"/>
                      <w:szCs w:val="44"/>
                    </w:rPr>
                  </w:pPr>
                </w:p>
                <w:p w:rsidR="00C47CAF" w:rsidRPr="00036A77" w:rsidRDefault="00C47CAF" w:rsidP="00FA16D5">
                  <w:pPr>
                    <w:rPr>
                      <w:sz w:val="72"/>
                      <w:szCs w:val="72"/>
                    </w:rPr>
                  </w:pPr>
                  <w:r w:rsidRPr="00036A77">
                    <w:rPr>
                      <w:color w:val="FFCC00"/>
                      <w:sz w:val="72"/>
                      <w:szCs w:val="72"/>
                    </w:rPr>
                    <w:t>Action</w:t>
                  </w:r>
                  <w:r w:rsidRPr="00036A77">
                    <w:rPr>
                      <w:sz w:val="72"/>
                      <w:szCs w:val="72"/>
                    </w:rPr>
                    <w:t xml:space="preserve"> </w:t>
                  </w:r>
                  <w:r w:rsidRPr="003D7069">
                    <w:rPr>
                      <w:sz w:val="72"/>
                      <w:szCs w:val="72"/>
                    </w:rPr>
                    <w:t>English</w:t>
                  </w:r>
                </w:p>
                <w:p w:rsidR="00C47CAF" w:rsidRPr="00036A77" w:rsidRDefault="00C47CAF" w:rsidP="00FA16D5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A16D5" w:rsidRPr="00FA16D5">
        <w:rPr>
          <w:noProof/>
          <w:lang w:eastAsia="hr-HR"/>
        </w:rPr>
        <w:drawing>
          <wp:inline distT="0" distB="0" distL="0" distR="0">
            <wp:extent cx="1685925" cy="1146677"/>
            <wp:effectExtent l="19050" t="0" r="9525" b="0"/>
            <wp:docPr id="1" name="Picture 1" descr="C:\Users\Public\Pictures\Sample Pictures\eTwinn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eTwinning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D5" w:rsidRDefault="00FA16D5">
      <w:pPr>
        <w:rPr>
          <w:b/>
          <w:sz w:val="32"/>
          <w:szCs w:val="32"/>
        </w:rPr>
      </w:pPr>
      <w:r>
        <w:rPr>
          <w:b/>
          <w:sz w:val="32"/>
          <w:szCs w:val="32"/>
        </w:rPr>
        <w:t>A DOCUMENTARY LESSON</w:t>
      </w:r>
      <w:r w:rsidR="00A73C93">
        <w:rPr>
          <w:b/>
          <w:sz w:val="32"/>
          <w:szCs w:val="32"/>
        </w:rPr>
        <w:t>: MY WAY TO SCHOOL</w:t>
      </w:r>
    </w:p>
    <w:p w:rsidR="006A4499" w:rsidRDefault="00A73C93" w:rsidP="006A4499">
      <w:pPr>
        <w:pStyle w:val="NoSpacing"/>
        <w:rPr>
          <w:b/>
        </w:rPr>
      </w:pPr>
      <w:r>
        <w:rPr>
          <w:b/>
        </w:rPr>
        <w:t>OBJECTIVE</w:t>
      </w:r>
      <w:r w:rsidR="006A4499" w:rsidRPr="006A4499">
        <w:rPr>
          <w:b/>
        </w:rPr>
        <w:t>: speaking about everyday life</w:t>
      </w:r>
      <w:r>
        <w:rPr>
          <w:b/>
        </w:rPr>
        <w:t>, a documentary</w:t>
      </w:r>
    </w:p>
    <w:p w:rsidR="006A4499" w:rsidRDefault="006A4499" w:rsidP="006A4499">
      <w:pPr>
        <w:pStyle w:val="NoSpacing"/>
        <w:rPr>
          <w:b/>
        </w:rPr>
      </w:pPr>
      <w:r>
        <w:rPr>
          <w:b/>
        </w:rPr>
        <w:t>SKILLS: listening, speaking, writing</w:t>
      </w:r>
    </w:p>
    <w:p w:rsidR="006A4499" w:rsidRDefault="006A4499" w:rsidP="006A4499">
      <w:pPr>
        <w:pStyle w:val="NoSpacing"/>
        <w:rPr>
          <w:b/>
        </w:rPr>
      </w:pPr>
      <w:r>
        <w:rPr>
          <w:b/>
        </w:rPr>
        <w:t>GRAMMAR: present simple and present continuous tense</w:t>
      </w:r>
    </w:p>
    <w:p w:rsidR="006A4499" w:rsidRDefault="006A4499" w:rsidP="006A4499">
      <w:pPr>
        <w:pStyle w:val="NoSpacing"/>
        <w:rPr>
          <w:b/>
        </w:rPr>
      </w:pPr>
      <w:r>
        <w:rPr>
          <w:b/>
        </w:rPr>
        <w:t xml:space="preserve">VOCABULARY: </w:t>
      </w:r>
      <w:r w:rsidR="006440DF">
        <w:rPr>
          <w:b/>
        </w:rPr>
        <w:t>(depends on the documentary you use: transport, clothes, weather, nature</w:t>
      </w:r>
      <w:r w:rsidR="00A73C93">
        <w:rPr>
          <w:b/>
        </w:rPr>
        <w:t>, school</w:t>
      </w:r>
      <w:r w:rsidR="006440DF">
        <w:rPr>
          <w:b/>
        </w:rPr>
        <w:t>)</w:t>
      </w:r>
    </w:p>
    <w:p w:rsidR="006A4499" w:rsidRPr="006A4499" w:rsidRDefault="00A73C93" w:rsidP="006A4499">
      <w:pPr>
        <w:pStyle w:val="NoSpacing"/>
        <w:rPr>
          <w:b/>
        </w:rPr>
      </w:pPr>
      <w:r>
        <w:rPr>
          <w:b/>
        </w:rPr>
        <w:t>ADDED VALUE OF THE PROJECT</w:t>
      </w:r>
      <w:r w:rsidR="006A4499">
        <w:rPr>
          <w:b/>
        </w:rPr>
        <w:t>: students learn about everyday lives of their peers abroad from real situations and people</w:t>
      </w:r>
      <w:r>
        <w:rPr>
          <w:b/>
        </w:rPr>
        <w:t xml:space="preserve"> and raising awareness about how similar children's lives are no matter where they live </w:t>
      </w:r>
      <w:r w:rsidRPr="00A73C93">
        <w:rPr>
          <w:b/>
        </w:rPr>
        <w:sym w:font="Wingdings" w:char="F04A"/>
      </w:r>
    </w:p>
    <w:p w:rsidR="00A73C93" w:rsidRPr="00A73C93" w:rsidRDefault="00AE0C59" w:rsidP="00FA16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Write on the board</w:t>
      </w:r>
      <w:r w:rsidR="00A73C93">
        <w:rPr>
          <w:sz w:val="32"/>
          <w:szCs w:val="32"/>
        </w:rPr>
        <w:t xml:space="preserve"> for students to copy in their notebooks the questions regarding documentaries</w:t>
      </w:r>
      <w:r>
        <w:rPr>
          <w:sz w:val="32"/>
          <w:szCs w:val="32"/>
        </w:rPr>
        <w:t xml:space="preserve">: </w:t>
      </w:r>
    </w:p>
    <w:p w:rsidR="00FA16D5" w:rsidRPr="00AE0C59" w:rsidRDefault="00AE0C59" w:rsidP="00A73C93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t>What do I know?</w:t>
      </w:r>
      <w:r w:rsidR="0009161A">
        <w:rPr>
          <w:sz w:val="32"/>
          <w:szCs w:val="32"/>
        </w:rPr>
        <w:t xml:space="preserve"> (it's about real life</w:t>
      </w:r>
      <w:r w:rsidR="00A73C93">
        <w:rPr>
          <w:sz w:val="32"/>
          <w:szCs w:val="32"/>
        </w:rPr>
        <w:t>, people, a camera</w:t>
      </w:r>
      <w:r w:rsidR="00CF67C7">
        <w:rPr>
          <w:sz w:val="32"/>
          <w:szCs w:val="32"/>
        </w:rPr>
        <w:t>...</w:t>
      </w:r>
      <w:r w:rsidR="0009161A">
        <w:rPr>
          <w:sz w:val="32"/>
          <w:szCs w:val="32"/>
        </w:rPr>
        <w:t>)</w:t>
      </w:r>
    </w:p>
    <w:p w:rsidR="00AE0C59" w:rsidRDefault="00AE0C59" w:rsidP="00AE0C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What do I think I know?</w:t>
      </w:r>
      <w:r w:rsidR="00CF67C7">
        <w:rPr>
          <w:sz w:val="32"/>
          <w:szCs w:val="32"/>
        </w:rPr>
        <w:t xml:space="preserve"> (France</w:t>
      </w:r>
      <w:r w:rsidR="00A73C93">
        <w:rPr>
          <w:sz w:val="32"/>
          <w:szCs w:val="32"/>
        </w:rPr>
        <w:t>, Lummiere</w:t>
      </w:r>
      <w:r w:rsidR="00CF67C7">
        <w:rPr>
          <w:sz w:val="32"/>
          <w:szCs w:val="32"/>
        </w:rPr>
        <w:t>...</w:t>
      </w:r>
      <w:r w:rsidR="0009161A">
        <w:rPr>
          <w:sz w:val="32"/>
          <w:szCs w:val="32"/>
        </w:rPr>
        <w:t>)</w:t>
      </w:r>
    </w:p>
    <w:p w:rsidR="0009161A" w:rsidRDefault="00AE0C59" w:rsidP="00AE0C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What do I want to know?</w:t>
      </w:r>
      <w:r w:rsidR="0009161A">
        <w:rPr>
          <w:sz w:val="32"/>
          <w:szCs w:val="32"/>
        </w:rPr>
        <w:t xml:space="preserve"> (the first documentary, where can I study film</w:t>
      </w:r>
      <w:r w:rsidR="00FF1A85">
        <w:rPr>
          <w:sz w:val="32"/>
          <w:szCs w:val="32"/>
        </w:rPr>
        <w:t xml:space="preserve"> art</w:t>
      </w:r>
      <w:r w:rsidR="0009161A">
        <w:rPr>
          <w:sz w:val="32"/>
          <w:szCs w:val="32"/>
        </w:rPr>
        <w:t>)</w:t>
      </w:r>
    </w:p>
    <w:p w:rsidR="0009161A" w:rsidRPr="0009161A" w:rsidRDefault="0009161A" w:rsidP="000916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Give your students some time to write the answers. When they have finished discuss their answers with the whole class.</w:t>
      </w:r>
    </w:p>
    <w:p w:rsidR="00B668F4" w:rsidRPr="00B668F4" w:rsidRDefault="0009161A" w:rsidP="000916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 DOCUMENTARY: the first documentaries were called „actuality films“ (a train entering a station </w:t>
      </w:r>
      <w:hyperlink r:id="rId6" w:history="1">
        <w:r w:rsidR="00C47CAF" w:rsidRPr="00B570D1">
          <w:rPr>
            <w:rStyle w:val="Hyperlink"/>
            <w:sz w:val="32"/>
            <w:szCs w:val="32"/>
          </w:rPr>
          <w:t>https://www.youtube.com/watch?v=1dgLEDdFddk</w:t>
        </w:r>
      </w:hyperlink>
      <w:r w:rsidR="00B668F4">
        <w:rPr>
          <w:sz w:val="32"/>
          <w:szCs w:val="32"/>
        </w:rPr>
        <w:t xml:space="preserve">) </w:t>
      </w:r>
      <w:r w:rsidR="00C47CAF">
        <w:rPr>
          <w:sz w:val="32"/>
          <w:szCs w:val="32"/>
        </w:rPr>
        <w:t>the word documentary</w:t>
      </w:r>
      <w:r w:rsidR="00B668F4">
        <w:rPr>
          <w:sz w:val="32"/>
          <w:szCs w:val="32"/>
        </w:rPr>
        <w:t xml:space="preserve"> was coined in 1926.</w:t>
      </w:r>
    </w:p>
    <w:p w:rsidR="006938CF" w:rsidRDefault="00B668F4" w:rsidP="00B668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Ask your students which word is </w:t>
      </w:r>
      <w:r w:rsidR="005D6B24">
        <w:rPr>
          <w:sz w:val="32"/>
          <w:szCs w:val="32"/>
        </w:rPr>
        <w:t>„</w:t>
      </w:r>
      <w:r>
        <w:rPr>
          <w:sz w:val="32"/>
          <w:szCs w:val="32"/>
        </w:rPr>
        <w:t>hiding</w:t>
      </w:r>
      <w:r w:rsidR="005D6B24">
        <w:rPr>
          <w:sz w:val="32"/>
          <w:szCs w:val="32"/>
        </w:rPr>
        <w:t>“</w:t>
      </w:r>
      <w:r>
        <w:rPr>
          <w:sz w:val="32"/>
          <w:szCs w:val="32"/>
        </w:rPr>
        <w:t xml:space="preserve"> in the word „documentary“</w:t>
      </w:r>
      <w:r w:rsidR="005D6B24">
        <w:rPr>
          <w:sz w:val="32"/>
          <w:szCs w:val="32"/>
        </w:rPr>
        <w:t xml:space="preserve"> – „document“</w:t>
      </w:r>
      <w:r>
        <w:rPr>
          <w:sz w:val="32"/>
          <w:szCs w:val="32"/>
        </w:rPr>
        <w:t>. What does it tell us about the documentaries? (documents have to be true and so do the documentaries, they are nonfictional</w:t>
      </w:r>
      <w:r w:rsidR="006938CF">
        <w:rPr>
          <w:sz w:val="32"/>
          <w:szCs w:val="32"/>
        </w:rPr>
        <w:t>)</w:t>
      </w:r>
      <w:r w:rsidR="000B3504">
        <w:rPr>
          <w:sz w:val="32"/>
          <w:szCs w:val="32"/>
        </w:rPr>
        <w:t xml:space="preserve"> Ask if they have ever watched a documentary and what it was about? What can a documentary be about (animals, nature, people, factories, </w:t>
      </w:r>
      <w:r w:rsidR="008A60D6">
        <w:rPr>
          <w:sz w:val="32"/>
          <w:szCs w:val="32"/>
        </w:rPr>
        <w:t>schools, history...)</w:t>
      </w:r>
    </w:p>
    <w:p w:rsidR="006938CF" w:rsidRPr="006938CF" w:rsidRDefault="006938CF" w:rsidP="00693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Tell them</w:t>
      </w:r>
      <w:r w:rsidR="00A73C93">
        <w:rPr>
          <w:sz w:val="32"/>
          <w:szCs w:val="32"/>
        </w:rPr>
        <w:t xml:space="preserve"> that they are going to watch a </w:t>
      </w:r>
      <w:r>
        <w:rPr>
          <w:sz w:val="32"/>
          <w:szCs w:val="32"/>
        </w:rPr>
        <w:t>documentary/</w:t>
      </w:r>
      <w:r w:rsidR="00A73C93">
        <w:rPr>
          <w:sz w:val="32"/>
          <w:szCs w:val="32"/>
        </w:rPr>
        <w:t xml:space="preserve"> </w:t>
      </w:r>
      <w:r>
        <w:rPr>
          <w:sz w:val="32"/>
          <w:szCs w:val="32"/>
        </w:rPr>
        <w:t>documentaries about the way to school</w:t>
      </w:r>
      <w:r w:rsidR="008A60D6">
        <w:rPr>
          <w:sz w:val="32"/>
          <w:szCs w:val="32"/>
        </w:rPr>
        <w:t xml:space="preserve"> and ask what they think they will see</w:t>
      </w:r>
      <w:r w:rsidR="00A73C93">
        <w:rPr>
          <w:sz w:val="32"/>
          <w:szCs w:val="32"/>
        </w:rPr>
        <w:t xml:space="preserve"> (How do the students go to school? How much time do they need to get to school? What do they talk about on their way to school?)</w:t>
      </w:r>
    </w:p>
    <w:p w:rsidR="008A60D6" w:rsidRPr="008A60D6" w:rsidRDefault="008A60D6" w:rsidP="00693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After watching a</w:t>
      </w:r>
      <w:r w:rsidR="006938CF">
        <w:rPr>
          <w:sz w:val="32"/>
          <w:szCs w:val="32"/>
        </w:rPr>
        <w:t xml:space="preserve">sk students who made the documentary and what the person was talking about. </w:t>
      </w:r>
      <w:r>
        <w:rPr>
          <w:sz w:val="32"/>
          <w:szCs w:val="32"/>
        </w:rPr>
        <w:t xml:space="preserve">Could they see what they thought they would see? </w:t>
      </w:r>
      <w:r w:rsidR="006938CF">
        <w:rPr>
          <w:sz w:val="32"/>
          <w:szCs w:val="32"/>
        </w:rPr>
        <w:t xml:space="preserve">Then start asking questions like: How many students are playing football? What colour is the school building? Which flags are in the school corridor? </w:t>
      </w:r>
      <w:r>
        <w:rPr>
          <w:sz w:val="32"/>
          <w:szCs w:val="32"/>
        </w:rPr>
        <w:t xml:space="preserve">What is the girl wearing? Who could you see in the gym? How many people are there in the gym? What are they doing? </w:t>
      </w:r>
      <w:r w:rsidR="006440DF">
        <w:rPr>
          <w:sz w:val="32"/>
          <w:szCs w:val="32"/>
        </w:rPr>
        <w:t xml:space="preserve">What's the weather like? What noises can you hear? Where is the school (in the village or in the country)? </w:t>
      </w:r>
      <w:r>
        <w:rPr>
          <w:sz w:val="32"/>
          <w:szCs w:val="32"/>
        </w:rPr>
        <w:t>You can adapt the questions according to the documentary you want to use.</w:t>
      </w:r>
    </w:p>
    <w:p w:rsidR="00CF67C7" w:rsidRPr="006440DF" w:rsidRDefault="00CF67C7" w:rsidP="00693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Watch the documentary again and pause it in order to answer the questions and discuss whether the students were right or wrong in their answers or how close they were</w:t>
      </w:r>
      <w:r w:rsidR="006440DF">
        <w:rPr>
          <w:sz w:val="32"/>
          <w:szCs w:val="32"/>
        </w:rPr>
        <w:t xml:space="preserve"> in their assumptions.</w:t>
      </w:r>
    </w:p>
    <w:p w:rsidR="006440DF" w:rsidRPr="00CF67C7" w:rsidRDefault="006440DF" w:rsidP="00693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Discuss with your students how similar or different the ways to schools are from theirs.</w:t>
      </w:r>
    </w:p>
    <w:p w:rsidR="0009161A" w:rsidRPr="003D7069" w:rsidRDefault="00B561AF" w:rsidP="00693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Homework: you can ask your students</w:t>
      </w:r>
      <w:r w:rsidR="00CF67C7">
        <w:rPr>
          <w:sz w:val="32"/>
          <w:szCs w:val="32"/>
        </w:rPr>
        <w:t xml:space="preserve"> to write a passage using the answers</w:t>
      </w:r>
      <w:r w:rsidR="00C47CAF">
        <w:rPr>
          <w:sz w:val="32"/>
          <w:szCs w:val="32"/>
        </w:rPr>
        <w:t xml:space="preserve"> </w:t>
      </w:r>
      <w:r w:rsidR="00CF67C7">
        <w:rPr>
          <w:sz w:val="32"/>
          <w:szCs w:val="32"/>
        </w:rPr>
        <w:t xml:space="preserve">(you can put it on your school website or in the school newspapers) or maybe even make their own first documentary in English </w:t>
      </w:r>
      <w:r w:rsidR="00CF67C7" w:rsidRPr="00CF67C7">
        <w:rPr>
          <w:sz w:val="32"/>
          <w:szCs w:val="32"/>
        </w:rPr>
        <w:sym w:font="Wingdings" w:char="F04A"/>
      </w:r>
      <w:r w:rsidR="00C47CAF">
        <w:rPr>
          <w:sz w:val="32"/>
          <w:szCs w:val="32"/>
        </w:rPr>
        <w:t xml:space="preserve"> </w:t>
      </w:r>
    </w:p>
    <w:p w:rsidR="003D7069" w:rsidRDefault="003D7069" w:rsidP="003D7069">
      <w:pPr>
        <w:pStyle w:val="ListParagraph"/>
        <w:rPr>
          <w:sz w:val="32"/>
          <w:szCs w:val="32"/>
        </w:rPr>
      </w:pPr>
    </w:p>
    <w:p w:rsidR="003D7069" w:rsidRPr="0009161A" w:rsidRDefault="003D7069" w:rsidP="003D7069">
      <w:pPr>
        <w:pStyle w:val="ListParagraph"/>
        <w:rPr>
          <w:b/>
          <w:sz w:val="32"/>
          <w:szCs w:val="32"/>
        </w:rPr>
      </w:pPr>
    </w:p>
    <w:p w:rsidR="00AE0C59" w:rsidRPr="00AE0C59" w:rsidRDefault="00AE0C59" w:rsidP="0009161A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E0C59" w:rsidRPr="00FA16D5" w:rsidRDefault="00AE0C59" w:rsidP="00AE0C59">
      <w:pPr>
        <w:pStyle w:val="ListParagraph"/>
        <w:rPr>
          <w:b/>
          <w:sz w:val="32"/>
          <w:szCs w:val="32"/>
        </w:rPr>
      </w:pPr>
    </w:p>
    <w:sectPr w:rsidR="00AE0C59" w:rsidRPr="00FA16D5" w:rsidSect="00B5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3B9E"/>
    <w:multiLevelType w:val="hybridMultilevel"/>
    <w:tmpl w:val="4656B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6D5"/>
    <w:rsid w:val="0009161A"/>
    <w:rsid w:val="000B3504"/>
    <w:rsid w:val="00187EA5"/>
    <w:rsid w:val="00311A0B"/>
    <w:rsid w:val="003A3A9B"/>
    <w:rsid w:val="003D7069"/>
    <w:rsid w:val="005D6B24"/>
    <w:rsid w:val="006440DF"/>
    <w:rsid w:val="006938CF"/>
    <w:rsid w:val="006A4499"/>
    <w:rsid w:val="008A60D6"/>
    <w:rsid w:val="00A73C93"/>
    <w:rsid w:val="00AE0C59"/>
    <w:rsid w:val="00B561AF"/>
    <w:rsid w:val="00B56D3A"/>
    <w:rsid w:val="00B668F4"/>
    <w:rsid w:val="00C01D9A"/>
    <w:rsid w:val="00C47CAF"/>
    <w:rsid w:val="00CF67C7"/>
    <w:rsid w:val="00FA0E98"/>
    <w:rsid w:val="00FA16D5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D5"/>
    <w:rPr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D5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C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4499"/>
    <w:pPr>
      <w:spacing w:after="0" w:line="240" w:lineRule="auto"/>
    </w:pPr>
    <w:rPr>
      <w:color w:val="0000C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gLEDdFd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8</cp:revision>
  <dcterms:created xsi:type="dcterms:W3CDTF">2014-11-11T08:17:00Z</dcterms:created>
  <dcterms:modified xsi:type="dcterms:W3CDTF">2014-11-11T14:26:00Z</dcterms:modified>
</cp:coreProperties>
</file>