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F3" w:rsidRPr="00F60BF3" w:rsidRDefault="00F60BF3" w:rsidP="00F60BF3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fr-FR"/>
        </w:rPr>
      </w:pPr>
      <w:r w:rsidRPr="00F60BF3">
        <w:rPr>
          <w:rFonts w:ascii="Times New Roman" w:hAnsi="Times New Roman" w:cs="Times New Roman"/>
          <w:b/>
          <w:i/>
          <w:sz w:val="36"/>
          <w:szCs w:val="36"/>
          <w:lang w:val="fr-FR"/>
        </w:rPr>
        <w:t>SIGHETU  MARMAŢIEI</w:t>
      </w:r>
    </w:p>
    <w:p w:rsidR="00B405A7" w:rsidRDefault="00F60BF3" w:rsidP="00B405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  <w:proofErr w:type="spellStart"/>
      <w:r w:rsidRPr="00B405A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fr-FR"/>
        </w:rPr>
        <w:t>SighetuMarmaţiei</w:t>
      </w:r>
      <w:proofErr w:type="spellEnd"/>
      <w:r w:rsidRPr="00B405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 </w:t>
      </w:r>
      <w:r w:rsidRPr="00B405A7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ou</w:t>
      </w:r>
      <w:r w:rsidRPr="00B405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 </w:t>
      </w:r>
      <w:r w:rsidRPr="00B405A7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est une ville (</w:t>
      </w:r>
      <w:hyperlink r:id="rId5" w:tooltip="Municipalités de Roumanie" w:history="1">
        <w:r w:rsidRPr="00B405A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fr-FR"/>
          </w:rPr>
          <w:t>municipalité</w:t>
        </w:r>
      </w:hyperlink>
      <w:r w:rsidRPr="00B405A7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) du </w:t>
      </w:r>
      <w:hyperlink r:id="rId6" w:tooltip="Județ de Maramureș" w:history="1">
        <w:r w:rsidR="009E4652" w:rsidRPr="00B405A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fr-FR"/>
          </w:rPr>
          <w:t>département</w:t>
        </w:r>
        <w:r w:rsidRPr="00B405A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fr-FR"/>
          </w:rPr>
          <w:t xml:space="preserve"> de </w:t>
        </w:r>
        <w:proofErr w:type="spellStart"/>
        <w:r w:rsidRPr="00B405A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fr-FR"/>
          </w:rPr>
          <w:t>Maramure</w:t>
        </w:r>
        <w:proofErr w:type="spellEnd"/>
        <w:r w:rsidRPr="00B405A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fr-FR"/>
          </w:rPr>
          <w:t>ș</w:t>
        </w:r>
      </w:hyperlink>
      <w:r w:rsidR="00B405A7" w:rsidRPr="00B405A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fr-FR"/>
        </w:rPr>
        <w:t>,</w:t>
      </w:r>
      <w:r w:rsidRPr="00B405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 </w:t>
      </w:r>
      <w:r w:rsidRPr="00B405A7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au confluent de</w:t>
      </w:r>
      <w:r w:rsidR="00B405A7" w:rsidRPr="00B405A7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s rivières </w:t>
      </w:r>
      <w:hyperlink r:id="rId7" w:tooltip="Tisza" w:history="1">
        <w:proofErr w:type="spellStart"/>
        <w:r w:rsidR="00B405A7" w:rsidRPr="00B405A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fr-FR"/>
          </w:rPr>
          <w:t>Tisa</w:t>
        </w:r>
      </w:hyperlink>
      <w:r w:rsidR="00B405A7" w:rsidRPr="00B405A7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et</w:t>
      </w:r>
      <w:proofErr w:type="spellEnd"/>
      <w:r w:rsidR="00B405A7" w:rsidRPr="00B405A7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hyperlink r:id="rId8" w:tooltip="Iza (rivière)" w:history="1">
        <w:proofErr w:type="spellStart"/>
        <w:r w:rsidRPr="00B405A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fr-FR"/>
          </w:rPr>
          <w:t>Iza</w:t>
        </w:r>
        <w:proofErr w:type="spellEnd"/>
      </w:hyperlink>
      <w:r w:rsidR="00B405A7" w:rsidRPr="00B405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, </w:t>
      </w:r>
      <w:r w:rsidR="00B405A7" w:rsidRPr="00B405A7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au</w:t>
      </w:r>
      <w:r w:rsidRPr="00B405A7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nord-ouest de la</w:t>
      </w:r>
      <w:r w:rsidRPr="00B405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 </w:t>
      </w:r>
      <w:hyperlink r:id="rId9" w:tooltip="Roumanie" w:history="1">
        <w:r w:rsidRPr="00B405A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fr-FR"/>
          </w:rPr>
          <w:t>Roumanie</w:t>
        </w:r>
      </w:hyperlink>
      <w:r w:rsidRPr="00B405A7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.</w:t>
      </w:r>
    </w:p>
    <w:p w:rsidR="00B405A7" w:rsidRDefault="00B405A7" w:rsidP="00B405A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/>
          <w:color w:val="212121"/>
          <w:sz w:val="24"/>
          <w:szCs w:val="24"/>
          <w:lang w:val="fr-FR"/>
        </w:rPr>
        <w:t>La P</w:t>
      </w:r>
      <w:r w:rsidR="00F60BF3" w:rsidRPr="00DF21C5">
        <w:rPr>
          <w:rFonts w:ascii="Times New Roman" w:hAnsi="Times New Roman" w:cs="Times New Roman"/>
          <w:b/>
          <w:i/>
          <w:color w:val="212121"/>
          <w:sz w:val="24"/>
          <w:szCs w:val="24"/>
          <w:lang w:val="fr-FR"/>
        </w:rPr>
        <w:t xml:space="preserve">rison de </w:t>
      </w:r>
      <w:proofErr w:type="spellStart"/>
      <w:r w:rsidR="00F60BF3" w:rsidRPr="00DF21C5">
        <w:rPr>
          <w:rFonts w:ascii="Times New Roman" w:hAnsi="Times New Roman" w:cs="Times New Roman"/>
          <w:b/>
          <w:i/>
          <w:color w:val="212121"/>
          <w:sz w:val="24"/>
          <w:szCs w:val="24"/>
          <w:lang w:val="fr-FR"/>
        </w:rPr>
        <w:t>Sighet</w:t>
      </w:r>
      <w:proofErr w:type="spellEnd"/>
      <w:r w:rsidR="00F60BF3" w:rsidRPr="00DF21C5">
        <w:rPr>
          <w:rFonts w:ascii="Times New Roman" w:hAnsi="Times New Roman" w:cs="Times New Roman"/>
          <w:color w:val="212121"/>
          <w:sz w:val="24"/>
          <w:szCs w:val="24"/>
          <w:lang w:val="fr-FR"/>
        </w:rPr>
        <w:t xml:space="preserve"> (</w:t>
      </w:r>
      <w:r w:rsidRPr="00B405A7">
        <w:rPr>
          <w:rFonts w:ascii="Times New Roman" w:hAnsi="Times New Roman" w:cs="Times New Roman"/>
          <w:i/>
          <w:color w:val="212121"/>
          <w:sz w:val="24"/>
          <w:szCs w:val="24"/>
          <w:lang w:val="fr-FR"/>
        </w:rPr>
        <w:t xml:space="preserve">le </w:t>
      </w:r>
      <w:r w:rsidR="00F60BF3" w:rsidRPr="00B405A7">
        <w:rPr>
          <w:rFonts w:ascii="Times New Roman" w:hAnsi="Times New Roman" w:cs="Times New Roman"/>
          <w:i/>
          <w:color w:val="212121"/>
          <w:sz w:val="24"/>
          <w:szCs w:val="24"/>
          <w:lang w:val="fr-FR"/>
        </w:rPr>
        <w:t>Mémorial des Victimes du Communisme et de la Résistance</w:t>
      </w:r>
      <w:r w:rsidR="00F60BF3" w:rsidRPr="00DF21C5">
        <w:rPr>
          <w:rFonts w:ascii="Times New Roman" w:hAnsi="Times New Roman" w:cs="Times New Roman"/>
          <w:color w:val="212121"/>
          <w:sz w:val="24"/>
          <w:szCs w:val="24"/>
          <w:lang w:val="fr-FR"/>
        </w:rPr>
        <w:t xml:space="preserve">) </w:t>
      </w:r>
    </w:p>
    <w:p w:rsidR="00F60BF3" w:rsidRDefault="00B405A7" w:rsidP="00B405A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fr-FR"/>
        </w:rPr>
        <w:t xml:space="preserve">À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lang w:val="fr-FR"/>
        </w:rPr>
        <w:t>Sighet</w:t>
      </w:r>
      <w:r w:rsidR="00F60BF3" w:rsidRPr="00DF21C5">
        <w:rPr>
          <w:rFonts w:ascii="Times New Roman" w:hAnsi="Times New Roman" w:cs="Times New Roman"/>
          <w:color w:val="212121"/>
          <w:sz w:val="24"/>
          <w:szCs w:val="24"/>
          <w:lang w:val="fr-FR"/>
        </w:rPr>
        <w:t>a</w:t>
      </w:r>
      <w:proofErr w:type="spellEnd"/>
      <w:r w:rsidR="00F60BF3" w:rsidRPr="00DF21C5">
        <w:rPr>
          <w:rFonts w:ascii="Times New Roman" w:hAnsi="Times New Roman" w:cs="Times New Roman"/>
          <w:color w:val="212121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lang w:val="fr-FR"/>
        </w:rPr>
        <w:t>fonctionn</w:t>
      </w:r>
      <w:r w:rsidR="00F60BF3" w:rsidRPr="00DF21C5">
        <w:rPr>
          <w:rFonts w:ascii="Times New Roman" w:hAnsi="Times New Roman" w:cs="Times New Roman"/>
          <w:color w:val="212121"/>
          <w:sz w:val="24"/>
          <w:szCs w:val="24"/>
          <w:lang w:val="fr-FR"/>
        </w:rPr>
        <w:t xml:space="preserve">é </w:t>
      </w:r>
      <w:r w:rsidR="00BD51E4">
        <w:rPr>
          <w:rFonts w:ascii="Times New Roman" w:hAnsi="Times New Roman" w:cs="Times New Roman"/>
          <w:color w:val="212121"/>
          <w:sz w:val="24"/>
          <w:szCs w:val="24"/>
          <w:lang w:val="fr-FR"/>
        </w:rPr>
        <w:t xml:space="preserve">la </w:t>
      </w:r>
      <w:r w:rsidR="00F60BF3" w:rsidRPr="00DF21C5">
        <w:rPr>
          <w:rFonts w:ascii="Times New Roman" w:hAnsi="Times New Roman" w:cs="Times New Roman"/>
          <w:color w:val="212121"/>
          <w:sz w:val="24"/>
          <w:szCs w:val="24"/>
          <w:lang w:val="fr-FR"/>
        </w:rPr>
        <w:t>prison utilisé</w:t>
      </w:r>
      <w:r w:rsidR="00BD51E4">
        <w:rPr>
          <w:rFonts w:ascii="Times New Roman" w:hAnsi="Times New Roman" w:cs="Times New Roman"/>
          <w:color w:val="212121"/>
          <w:sz w:val="24"/>
          <w:szCs w:val="24"/>
          <w:lang w:val="fr-FR"/>
        </w:rPr>
        <w:t>e</w:t>
      </w:r>
      <w:r w:rsidR="00F60BF3" w:rsidRPr="00DF21C5">
        <w:rPr>
          <w:rFonts w:ascii="Times New Roman" w:hAnsi="Times New Roman" w:cs="Times New Roman"/>
          <w:color w:val="212121"/>
          <w:sz w:val="24"/>
          <w:szCs w:val="24"/>
          <w:lang w:val="fr-FR"/>
        </w:rPr>
        <w:t xml:space="preserve"> par le régime </w:t>
      </w:r>
      <w:r w:rsidR="00BD51E4">
        <w:rPr>
          <w:rFonts w:ascii="Times New Roman" w:hAnsi="Times New Roman" w:cs="Times New Roman"/>
          <w:color w:val="212121"/>
          <w:sz w:val="24"/>
          <w:szCs w:val="24"/>
          <w:lang w:val="fr-FR"/>
        </w:rPr>
        <w:t xml:space="preserve">communiste </w:t>
      </w:r>
      <w:r w:rsidR="00F60BF3" w:rsidRPr="00DF21C5">
        <w:rPr>
          <w:rFonts w:ascii="Times New Roman" w:hAnsi="Times New Roman" w:cs="Times New Roman"/>
          <w:color w:val="212121"/>
          <w:sz w:val="24"/>
          <w:szCs w:val="24"/>
          <w:lang w:val="fr-FR"/>
        </w:rPr>
        <w:t xml:space="preserve">pour </w:t>
      </w:r>
      <w:r w:rsidR="00F60BF3">
        <w:rPr>
          <w:rFonts w:ascii="Times New Roman" w:hAnsi="Times New Roman" w:cs="Times New Roman"/>
          <w:color w:val="212121"/>
          <w:sz w:val="24"/>
          <w:szCs w:val="24"/>
          <w:lang w:val="fr-FR"/>
        </w:rPr>
        <w:t xml:space="preserve">exterminer les élites </w:t>
      </w:r>
      <w:r w:rsidR="00BD51E4">
        <w:rPr>
          <w:rFonts w:ascii="Times New Roman" w:hAnsi="Times New Roman" w:cs="Times New Roman"/>
          <w:color w:val="212121"/>
          <w:sz w:val="24"/>
          <w:szCs w:val="24"/>
          <w:lang w:val="fr-FR"/>
        </w:rPr>
        <w:t>de Roumanie</w:t>
      </w:r>
      <w:r w:rsidR="00F60BF3" w:rsidRPr="00DF21C5">
        <w:rPr>
          <w:rFonts w:ascii="Times New Roman" w:hAnsi="Times New Roman" w:cs="Times New Roman"/>
          <w:color w:val="212121"/>
          <w:sz w:val="24"/>
          <w:szCs w:val="24"/>
          <w:lang w:val="fr-FR"/>
        </w:rPr>
        <w:t xml:space="preserve">. </w:t>
      </w:r>
      <w:r w:rsidR="00BD51E4">
        <w:rPr>
          <w:rFonts w:ascii="Times New Roman" w:hAnsi="Times New Roman" w:cs="Times New Roman"/>
          <w:color w:val="212121"/>
          <w:sz w:val="24"/>
          <w:szCs w:val="24"/>
          <w:lang w:val="fr-FR"/>
        </w:rPr>
        <w:t>D</w:t>
      </w:r>
      <w:r w:rsidR="00BD51E4" w:rsidRPr="00DF21C5">
        <w:rPr>
          <w:rFonts w:ascii="Times New Roman" w:hAnsi="Times New Roman" w:cs="Times New Roman"/>
          <w:color w:val="212121"/>
          <w:sz w:val="24"/>
          <w:szCs w:val="24"/>
          <w:lang w:val="fr-FR"/>
        </w:rPr>
        <w:t xml:space="preserve">epuis 1994 </w:t>
      </w:r>
      <w:r w:rsidR="00F60BF3" w:rsidRPr="00DF21C5">
        <w:rPr>
          <w:rFonts w:ascii="Times New Roman" w:hAnsi="Times New Roman" w:cs="Times New Roman"/>
          <w:color w:val="212121"/>
          <w:sz w:val="24"/>
          <w:szCs w:val="24"/>
          <w:lang w:val="fr-FR"/>
        </w:rPr>
        <w:t xml:space="preserve">le bâtiment </w:t>
      </w:r>
      <w:r w:rsidR="00BD51E4">
        <w:rPr>
          <w:rFonts w:ascii="Times New Roman" w:hAnsi="Times New Roman" w:cs="Times New Roman"/>
          <w:color w:val="212121"/>
          <w:sz w:val="24"/>
          <w:szCs w:val="24"/>
          <w:lang w:val="fr-FR"/>
        </w:rPr>
        <w:t xml:space="preserve">de la prison </w:t>
      </w:r>
      <w:r w:rsidR="00F60BF3" w:rsidRPr="00DF21C5">
        <w:rPr>
          <w:rFonts w:ascii="Times New Roman" w:hAnsi="Times New Roman" w:cs="Times New Roman"/>
          <w:color w:val="212121"/>
          <w:sz w:val="24"/>
          <w:szCs w:val="24"/>
          <w:lang w:val="fr-FR"/>
        </w:rPr>
        <w:t xml:space="preserve">est aménagé comme un musée, ceci </w:t>
      </w:r>
      <w:r w:rsidR="00BD51E4">
        <w:rPr>
          <w:rFonts w:ascii="Times New Roman" w:hAnsi="Times New Roman" w:cs="Times New Roman"/>
          <w:color w:val="212121"/>
          <w:sz w:val="24"/>
          <w:szCs w:val="24"/>
          <w:lang w:val="fr-FR"/>
        </w:rPr>
        <w:t>ayantson siège le</w:t>
      </w:r>
      <w:r w:rsidR="00F60BF3" w:rsidRPr="00DF21C5">
        <w:rPr>
          <w:rFonts w:ascii="Times New Roman" w:hAnsi="Times New Roman" w:cs="Times New Roman"/>
          <w:color w:val="212121"/>
          <w:sz w:val="24"/>
          <w:szCs w:val="24"/>
          <w:lang w:val="fr-FR"/>
        </w:rPr>
        <w:t xml:space="preserve"> Mémorial des Victimes du Communisme et de la Résistance, connu sous le nom </w:t>
      </w:r>
      <w:r w:rsidR="00BD51E4">
        <w:rPr>
          <w:rFonts w:ascii="Times New Roman" w:hAnsi="Times New Roman" w:cs="Times New Roman"/>
          <w:color w:val="212121"/>
          <w:sz w:val="24"/>
          <w:szCs w:val="24"/>
          <w:lang w:val="fr-FR"/>
        </w:rPr>
        <w:t>du  Mé</w:t>
      </w:r>
      <w:r w:rsidR="00F60BF3" w:rsidRPr="00DF21C5">
        <w:rPr>
          <w:rFonts w:ascii="Times New Roman" w:hAnsi="Times New Roman" w:cs="Times New Roman"/>
          <w:color w:val="212121"/>
          <w:sz w:val="24"/>
          <w:szCs w:val="24"/>
          <w:lang w:val="fr-FR"/>
        </w:rPr>
        <w:t>morial</w:t>
      </w:r>
      <w:r w:rsidR="00BD51E4">
        <w:rPr>
          <w:rFonts w:ascii="Times New Roman" w:hAnsi="Times New Roman" w:cs="Times New Roman"/>
          <w:color w:val="212121"/>
          <w:sz w:val="24"/>
          <w:szCs w:val="24"/>
          <w:lang w:val="fr-FR"/>
        </w:rPr>
        <w:t xml:space="preserve"> de la</w:t>
      </w:r>
      <w:r w:rsidR="00F60BF3" w:rsidRPr="00DF21C5">
        <w:rPr>
          <w:rFonts w:ascii="Times New Roman" w:hAnsi="Times New Roman" w:cs="Times New Roman"/>
          <w:color w:val="212121"/>
          <w:sz w:val="24"/>
          <w:szCs w:val="24"/>
          <w:lang w:val="fr-FR"/>
        </w:rPr>
        <w:t xml:space="preserve"> douleur </w:t>
      </w:r>
      <w:r w:rsidR="00BD51E4">
        <w:rPr>
          <w:rFonts w:ascii="Times New Roman" w:hAnsi="Times New Roman" w:cs="Times New Roman"/>
          <w:color w:val="212121"/>
          <w:sz w:val="24"/>
          <w:szCs w:val="24"/>
          <w:lang w:val="fr-FR"/>
        </w:rPr>
        <w:t xml:space="preserve">de </w:t>
      </w:r>
      <w:proofErr w:type="spellStart"/>
      <w:r w:rsidR="00BD51E4">
        <w:rPr>
          <w:rFonts w:ascii="Times New Roman" w:hAnsi="Times New Roman" w:cs="Times New Roman"/>
          <w:color w:val="212121"/>
          <w:sz w:val="24"/>
          <w:szCs w:val="24"/>
          <w:lang w:val="fr-FR"/>
        </w:rPr>
        <w:t>Sighet</w:t>
      </w:r>
      <w:proofErr w:type="spellEnd"/>
      <w:r w:rsidR="00F60BF3" w:rsidRPr="00DF21C5">
        <w:rPr>
          <w:rFonts w:ascii="Times New Roman" w:hAnsi="Times New Roman" w:cs="Times New Roman"/>
          <w:color w:val="212121"/>
          <w:sz w:val="24"/>
          <w:szCs w:val="24"/>
          <w:lang w:val="fr-FR"/>
        </w:rPr>
        <w:t>.</w:t>
      </w:r>
    </w:p>
    <w:p w:rsidR="009100EF" w:rsidRDefault="009100EF" w:rsidP="00B405A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lang w:val="fr-FR"/>
        </w:rPr>
      </w:pPr>
      <w:r w:rsidRPr="000D1C0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inline distT="0" distB="0" distL="0" distR="0">
            <wp:extent cx="2311973" cy="1314450"/>
            <wp:effectExtent l="19050" t="0" r="0" b="0"/>
            <wp:docPr id="1" name="Picture 2" descr="C:\Users\simo\Desktop\800px-Cortegiul_sacrificati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\Desktop\800px-Cortegiul_sacrificati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58" cy="131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212121"/>
          <w:lang w:val="fr-FR"/>
        </w:rPr>
        <w:t>La P</w:t>
      </w:r>
      <w:r w:rsidRPr="000D1C0D">
        <w:rPr>
          <w:rFonts w:ascii="Times New Roman" w:hAnsi="Times New Roman" w:cs="Times New Roman"/>
          <w:color w:val="212121"/>
          <w:lang w:val="fr-FR"/>
        </w:rPr>
        <w:t xml:space="preserve">rison de </w:t>
      </w:r>
      <w:proofErr w:type="spellStart"/>
      <w:r w:rsidRPr="000D1C0D">
        <w:rPr>
          <w:rFonts w:ascii="Times New Roman" w:hAnsi="Times New Roman" w:cs="Times New Roman"/>
          <w:color w:val="212121"/>
          <w:lang w:val="fr-FR"/>
        </w:rPr>
        <w:t>Sighet</w:t>
      </w:r>
      <w:proofErr w:type="spellEnd"/>
    </w:p>
    <w:p w:rsidR="009100EF" w:rsidRPr="00B405A7" w:rsidRDefault="009100EF" w:rsidP="00B405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</w:p>
    <w:p w:rsidR="00F60BF3" w:rsidRPr="00146795" w:rsidRDefault="00BD51E4" w:rsidP="00BD51E4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fr-FR"/>
        </w:rPr>
        <w:tab/>
      </w:r>
      <w:r w:rsidRPr="00BD51E4">
        <w:rPr>
          <w:rFonts w:ascii="Times New Roman" w:hAnsi="Times New Roman" w:cs="Times New Roman"/>
          <w:b/>
          <w:i/>
          <w:color w:val="212121"/>
          <w:sz w:val="24"/>
          <w:szCs w:val="24"/>
          <w:lang w:val="fr-FR"/>
        </w:rPr>
        <w:t>Le</w:t>
      </w:r>
      <w:r w:rsidR="00F60BF3" w:rsidRPr="00BD51E4">
        <w:rPr>
          <w:rFonts w:ascii="Times New Roman" w:hAnsi="Times New Roman" w:cs="Times New Roman"/>
          <w:b/>
          <w:i/>
          <w:color w:val="212121"/>
          <w:sz w:val="24"/>
          <w:szCs w:val="24"/>
          <w:lang w:val="fr-FR"/>
        </w:rPr>
        <w:t xml:space="preserve"> Musée du Village </w:t>
      </w:r>
      <w:r>
        <w:rPr>
          <w:rFonts w:ascii="Times New Roman" w:hAnsi="Times New Roman" w:cs="Times New Roman"/>
          <w:b/>
          <w:i/>
          <w:color w:val="212121"/>
          <w:sz w:val="24"/>
          <w:szCs w:val="24"/>
          <w:lang w:val="fr-FR"/>
        </w:rPr>
        <w:t xml:space="preserve">de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  <w:szCs w:val="24"/>
          <w:lang w:val="fr-FR"/>
        </w:rPr>
        <w:t>Maramure</w:t>
      </w:r>
      <w:proofErr w:type="spellEnd"/>
      <w:r>
        <w:rPr>
          <w:rFonts w:ascii="Times New Roman" w:hAnsi="Times New Roman" w:cs="Times New Roman"/>
          <w:b/>
          <w:i/>
          <w:color w:val="212121"/>
          <w:sz w:val="24"/>
          <w:szCs w:val="24"/>
          <w:lang w:val="fr-FR"/>
        </w:rPr>
        <w:t>ș</w:t>
      </w:r>
      <w:r>
        <w:rPr>
          <w:rFonts w:ascii="Times New Roman" w:hAnsi="Times New Roman" w:cs="Times New Roman"/>
          <w:color w:val="212121"/>
          <w:sz w:val="24"/>
          <w:szCs w:val="24"/>
          <w:lang w:val="fr-FR"/>
        </w:rPr>
        <w:t xml:space="preserve"> est mis en place comme une </w:t>
      </w:r>
      <w:r w:rsidR="00F60BF3" w:rsidRPr="00DF21C5">
        <w:rPr>
          <w:rFonts w:ascii="Times New Roman" w:hAnsi="Times New Roman" w:cs="Times New Roman"/>
          <w:color w:val="212121"/>
          <w:sz w:val="24"/>
          <w:szCs w:val="24"/>
          <w:lang w:val="fr-FR"/>
        </w:rPr>
        <w:t>réserve de</w:t>
      </w:r>
      <w:r>
        <w:rPr>
          <w:rFonts w:ascii="Times New Roman" w:hAnsi="Times New Roman" w:cs="Times New Roman"/>
          <w:color w:val="212121"/>
          <w:sz w:val="24"/>
          <w:szCs w:val="24"/>
          <w:lang w:val="fr-FR"/>
        </w:rPr>
        <w:t xml:space="preserve"> monuments d</w:t>
      </w:r>
      <w:r w:rsidR="00F60BF3" w:rsidRPr="00DF21C5">
        <w:rPr>
          <w:rFonts w:ascii="Times New Roman" w:hAnsi="Times New Roman" w:cs="Times New Roman"/>
          <w:color w:val="212121"/>
          <w:sz w:val="24"/>
          <w:szCs w:val="24"/>
          <w:lang w:val="fr-FR"/>
        </w:rPr>
        <w:t>'archite</w:t>
      </w:r>
      <w:r w:rsidR="00F60BF3">
        <w:rPr>
          <w:rFonts w:ascii="Times New Roman" w:hAnsi="Times New Roman" w:cs="Times New Roman"/>
          <w:color w:val="212121"/>
          <w:sz w:val="24"/>
          <w:szCs w:val="24"/>
          <w:lang w:val="fr-FR"/>
        </w:rPr>
        <w:t>cture paysanne,</w:t>
      </w:r>
      <w:r w:rsidR="00F60BF3" w:rsidRPr="00DF21C5">
        <w:rPr>
          <w:rFonts w:ascii="Times New Roman" w:hAnsi="Times New Roman" w:cs="Times New Roman"/>
          <w:color w:val="212121"/>
          <w:sz w:val="24"/>
          <w:szCs w:val="24"/>
          <w:lang w:val="fr-FR"/>
        </w:rPr>
        <w:t xml:space="preserve"> visant à recréer un village de zone spécifique</w:t>
      </w:r>
      <w:r>
        <w:rPr>
          <w:rFonts w:ascii="Times New Roman" w:hAnsi="Times New Roman" w:cs="Times New Roman"/>
          <w:color w:val="212121"/>
          <w:sz w:val="24"/>
          <w:szCs w:val="24"/>
          <w:lang w:val="fr-FR"/>
        </w:rPr>
        <w:t>,</w:t>
      </w:r>
      <w:r w:rsidR="00F60BF3" w:rsidRPr="00DF21C5">
        <w:rPr>
          <w:rFonts w:ascii="Times New Roman" w:hAnsi="Times New Roman" w:cs="Times New Roman"/>
          <w:color w:val="212121"/>
          <w:sz w:val="24"/>
          <w:szCs w:val="24"/>
          <w:lang w:val="fr-FR"/>
        </w:rPr>
        <w:t xml:space="preserve"> av</w:t>
      </w:r>
      <w:r>
        <w:rPr>
          <w:rFonts w:ascii="Times New Roman" w:hAnsi="Times New Roman" w:cs="Times New Roman"/>
          <w:color w:val="212121"/>
          <w:sz w:val="24"/>
          <w:szCs w:val="24"/>
          <w:lang w:val="fr-FR"/>
        </w:rPr>
        <w:t xml:space="preserve">ec des maisons et des ménages </w:t>
      </w:r>
      <w:r w:rsidR="00F60BF3" w:rsidRPr="00DF21C5">
        <w:rPr>
          <w:rFonts w:ascii="Times New Roman" w:hAnsi="Times New Roman" w:cs="Times New Roman"/>
          <w:color w:val="212121"/>
          <w:sz w:val="24"/>
          <w:szCs w:val="24"/>
          <w:lang w:val="fr-FR"/>
        </w:rPr>
        <w:t>groupés s</w:t>
      </w:r>
      <w:r>
        <w:rPr>
          <w:rFonts w:ascii="Times New Roman" w:hAnsi="Times New Roman" w:cs="Times New Roman"/>
          <w:color w:val="212121"/>
          <w:sz w:val="24"/>
          <w:szCs w:val="24"/>
          <w:lang w:val="fr-FR"/>
        </w:rPr>
        <w:t>ur les</w:t>
      </w:r>
      <w:r w:rsidR="00F60BF3" w:rsidRPr="00DF21C5">
        <w:rPr>
          <w:rFonts w:ascii="Times New Roman" w:hAnsi="Times New Roman" w:cs="Times New Roman"/>
          <w:color w:val="212121"/>
          <w:sz w:val="24"/>
          <w:szCs w:val="24"/>
          <w:lang w:val="fr-FR"/>
        </w:rPr>
        <w:t xml:space="preserve"> principale</w:t>
      </w:r>
      <w:r>
        <w:rPr>
          <w:rFonts w:ascii="Times New Roman" w:hAnsi="Times New Roman" w:cs="Times New Roman"/>
          <w:color w:val="212121"/>
          <w:sz w:val="24"/>
          <w:szCs w:val="24"/>
          <w:lang w:val="fr-FR"/>
        </w:rPr>
        <w:t>s sous-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lang w:val="fr-FR"/>
        </w:rPr>
        <w:t>zones</w:t>
      </w:r>
      <w:r w:rsidRPr="00DF21C5">
        <w:rPr>
          <w:rFonts w:ascii="Times New Roman" w:hAnsi="Times New Roman" w:cs="Times New Roman"/>
          <w:color w:val="212121"/>
          <w:sz w:val="24"/>
          <w:szCs w:val="24"/>
          <w:lang w:val="fr-FR"/>
        </w:rPr>
        <w:t>de</w:t>
      </w:r>
      <w:r>
        <w:rPr>
          <w:rFonts w:ascii="Times New Roman" w:hAnsi="Times New Roman" w:cs="Times New Roman"/>
          <w:color w:val="212121"/>
          <w:sz w:val="24"/>
          <w:szCs w:val="24"/>
          <w:lang w:val="fr-FR"/>
        </w:rPr>
        <w:t>Maramure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lang w:val="fr-FR"/>
        </w:rPr>
        <w:t>ș</w:t>
      </w:r>
      <w:r w:rsidR="00F60BF3" w:rsidRPr="00DF21C5">
        <w:rPr>
          <w:rFonts w:ascii="Times New Roman" w:hAnsi="Times New Roman" w:cs="Times New Roman"/>
          <w:color w:val="212121"/>
          <w:sz w:val="24"/>
          <w:szCs w:val="24"/>
          <w:lang w:val="fr-FR"/>
        </w:rPr>
        <w:t>histo</w:t>
      </w:r>
      <w:r>
        <w:rPr>
          <w:rFonts w:ascii="Times New Roman" w:hAnsi="Times New Roman" w:cs="Times New Roman"/>
          <w:color w:val="212121"/>
          <w:sz w:val="24"/>
          <w:szCs w:val="24"/>
          <w:lang w:val="fr-FR"/>
        </w:rPr>
        <w:t>rique</w:t>
      </w:r>
      <w:r w:rsidR="00F60BF3" w:rsidRPr="00DF21C5">
        <w:rPr>
          <w:rFonts w:ascii="Times New Roman" w:hAnsi="Times New Roman" w:cs="Times New Roman"/>
          <w:color w:val="212121"/>
          <w:sz w:val="24"/>
          <w:szCs w:val="24"/>
          <w:lang w:val="fr-FR"/>
        </w:rPr>
        <w:t>.</w:t>
      </w:r>
    </w:p>
    <w:p w:rsidR="00F60BF3" w:rsidRPr="00146795" w:rsidRDefault="00487EE2" w:rsidP="00487EE2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fr-FR"/>
        </w:rPr>
        <w:tab/>
      </w:r>
      <w:r w:rsidRPr="00487EE2">
        <w:rPr>
          <w:rFonts w:ascii="Times New Roman" w:hAnsi="Times New Roman" w:cs="Times New Roman"/>
          <w:b/>
          <w:i/>
          <w:color w:val="212121"/>
          <w:sz w:val="24"/>
          <w:szCs w:val="24"/>
          <w:lang w:val="fr-FR"/>
        </w:rPr>
        <w:t xml:space="preserve">Le </w:t>
      </w:r>
      <w:r w:rsidR="008261C5">
        <w:rPr>
          <w:rFonts w:ascii="Times New Roman" w:hAnsi="Times New Roman" w:cs="Times New Roman"/>
          <w:b/>
          <w:i/>
          <w:color w:val="212121"/>
          <w:sz w:val="24"/>
          <w:szCs w:val="24"/>
          <w:lang w:val="fr-FR"/>
        </w:rPr>
        <w:t>Musée E</w:t>
      </w:r>
      <w:r w:rsidR="00F60BF3" w:rsidRPr="00211D55">
        <w:rPr>
          <w:rFonts w:ascii="Times New Roman" w:hAnsi="Times New Roman" w:cs="Times New Roman"/>
          <w:b/>
          <w:i/>
          <w:color w:val="212121"/>
          <w:sz w:val="24"/>
          <w:szCs w:val="24"/>
          <w:lang w:val="fr-FR"/>
        </w:rPr>
        <w:t>thnographique</w:t>
      </w:r>
      <w:r w:rsidR="008261C5">
        <w:rPr>
          <w:rFonts w:ascii="Times New Roman" w:hAnsi="Times New Roman" w:cs="Times New Roman"/>
          <w:b/>
          <w:i/>
          <w:color w:val="212121"/>
          <w:sz w:val="24"/>
          <w:szCs w:val="24"/>
          <w:lang w:val="fr-FR"/>
        </w:rPr>
        <w:t xml:space="preserve"> de</w:t>
      </w:r>
      <w:r w:rsidR="00F60BF3" w:rsidRPr="00211D55">
        <w:rPr>
          <w:rFonts w:ascii="Times New Roman" w:hAnsi="Times New Roman" w:cs="Times New Roman"/>
          <w:b/>
          <w:i/>
          <w:color w:val="212121"/>
          <w:sz w:val="24"/>
          <w:szCs w:val="24"/>
          <w:lang w:val="fr-FR"/>
        </w:rPr>
        <w:t xml:space="preserve"> Maramureş</w:t>
      </w:r>
      <w:r w:rsidR="008261C5">
        <w:rPr>
          <w:rFonts w:ascii="Times New Roman" w:hAnsi="Times New Roman" w:cs="Times New Roman"/>
          <w:color w:val="212121"/>
          <w:sz w:val="24"/>
          <w:szCs w:val="24"/>
          <w:lang w:val="fr-FR"/>
        </w:rPr>
        <w:t xml:space="preserve"> est</w:t>
      </w:r>
      <w:r w:rsidR="00F60BF3" w:rsidRPr="00211D55">
        <w:rPr>
          <w:rFonts w:ascii="Times New Roman" w:hAnsi="Times New Roman" w:cs="Times New Roman"/>
          <w:color w:val="212121"/>
          <w:sz w:val="24"/>
          <w:szCs w:val="24"/>
          <w:lang w:val="fr-FR"/>
        </w:rPr>
        <w:t xml:space="preserve"> si</w:t>
      </w:r>
      <w:r w:rsidR="00F60BF3">
        <w:rPr>
          <w:rFonts w:ascii="Times New Roman" w:hAnsi="Times New Roman" w:cs="Times New Roman"/>
          <w:color w:val="212121"/>
          <w:sz w:val="24"/>
          <w:szCs w:val="24"/>
          <w:lang w:val="fr-FR"/>
        </w:rPr>
        <w:t xml:space="preserve">tué </w:t>
      </w:r>
      <w:r w:rsidR="008261C5">
        <w:rPr>
          <w:rFonts w:ascii="Times New Roman" w:hAnsi="Times New Roman" w:cs="Times New Roman"/>
          <w:color w:val="212121"/>
          <w:sz w:val="24"/>
          <w:szCs w:val="24"/>
          <w:lang w:val="fr-FR"/>
        </w:rPr>
        <w:t>au</w:t>
      </w:r>
      <w:r w:rsidR="00F60BF3">
        <w:rPr>
          <w:rFonts w:ascii="Times New Roman" w:hAnsi="Times New Roman" w:cs="Times New Roman"/>
          <w:color w:val="212121"/>
          <w:sz w:val="24"/>
          <w:szCs w:val="24"/>
          <w:lang w:val="fr-FR"/>
        </w:rPr>
        <w:t xml:space="preserve"> centre </w:t>
      </w:r>
      <w:r w:rsidR="008261C5">
        <w:rPr>
          <w:rFonts w:ascii="Times New Roman" w:hAnsi="Times New Roman" w:cs="Times New Roman"/>
          <w:color w:val="212121"/>
          <w:sz w:val="24"/>
          <w:szCs w:val="24"/>
          <w:lang w:val="fr-FR"/>
        </w:rPr>
        <w:t xml:space="preserve">de la </w:t>
      </w:r>
      <w:r w:rsidR="00F60BF3">
        <w:rPr>
          <w:rFonts w:ascii="Times New Roman" w:hAnsi="Times New Roman" w:cs="Times New Roman"/>
          <w:color w:val="212121"/>
          <w:sz w:val="24"/>
          <w:szCs w:val="24"/>
          <w:lang w:val="fr-FR"/>
        </w:rPr>
        <w:t>ville,</w:t>
      </w:r>
      <w:r w:rsidR="00F60BF3" w:rsidRPr="00211D55">
        <w:rPr>
          <w:rFonts w:ascii="Times New Roman" w:hAnsi="Times New Roman" w:cs="Times New Roman"/>
          <w:color w:val="212121"/>
          <w:sz w:val="24"/>
          <w:szCs w:val="24"/>
          <w:lang w:val="fr-FR"/>
        </w:rPr>
        <w:t xml:space="preserve"> dans le bâtiment qui abrite aujourd'hui le cinéma. Dans le musée, </w:t>
      </w:r>
      <w:r w:rsidR="008261C5">
        <w:rPr>
          <w:rFonts w:ascii="Times New Roman" w:hAnsi="Times New Roman" w:cs="Times New Roman"/>
          <w:color w:val="212121"/>
          <w:sz w:val="24"/>
          <w:szCs w:val="24"/>
          <w:lang w:val="fr-FR"/>
        </w:rPr>
        <w:t>on</w:t>
      </w:r>
      <w:r w:rsidR="00F60BF3" w:rsidRPr="00211D55">
        <w:rPr>
          <w:rFonts w:ascii="Times New Roman" w:hAnsi="Times New Roman" w:cs="Times New Roman"/>
          <w:color w:val="212121"/>
          <w:sz w:val="24"/>
          <w:szCs w:val="24"/>
          <w:lang w:val="fr-FR"/>
        </w:rPr>
        <w:t xml:space="preserve"> p</w:t>
      </w:r>
      <w:r w:rsidR="008261C5">
        <w:rPr>
          <w:rFonts w:ascii="Times New Roman" w:hAnsi="Times New Roman" w:cs="Times New Roman"/>
          <w:color w:val="212121"/>
          <w:sz w:val="24"/>
          <w:szCs w:val="24"/>
          <w:lang w:val="fr-FR"/>
        </w:rPr>
        <w:t>eut</w:t>
      </w:r>
      <w:r w:rsidR="00F60BF3" w:rsidRPr="00211D55">
        <w:rPr>
          <w:rFonts w:ascii="Times New Roman" w:hAnsi="Times New Roman" w:cs="Times New Roman"/>
          <w:color w:val="212121"/>
          <w:sz w:val="24"/>
          <w:szCs w:val="24"/>
          <w:lang w:val="fr-FR"/>
        </w:rPr>
        <w:t xml:space="preserve"> voir les objets utilisés </w:t>
      </w:r>
      <w:r w:rsidR="008261C5">
        <w:rPr>
          <w:rFonts w:ascii="Times New Roman" w:hAnsi="Times New Roman" w:cs="Times New Roman"/>
          <w:color w:val="212121"/>
          <w:sz w:val="24"/>
          <w:szCs w:val="24"/>
          <w:lang w:val="fr-FR"/>
        </w:rPr>
        <w:t>au fil du temps dans l</w:t>
      </w:r>
      <w:r w:rsidR="00F60BF3" w:rsidRPr="00211D55">
        <w:rPr>
          <w:rFonts w:ascii="Times New Roman" w:hAnsi="Times New Roman" w:cs="Times New Roman"/>
          <w:color w:val="212121"/>
          <w:sz w:val="24"/>
          <w:szCs w:val="24"/>
          <w:lang w:val="fr-FR"/>
        </w:rPr>
        <w:t>es profess</w:t>
      </w:r>
      <w:r w:rsidR="00F60BF3">
        <w:rPr>
          <w:rFonts w:ascii="Times New Roman" w:hAnsi="Times New Roman" w:cs="Times New Roman"/>
          <w:color w:val="212121"/>
          <w:sz w:val="24"/>
          <w:szCs w:val="24"/>
          <w:lang w:val="fr-FR"/>
        </w:rPr>
        <w:t xml:space="preserve">ions de base </w:t>
      </w:r>
      <w:r w:rsidR="008261C5">
        <w:rPr>
          <w:rFonts w:ascii="Times New Roman" w:hAnsi="Times New Roman" w:cs="Times New Roman"/>
          <w:color w:val="212121"/>
          <w:sz w:val="24"/>
          <w:szCs w:val="24"/>
          <w:lang w:val="fr-FR"/>
        </w:rPr>
        <w:t>deMaramureş</w:t>
      </w:r>
      <w:r w:rsidR="00F60BF3">
        <w:rPr>
          <w:rFonts w:ascii="Times New Roman" w:hAnsi="Times New Roman" w:cs="Times New Roman"/>
          <w:color w:val="212121"/>
          <w:sz w:val="24"/>
          <w:szCs w:val="24"/>
          <w:lang w:val="fr-FR"/>
        </w:rPr>
        <w:t>.</w:t>
      </w:r>
      <w:r w:rsidR="00266D14">
        <w:rPr>
          <w:rFonts w:ascii="Times New Roman" w:hAnsi="Times New Roman" w:cs="Times New Roman"/>
          <w:color w:val="212121"/>
          <w:sz w:val="24"/>
          <w:szCs w:val="24"/>
          <w:lang w:val="fr-FR"/>
        </w:rPr>
        <w:t>D</w:t>
      </w:r>
      <w:r w:rsidR="00266D14" w:rsidRPr="00211D55">
        <w:rPr>
          <w:rFonts w:ascii="Times New Roman" w:hAnsi="Times New Roman" w:cs="Times New Roman"/>
          <w:color w:val="212121"/>
          <w:sz w:val="24"/>
          <w:szCs w:val="24"/>
          <w:lang w:val="fr-FR"/>
        </w:rPr>
        <w:t xml:space="preserve">es icônes sur verre et </w:t>
      </w:r>
      <w:r w:rsidR="00266D14">
        <w:rPr>
          <w:rFonts w:ascii="Times New Roman" w:hAnsi="Times New Roman" w:cs="Times New Roman"/>
          <w:color w:val="212121"/>
          <w:sz w:val="24"/>
          <w:szCs w:val="24"/>
          <w:lang w:val="fr-FR"/>
        </w:rPr>
        <w:t>sur</w:t>
      </w:r>
      <w:r w:rsidR="00266D14" w:rsidRPr="00211D55">
        <w:rPr>
          <w:rFonts w:ascii="Times New Roman" w:hAnsi="Times New Roman" w:cs="Times New Roman"/>
          <w:color w:val="212121"/>
          <w:sz w:val="24"/>
          <w:szCs w:val="24"/>
          <w:lang w:val="fr-FR"/>
        </w:rPr>
        <w:t xml:space="preserve"> bois </w:t>
      </w:r>
      <w:r w:rsidR="00266D14">
        <w:rPr>
          <w:rFonts w:ascii="Times New Roman" w:hAnsi="Times New Roman" w:cs="Times New Roman"/>
          <w:color w:val="212121"/>
          <w:sz w:val="24"/>
          <w:szCs w:val="24"/>
          <w:lang w:val="fr-FR"/>
        </w:rPr>
        <w:t xml:space="preserve">y sont </w:t>
      </w:r>
      <w:r w:rsidR="00F60BF3" w:rsidRPr="00211D55">
        <w:rPr>
          <w:rFonts w:ascii="Times New Roman" w:hAnsi="Times New Roman" w:cs="Times New Roman"/>
          <w:color w:val="212121"/>
          <w:sz w:val="24"/>
          <w:szCs w:val="24"/>
          <w:lang w:val="fr-FR"/>
        </w:rPr>
        <w:t>aussi</w:t>
      </w:r>
      <w:r w:rsidR="00266D14">
        <w:rPr>
          <w:rFonts w:ascii="Times New Roman" w:hAnsi="Times New Roman" w:cs="Times New Roman"/>
          <w:color w:val="212121"/>
          <w:sz w:val="24"/>
          <w:szCs w:val="24"/>
          <w:lang w:val="fr-FR"/>
        </w:rPr>
        <w:t xml:space="preserve"> exposées</w:t>
      </w:r>
      <w:r w:rsidR="00F60BF3" w:rsidRPr="00211D55">
        <w:rPr>
          <w:rFonts w:ascii="Times New Roman" w:hAnsi="Times New Roman" w:cs="Times New Roman"/>
          <w:color w:val="212121"/>
          <w:sz w:val="24"/>
          <w:szCs w:val="24"/>
          <w:lang w:val="fr-FR"/>
        </w:rPr>
        <w:t xml:space="preserve">, des </w:t>
      </w:r>
      <w:r w:rsidR="00266D14">
        <w:rPr>
          <w:rFonts w:ascii="Times New Roman" w:hAnsi="Times New Roman" w:cs="Times New Roman"/>
          <w:color w:val="212121"/>
          <w:sz w:val="24"/>
          <w:szCs w:val="24"/>
          <w:lang w:val="fr-FR"/>
        </w:rPr>
        <w:t>pièces du costume populaire</w:t>
      </w:r>
      <w:r w:rsidR="00F60BF3" w:rsidRPr="00211D55">
        <w:rPr>
          <w:rFonts w:ascii="Times New Roman" w:hAnsi="Times New Roman" w:cs="Times New Roman"/>
          <w:color w:val="212121"/>
          <w:sz w:val="24"/>
          <w:szCs w:val="24"/>
          <w:lang w:val="fr-FR"/>
        </w:rPr>
        <w:t xml:space="preserve">, des masques et des costumes portés </w:t>
      </w:r>
      <w:r w:rsidR="00266D14">
        <w:rPr>
          <w:rFonts w:ascii="Times New Roman" w:hAnsi="Times New Roman" w:cs="Times New Roman"/>
          <w:color w:val="212121"/>
          <w:sz w:val="24"/>
          <w:szCs w:val="24"/>
          <w:lang w:val="fr-FR"/>
        </w:rPr>
        <w:t>à l</w:t>
      </w:r>
      <w:r w:rsidR="00266D14">
        <w:rPr>
          <w:rFonts w:ascii="Times New Roman" w:hAnsi="Times New Roman" w:cs="Times New Roman"/>
          <w:color w:val="212121"/>
          <w:sz w:val="24"/>
          <w:szCs w:val="24"/>
        </w:rPr>
        <w:t xml:space="preserve">`occasion </w:t>
      </w:r>
      <w:r w:rsidR="00144891">
        <w:rPr>
          <w:rFonts w:ascii="Times New Roman" w:hAnsi="Times New Roman" w:cs="Times New Roman"/>
          <w:color w:val="212121"/>
          <w:sz w:val="24"/>
          <w:szCs w:val="24"/>
        </w:rPr>
        <w:t xml:space="preserve">des </w:t>
      </w:r>
      <w:proofErr w:type="spellStart"/>
      <w:r w:rsidR="00144891">
        <w:rPr>
          <w:rFonts w:ascii="Times New Roman" w:hAnsi="Times New Roman" w:cs="Times New Roman"/>
          <w:color w:val="212121"/>
          <w:sz w:val="24"/>
          <w:szCs w:val="24"/>
        </w:rPr>
        <w:t>coutumes</w:t>
      </w:r>
      <w:proofErr w:type="spellEnd"/>
      <w:r w:rsidR="00144891">
        <w:rPr>
          <w:rFonts w:ascii="Times New Roman" w:hAnsi="Times New Roman" w:cs="Times New Roman"/>
          <w:color w:val="212121"/>
          <w:sz w:val="24"/>
          <w:szCs w:val="24"/>
        </w:rPr>
        <w:t xml:space="preserve"> pendant </w:t>
      </w:r>
      <w:r w:rsidR="00144891">
        <w:rPr>
          <w:rFonts w:ascii="Times New Roman" w:hAnsi="Times New Roman" w:cs="Times New Roman"/>
          <w:color w:val="212121"/>
          <w:sz w:val="24"/>
          <w:szCs w:val="24"/>
          <w:lang w:val="fr-FR"/>
        </w:rPr>
        <w:t>les vacances d'hiver</w:t>
      </w:r>
      <w:r w:rsidR="00F60BF3" w:rsidRPr="00211D55">
        <w:rPr>
          <w:rFonts w:ascii="Times New Roman" w:hAnsi="Times New Roman" w:cs="Times New Roman"/>
          <w:color w:val="212121"/>
          <w:sz w:val="24"/>
          <w:szCs w:val="24"/>
          <w:lang w:val="fr-FR"/>
        </w:rPr>
        <w:t>.</w:t>
      </w:r>
    </w:p>
    <w:p w:rsidR="00F60BF3" w:rsidRPr="00146795" w:rsidRDefault="009100EF" w:rsidP="009E465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color w:val="212121"/>
          <w:sz w:val="24"/>
          <w:szCs w:val="24"/>
          <w:lang w:val="fr-FR"/>
        </w:rPr>
      </w:pPr>
      <w:r w:rsidRPr="000D1C0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inline distT="0" distB="0" distL="0" distR="0">
            <wp:extent cx="2549113" cy="1404326"/>
            <wp:effectExtent l="114300" t="171450" r="79787" b="157774"/>
            <wp:docPr id="2" name="Picture 2" descr="C:\Users\simo\Desktop\MARAMUR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o\Desktop\MARAMURES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486862">
                      <a:off x="0" y="0"/>
                      <a:ext cx="2548062" cy="1403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212121"/>
          <w:lang w:val="fr-FR"/>
        </w:rPr>
        <w:t>Le M</w:t>
      </w:r>
      <w:r w:rsidRPr="000D1C0D">
        <w:rPr>
          <w:rFonts w:ascii="Times New Roman" w:hAnsi="Times New Roman" w:cs="Times New Roman"/>
          <w:color w:val="212121"/>
          <w:lang w:val="fr-FR"/>
        </w:rPr>
        <w:t>usée du Village</w:t>
      </w:r>
    </w:p>
    <w:p w:rsidR="00F60BF3" w:rsidRDefault="00F60BF3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9100EF" w:rsidRPr="00313487" w:rsidRDefault="009100EF" w:rsidP="009100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Webograph</w:t>
      </w:r>
      <w:r w:rsidRPr="00313487">
        <w:rPr>
          <w:rFonts w:ascii="Times New Roman" w:hAnsi="Times New Roman" w:cs="Times New Roman"/>
          <w:b/>
          <w:sz w:val="24"/>
          <w:szCs w:val="24"/>
        </w:rPr>
        <w:t>ie</w:t>
      </w:r>
      <w:r w:rsidR="00281FF7">
        <w:rPr>
          <w:rFonts w:ascii="Times New Roman" w:hAnsi="Times New Roman" w:cs="Times New Roman"/>
          <w:b/>
          <w:sz w:val="24"/>
          <w:szCs w:val="24"/>
        </w:rPr>
        <w:t>etbibliographie</w:t>
      </w:r>
      <w:proofErr w:type="spellEnd"/>
      <w:r w:rsidRPr="00313487">
        <w:rPr>
          <w:rFonts w:ascii="Times New Roman" w:hAnsi="Times New Roman" w:cs="Times New Roman"/>
          <w:b/>
          <w:sz w:val="24"/>
          <w:szCs w:val="24"/>
        </w:rPr>
        <w:t>:</w:t>
      </w:r>
    </w:p>
    <w:p w:rsidR="009100EF" w:rsidRDefault="009100EF" w:rsidP="00887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proofErr w:type="spellStart"/>
      <w:r w:rsidRPr="00313487">
        <w:rPr>
          <w:rFonts w:ascii="Times New Roman" w:hAnsi="Times New Roman" w:cs="Times New Roman"/>
          <w:b/>
          <w:sz w:val="24"/>
          <w:szCs w:val="24"/>
        </w:rPr>
        <w:t>Sighetu</w:t>
      </w:r>
      <w:proofErr w:type="spellEnd"/>
      <w:r w:rsidRPr="00313487">
        <w:rPr>
          <w:rFonts w:ascii="Times New Roman" w:hAnsi="Times New Roman" w:cs="Times New Roman"/>
          <w:b/>
          <w:sz w:val="24"/>
          <w:szCs w:val="24"/>
          <w:lang w:val="ro-RO"/>
        </w:rPr>
        <w:t>Marmației</w:t>
      </w:r>
      <w:r w:rsidRPr="00313487">
        <w:rPr>
          <w:rFonts w:ascii="Times New Roman" w:hAnsi="Times New Roman" w:cs="Times New Roman"/>
          <w:sz w:val="24"/>
          <w:szCs w:val="24"/>
          <w:lang w:val="fr-FR"/>
        </w:rPr>
        <w:t>[</w:t>
      </w:r>
      <w:r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313487">
        <w:rPr>
          <w:rFonts w:ascii="Times New Roman" w:hAnsi="Times New Roman" w:cs="Times New Roman"/>
          <w:sz w:val="24"/>
          <w:szCs w:val="24"/>
          <w:lang w:val="fr-FR"/>
        </w:rPr>
        <w:t>n li</w:t>
      </w:r>
      <w:r>
        <w:rPr>
          <w:rFonts w:ascii="Times New Roman" w:hAnsi="Times New Roman" w:cs="Times New Roman"/>
          <w:sz w:val="24"/>
          <w:szCs w:val="24"/>
          <w:lang w:val="fr-FR"/>
        </w:rPr>
        <w:t>g</w:t>
      </w:r>
      <w:r w:rsidRPr="00313487">
        <w:rPr>
          <w:rFonts w:ascii="Times New Roman" w:hAnsi="Times New Roman" w:cs="Times New Roman"/>
          <w:sz w:val="24"/>
          <w:szCs w:val="24"/>
          <w:lang w:val="fr-FR"/>
        </w:rPr>
        <w:t>ne]. [</w:t>
      </w:r>
      <w:r>
        <w:rPr>
          <w:rFonts w:ascii="Times New Roman" w:hAnsi="Times New Roman" w:cs="Times New Roman"/>
          <w:sz w:val="24"/>
          <w:szCs w:val="24"/>
          <w:lang w:val="it-IT"/>
        </w:rPr>
        <w:t>Consulté le</w:t>
      </w:r>
      <w:r w:rsidRPr="00313487">
        <w:rPr>
          <w:rFonts w:ascii="Times New Roman" w:hAnsi="Times New Roman" w:cs="Times New Roman"/>
          <w:sz w:val="24"/>
          <w:szCs w:val="24"/>
          <w:lang w:val="it-IT"/>
        </w:rPr>
        <w:t xml:space="preserve"> 21/12/2015</w:t>
      </w:r>
      <w:r w:rsidRPr="00313487">
        <w:rPr>
          <w:rFonts w:ascii="Times New Roman" w:hAnsi="Times New Roman" w:cs="Times New Roman"/>
          <w:sz w:val="24"/>
          <w:szCs w:val="24"/>
          <w:lang w:val="fr-FR"/>
        </w:rPr>
        <w:t>]</w:t>
      </w:r>
      <w:r w:rsidRPr="00313487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t-IT"/>
        </w:rPr>
        <w:t>Disponible sur le site</w:t>
      </w:r>
      <w:r w:rsidRPr="00313487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hyperlink r:id="rId12" w:history="1">
        <w:r w:rsidRPr="00C825B7">
          <w:rPr>
            <w:rStyle w:val="Hyperlink"/>
            <w:rFonts w:ascii="Times New Roman" w:hAnsi="Times New Roman" w:cs="Times New Roman"/>
            <w:i/>
            <w:color w:val="0070C0"/>
            <w:sz w:val="24"/>
            <w:szCs w:val="24"/>
          </w:rPr>
          <w:t>https://ro.wikipedia.org/wiki/Sighetu_Marmației</w:t>
        </w:r>
      </w:hyperlink>
    </w:p>
    <w:p w:rsidR="009100EF" w:rsidRPr="00C825B7" w:rsidRDefault="009100EF" w:rsidP="00887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proofErr w:type="spellStart"/>
      <w:r w:rsidRPr="00313487">
        <w:rPr>
          <w:rFonts w:ascii="Times New Roman" w:hAnsi="Times New Roman" w:cs="Times New Roman"/>
          <w:b/>
          <w:sz w:val="24"/>
          <w:szCs w:val="24"/>
        </w:rPr>
        <w:t>Sighetu</w:t>
      </w:r>
      <w:proofErr w:type="spellEnd"/>
      <w:r w:rsidRPr="00313487">
        <w:rPr>
          <w:rFonts w:ascii="Times New Roman" w:hAnsi="Times New Roman" w:cs="Times New Roman"/>
          <w:b/>
          <w:sz w:val="24"/>
          <w:szCs w:val="24"/>
          <w:lang w:val="ro-RO"/>
        </w:rPr>
        <w:t>Marmației</w:t>
      </w:r>
      <w:r w:rsidRPr="00313487">
        <w:rPr>
          <w:rFonts w:ascii="Times New Roman" w:hAnsi="Times New Roman" w:cs="Times New Roman"/>
          <w:sz w:val="24"/>
          <w:szCs w:val="24"/>
          <w:lang w:val="fr-FR"/>
        </w:rPr>
        <w:t>[</w:t>
      </w:r>
      <w:r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313487">
        <w:rPr>
          <w:rFonts w:ascii="Times New Roman" w:hAnsi="Times New Roman" w:cs="Times New Roman"/>
          <w:sz w:val="24"/>
          <w:szCs w:val="24"/>
          <w:lang w:val="fr-FR"/>
        </w:rPr>
        <w:t>n li</w:t>
      </w:r>
      <w:r>
        <w:rPr>
          <w:rFonts w:ascii="Times New Roman" w:hAnsi="Times New Roman" w:cs="Times New Roman"/>
          <w:sz w:val="24"/>
          <w:szCs w:val="24"/>
          <w:lang w:val="fr-FR"/>
        </w:rPr>
        <w:t>g</w:t>
      </w:r>
      <w:r w:rsidRPr="00313487">
        <w:rPr>
          <w:rFonts w:ascii="Times New Roman" w:hAnsi="Times New Roman" w:cs="Times New Roman"/>
          <w:sz w:val="24"/>
          <w:szCs w:val="24"/>
          <w:lang w:val="fr-FR"/>
        </w:rPr>
        <w:t>ne]. [</w:t>
      </w:r>
      <w:r>
        <w:rPr>
          <w:rFonts w:ascii="Times New Roman" w:hAnsi="Times New Roman" w:cs="Times New Roman"/>
          <w:sz w:val="24"/>
          <w:szCs w:val="24"/>
          <w:lang w:val="it-IT"/>
        </w:rPr>
        <w:t>Consulté le</w:t>
      </w:r>
      <w:r w:rsidRPr="00313487">
        <w:rPr>
          <w:rFonts w:ascii="Times New Roman" w:hAnsi="Times New Roman" w:cs="Times New Roman"/>
          <w:sz w:val="24"/>
          <w:szCs w:val="24"/>
          <w:lang w:val="it-IT"/>
        </w:rPr>
        <w:t xml:space="preserve"> 21/12/2015</w:t>
      </w:r>
      <w:r w:rsidRPr="00313487">
        <w:rPr>
          <w:rFonts w:ascii="Times New Roman" w:hAnsi="Times New Roman" w:cs="Times New Roman"/>
          <w:sz w:val="24"/>
          <w:szCs w:val="24"/>
          <w:lang w:val="fr-FR"/>
        </w:rPr>
        <w:t>]</w:t>
      </w:r>
      <w:r w:rsidRPr="00313487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t-IT"/>
        </w:rPr>
        <w:t>Disponible sur le site</w:t>
      </w:r>
      <w:r w:rsidRPr="00313487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hyperlink r:id="rId13" w:history="1">
        <w:r w:rsidRPr="00C825B7">
          <w:rPr>
            <w:rStyle w:val="Hyperlink"/>
            <w:rFonts w:ascii="Times New Roman" w:hAnsi="Times New Roman" w:cs="Times New Roman"/>
            <w:color w:val="0070C0"/>
            <w:sz w:val="24"/>
            <w:szCs w:val="24"/>
            <w:lang w:val="fr-FR"/>
          </w:rPr>
          <w:t>http://sighet.ro</w:t>
        </w:r>
      </w:hyperlink>
    </w:p>
    <w:p w:rsidR="009100EF" w:rsidRPr="00313487" w:rsidRDefault="009A42C4" w:rsidP="00887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IVANCIUC,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Teofil.</w:t>
      </w:r>
      <w:r w:rsidRPr="009A42C4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SighetulMarma</w:t>
      </w:r>
      <w:proofErr w:type="spellEnd"/>
      <w:r w:rsidRPr="009A42C4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ț</w:t>
      </w:r>
      <w:proofErr w:type="spellStart"/>
      <w:r w:rsidR="009100EF" w:rsidRPr="009A42C4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ieighid</w:t>
      </w:r>
      <w:proofErr w:type="spellEnd"/>
      <w:r w:rsidR="009100EF" w:rsidRPr="009A42C4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="009100EF" w:rsidRPr="009A42C4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/>
        </w:rPr>
        <w:t>cultural-turistic</w:t>
      </w:r>
      <w:r w:rsidR="002F6F49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.</w:t>
      </w:r>
      <w:bookmarkStart w:id="0" w:name="_GoBack"/>
      <w:bookmarkEnd w:id="0"/>
      <w:r w:rsidR="002F6F49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SighetuMarma</w:t>
      </w:r>
      <w:proofErr w:type="spellEnd"/>
      <w:r w:rsidR="002F6F49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ț</w:t>
      </w:r>
      <w:proofErr w:type="spellStart"/>
      <w:r w:rsidR="002F6F49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iei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: ECHIM, 2007.</w:t>
      </w:r>
      <w:r w:rsidR="009100EF" w:rsidRPr="00313487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 </w:t>
      </w:r>
    </w:p>
    <w:p w:rsidR="009100EF" w:rsidRPr="00313487" w:rsidRDefault="00017ACD" w:rsidP="00887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Redigé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par Dana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Muntean</w:t>
      </w:r>
      <w:proofErr w:type="spellEnd"/>
    </w:p>
    <w:p w:rsidR="00F60BF3" w:rsidRDefault="00F60BF3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60BF3" w:rsidRPr="000D1C0D" w:rsidRDefault="00F60BF3" w:rsidP="009100EF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lang w:val="fr-FR"/>
        </w:rPr>
      </w:pPr>
      <w:r w:rsidRPr="000D1C0D">
        <w:rPr>
          <w:rFonts w:ascii="Times New Roman" w:hAnsi="Times New Roman" w:cs="Times New Roman"/>
          <w:color w:val="212121"/>
          <w:lang w:val="fr-FR"/>
        </w:rPr>
        <w:tab/>
      </w:r>
    </w:p>
    <w:p w:rsidR="00F60BF3" w:rsidRDefault="00F60BF3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D434F8" w:rsidRDefault="00D434F8"/>
    <w:sectPr w:rsidR="00D434F8" w:rsidSect="00B57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4E30"/>
    <w:multiLevelType w:val="hybridMultilevel"/>
    <w:tmpl w:val="B780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F60BF3"/>
    <w:rsid w:val="00017ACD"/>
    <w:rsid w:val="00144891"/>
    <w:rsid w:val="00175DC6"/>
    <w:rsid w:val="00266D14"/>
    <w:rsid w:val="00281FF7"/>
    <w:rsid w:val="002F6F49"/>
    <w:rsid w:val="00316FEB"/>
    <w:rsid w:val="0034220B"/>
    <w:rsid w:val="00397009"/>
    <w:rsid w:val="003C22C8"/>
    <w:rsid w:val="003F3920"/>
    <w:rsid w:val="00487EE2"/>
    <w:rsid w:val="005D2F3C"/>
    <w:rsid w:val="0060048D"/>
    <w:rsid w:val="006223E7"/>
    <w:rsid w:val="006640AB"/>
    <w:rsid w:val="007D254F"/>
    <w:rsid w:val="008261C5"/>
    <w:rsid w:val="00887F1B"/>
    <w:rsid w:val="009100EF"/>
    <w:rsid w:val="009A42C4"/>
    <w:rsid w:val="009E4652"/>
    <w:rsid w:val="00A72B16"/>
    <w:rsid w:val="00B04C09"/>
    <w:rsid w:val="00B405A7"/>
    <w:rsid w:val="00B57657"/>
    <w:rsid w:val="00BD51E4"/>
    <w:rsid w:val="00CB6134"/>
    <w:rsid w:val="00D434F8"/>
    <w:rsid w:val="00E17241"/>
    <w:rsid w:val="00F60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BF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0BF3"/>
  </w:style>
  <w:style w:type="paragraph" w:styleId="ListParagraph">
    <w:name w:val="List Paragraph"/>
    <w:basedOn w:val="Normal"/>
    <w:uiPriority w:val="34"/>
    <w:qFormat/>
    <w:rsid w:val="00F60BF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60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0BF3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100E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Iza_(rivi%C3%A8re)" TargetMode="External"/><Relationship Id="rId13" Type="http://schemas.openxmlformats.org/officeDocument/2006/relationships/hyperlink" Target="http://sighet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Tisza" TargetMode="External"/><Relationship Id="rId12" Type="http://schemas.openxmlformats.org/officeDocument/2006/relationships/hyperlink" Target="https://ro.wikipedia.org/wiki/Sighetu_Marma&#539;i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Jude%C8%9B_de_Maramure%C8%99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fr.wikipedia.org/wiki/Municipalit%C3%A9s_de_Roumani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Rouman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</dc:creator>
  <cp:keywords/>
  <dc:description/>
  <cp:lastModifiedBy>Elev</cp:lastModifiedBy>
  <cp:revision>10</cp:revision>
  <dcterms:created xsi:type="dcterms:W3CDTF">2016-01-30T16:58:00Z</dcterms:created>
  <dcterms:modified xsi:type="dcterms:W3CDTF">2016-02-01T08:48:00Z</dcterms:modified>
</cp:coreProperties>
</file>