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B9" w:rsidRPr="00CA4CE3" w:rsidRDefault="00A61BBC">
      <w:pPr>
        <w:rPr>
          <w:sz w:val="32"/>
          <w:szCs w:val="32"/>
          <w:lang w:val="fr-FR"/>
        </w:rPr>
      </w:pPr>
      <w:r>
        <w:rPr>
          <w:sz w:val="32"/>
          <w:szCs w:val="32"/>
        </w:rPr>
        <w:tab/>
      </w:r>
      <w:r>
        <w:rPr>
          <w:sz w:val="32"/>
          <w:szCs w:val="32"/>
        </w:rPr>
        <w:tab/>
      </w:r>
      <w:r>
        <w:rPr>
          <w:sz w:val="32"/>
          <w:szCs w:val="32"/>
        </w:rPr>
        <w:tab/>
      </w:r>
      <w:r>
        <w:rPr>
          <w:sz w:val="32"/>
          <w:szCs w:val="32"/>
        </w:rPr>
        <w:tab/>
      </w:r>
      <w:r w:rsidRPr="00CA4CE3">
        <w:rPr>
          <w:sz w:val="32"/>
          <w:szCs w:val="32"/>
          <w:lang w:val="fr-FR"/>
        </w:rPr>
        <w:t>Mérida</w:t>
      </w:r>
    </w:p>
    <w:p w:rsidR="00A61BBC" w:rsidRPr="00156EAE" w:rsidRDefault="00156EAE">
      <w:pPr>
        <w:rPr>
          <w:sz w:val="32"/>
          <w:szCs w:val="32"/>
          <w:lang w:val="fr-FR"/>
        </w:rPr>
      </w:pPr>
      <w:r>
        <w:rPr>
          <w:sz w:val="32"/>
          <w:szCs w:val="32"/>
          <w:lang w:val="fr-FR"/>
        </w:rPr>
        <w:t xml:space="preserve">Mérida </w:t>
      </w:r>
      <w:r w:rsidR="006614BE">
        <w:rPr>
          <w:sz w:val="32"/>
          <w:szCs w:val="32"/>
          <w:lang w:val="fr-FR"/>
        </w:rPr>
        <w:t xml:space="preserve"> est une ville espagnole, capitale de l’Estrémadure</w:t>
      </w:r>
      <w:r w:rsidR="006614BE" w:rsidRPr="00CA4CE3">
        <w:rPr>
          <w:sz w:val="32"/>
          <w:szCs w:val="32"/>
          <w:lang w:val="fr-FR"/>
        </w:rPr>
        <w:t xml:space="preserve">. </w:t>
      </w:r>
      <w:r w:rsidR="006614BE" w:rsidRPr="00156EAE">
        <w:rPr>
          <w:sz w:val="32"/>
          <w:szCs w:val="32"/>
          <w:lang w:val="fr-FR"/>
        </w:rPr>
        <w:t>Elle compte 60000 habitants.</w:t>
      </w:r>
    </w:p>
    <w:p w:rsidR="006614BE" w:rsidRPr="00CA4CE3" w:rsidRDefault="006614BE">
      <w:pPr>
        <w:rPr>
          <w:rFonts w:cs="Arial"/>
          <w:sz w:val="32"/>
          <w:szCs w:val="32"/>
          <w:shd w:val="clear" w:color="auto" w:fill="FFFFFF"/>
          <w:lang w:val="fr-FR"/>
        </w:rPr>
      </w:pPr>
      <w:r w:rsidRPr="00CA4CE3">
        <w:rPr>
          <w:rFonts w:cs="Arial"/>
          <w:color w:val="222222"/>
          <w:sz w:val="32"/>
          <w:szCs w:val="32"/>
          <w:shd w:val="clear" w:color="auto" w:fill="FFFFFF"/>
          <w:lang w:val="fr-FR"/>
        </w:rPr>
        <w:t>La ville est un lieu touristique très important et il est possible de visiter de nombreux vestiges romains et des musées consacrés à l'occupation romaine</w:t>
      </w:r>
      <w:r>
        <w:rPr>
          <w:rFonts w:cs="Arial"/>
          <w:color w:val="222222"/>
          <w:sz w:val="32"/>
          <w:szCs w:val="32"/>
          <w:shd w:val="clear" w:color="auto" w:fill="FFFFFF"/>
          <w:lang w:val="fr-FR"/>
        </w:rPr>
        <w:t xml:space="preserve">. </w:t>
      </w:r>
      <w:r w:rsidRPr="00CA4CE3">
        <w:rPr>
          <w:rFonts w:cs="Arial"/>
          <w:sz w:val="32"/>
          <w:szCs w:val="32"/>
          <w:shd w:val="clear" w:color="auto" w:fill="FFFFFF"/>
          <w:lang w:val="fr-FR"/>
        </w:rPr>
        <w:t>L'</w:t>
      </w:r>
      <w:hyperlink r:id="rId7" w:tooltip="Ensemble archéologique de Mérida" w:history="1">
        <w:r w:rsidRPr="00CA4CE3">
          <w:rPr>
            <w:rStyle w:val="Hiperligao"/>
            <w:rFonts w:cs="Arial"/>
            <w:color w:val="auto"/>
            <w:sz w:val="32"/>
            <w:szCs w:val="32"/>
            <w:u w:val="none"/>
            <w:shd w:val="clear" w:color="auto" w:fill="FFFFFF"/>
            <w:lang w:val="fr-FR"/>
          </w:rPr>
          <w:t>ensemble archéologique de Mérida</w:t>
        </w:r>
      </w:hyperlink>
      <w:r w:rsidRPr="00CA4CE3">
        <w:rPr>
          <w:rFonts w:cs="Arial"/>
          <w:color w:val="222222"/>
          <w:sz w:val="32"/>
          <w:szCs w:val="32"/>
          <w:shd w:val="clear" w:color="auto" w:fill="FFFFFF"/>
          <w:lang w:val="fr-FR"/>
        </w:rPr>
        <w:t> est inscrit au </w:t>
      </w:r>
      <w:hyperlink r:id="rId8" w:tooltip="Liste du patrimoine mondial" w:history="1">
        <w:r w:rsidRPr="00CA4CE3">
          <w:rPr>
            <w:rStyle w:val="Hiperligao"/>
            <w:rFonts w:cs="Arial"/>
            <w:color w:val="auto"/>
            <w:sz w:val="32"/>
            <w:szCs w:val="32"/>
            <w:u w:val="none"/>
            <w:shd w:val="clear" w:color="auto" w:fill="FFFFFF"/>
            <w:lang w:val="fr-FR"/>
          </w:rPr>
          <w:t>patrimoine de l'UNESCO</w:t>
        </w:r>
      </w:hyperlink>
      <w:r w:rsidRPr="00CA4CE3">
        <w:rPr>
          <w:rFonts w:cs="Arial"/>
          <w:sz w:val="32"/>
          <w:szCs w:val="32"/>
          <w:shd w:val="clear" w:color="auto" w:fill="FFFFFF"/>
          <w:lang w:val="fr-FR"/>
        </w:rPr>
        <w:t xml:space="preserve"> depuis </w:t>
      </w:r>
      <w:hyperlink r:id="rId9" w:tooltip="1993" w:history="1"/>
      <w:r w:rsidRPr="00CA4CE3">
        <w:rPr>
          <w:sz w:val="32"/>
          <w:szCs w:val="32"/>
          <w:lang w:val="fr-FR"/>
        </w:rPr>
        <w:t>1993</w:t>
      </w:r>
      <w:r w:rsidRPr="00CA4CE3">
        <w:rPr>
          <w:rFonts w:cs="Arial"/>
          <w:sz w:val="32"/>
          <w:szCs w:val="32"/>
          <w:shd w:val="clear" w:color="auto" w:fill="FFFFFF"/>
          <w:lang w:val="fr-FR"/>
        </w:rPr>
        <w:t xml:space="preserve">.  </w:t>
      </w:r>
    </w:p>
    <w:p w:rsidR="008D599F" w:rsidRDefault="008D599F">
      <w:pPr>
        <w:rPr>
          <w:sz w:val="32"/>
          <w:szCs w:val="32"/>
          <w:lang w:val="fr-FR"/>
        </w:rPr>
      </w:pPr>
    </w:p>
    <w:p w:rsidR="008D599F" w:rsidRDefault="008D599F">
      <w:pPr>
        <w:rPr>
          <w:sz w:val="32"/>
          <w:szCs w:val="32"/>
          <w:lang w:val="fr-FR"/>
        </w:rPr>
      </w:pPr>
    </w:p>
    <w:p w:rsidR="008D599F" w:rsidRDefault="008D599F">
      <w:pPr>
        <w:rPr>
          <w:sz w:val="32"/>
          <w:szCs w:val="32"/>
          <w:lang w:val="fr-FR"/>
        </w:rPr>
      </w:pPr>
    </w:p>
    <w:p w:rsidR="008D599F" w:rsidRDefault="008D599F">
      <w:pPr>
        <w:rPr>
          <w:sz w:val="32"/>
          <w:szCs w:val="32"/>
          <w:lang w:val="fr-FR"/>
        </w:rPr>
      </w:pPr>
    </w:p>
    <w:p w:rsidR="008D599F" w:rsidRDefault="008D599F">
      <w:pPr>
        <w:rPr>
          <w:sz w:val="32"/>
          <w:szCs w:val="32"/>
          <w:lang w:val="fr-FR"/>
        </w:rPr>
      </w:pPr>
    </w:p>
    <w:p w:rsidR="008D599F" w:rsidRDefault="008D599F">
      <w:pPr>
        <w:rPr>
          <w:sz w:val="32"/>
          <w:szCs w:val="32"/>
          <w:lang w:val="fr-FR"/>
        </w:rPr>
      </w:pPr>
    </w:p>
    <w:p w:rsidR="008D599F" w:rsidRDefault="008D599F">
      <w:pPr>
        <w:rPr>
          <w:sz w:val="32"/>
          <w:szCs w:val="32"/>
          <w:lang w:val="fr-FR"/>
        </w:rPr>
      </w:pPr>
    </w:p>
    <w:p w:rsidR="008D599F" w:rsidRDefault="008D599F">
      <w:pPr>
        <w:rPr>
          <w:sz w:val="32"/>
          <w:szCs w:val="32"/>
          <w:lang w:val="fr-FR"/>
        </w:rPr>
      </w:pPr>
    </w:p>
    <w:p w:rsidR="008D599F" w:rsidRDefault="008D599F">
      <w:pPr>
        <w:rPr>
          <w:sz w:val="32"/>
          <w:szCs w:val="32"/>
          <w:lang w:val="fr-FR"/>
        </w:rPr>
      </w:pPr>
    </w:p>
    <w:p w:rsidR="00907B9D" w:rsidRPr="00CA4CE3" w:rsidRDefault="008D599F" w:rsidP="008D599F">
      <w:pPr>
        <w:rPr>
          <w:noProof/>
          <w:sz w:val="32"/>
          <w:szCs w:val="32"/>
          <w:lang w:val="fr-FR" w:eastAsia="pt-PT"/>
        </w:rPr>
      </w:pPr>
      <w:r w:rsidRPr="00CA4CE3">
        <w:rPr>
          <w:rFonts w:cs="Arial"/>
          <w:color w:val="222222"/>
          <w:sz w:val="32"/>
          <w:szCs w:val="32"/>
          <w:shd w:val="clear" w:color="auto" w:fill="FFFFFF"/>
          <w:lang w:val="fr-FR"/>
        </w:rPr>
        <w:t>Le climat de Merida est de type méditerranéen-continental avec une influence atlantique, en raison de la proximité de la côte portugaise</w:t>
      </w:r>
      <w:r w:rsidR="006614BE" w:rsidRPr="008D599F">
        <w:rPr>
          <w:noProof/>
          <w:sz w:val="32"/>
          <w:szCs w:val="32"/>
          <w:lang w:eastAsia="pt-PT"/>
        </w:rPr>
        <w:drawing>
          <wp:anchor distT="0" distB="0" distL="114300" distR="114300" simplePos="0" relativeHeight="251658240" behindDoc="0" locked="0" layoutInCell="1" allowOverlap="1" wp14:anchorId="7F9B7088" wp14:editId="0939016D">
            <wp:simplePos x="1076325" y="3686175"/>
            <wp:positionH relativeFrom="margin">
              <wp:align>center</wp:align>
            </wp:positionH>
            <wp:positionV relativeFrom="margin">
              <wp:align>center</wp:align>
            </wp:positionV>
            <wp:extent cx="3600450" cy="2886075"/>
            <wp:effectExtent l="0" t="0" r="0" b="9525"/>
            <wp:wrapSquare wrapText="bothSides"/>
            <wp:docPr id="10" name="Imagem 10" descr="Resultado de imagem para imagens de mÃ©rida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magens de mÃ©rida map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2886075"/>
                    </a:xfrm>
                    <a:prstGeom prst="rect">
                      <a:avLst/>
                    </a:prstGeom>
                    <a:noFill/>
                    <a:ln>
                      <a:noFill/>
                    </a:ln>
                  </pic:spPr>
                </pic:pic>
              </a:graphicData>
            </a:graphic>
          </wp:anchor>
        </w:drawing>
      </w:r>
      <w:r w:rsidRPr="00CA4CE3">
        <w:rPr>
          <w:noProof/>
          <w:sz w:val="32"/>
          <w:szCs w:val="32"/>
          <w:lang w:val="fr-FR" w:eastAsia="pt-PT"/>
        </w:rPr>
        <w:t>.</w:t>
      </w:r>
      <w:r w:rsidR="00907B9D" w:rsidRPr="00CA4CE3">
        <w:rPr>
          <w:noProof/>
          <w:sz w:val="32"/>
          <w:szCs w:val="32"/>
          <w:lang w:val="fr-FR" w:eastAsia="pt-PT"/>
        </w:rPr>
        <w:t xml:space="preserve"> </w:t>
      </w:r>
    </w:p>
    <w:p w:rsidR="00D27E67" w:rsidRDefault="00EC4A7E" w:rsidP="008D599F">
      <w:pPr>
        <w:rPr>
          <w:noProof/>
          <w:sz w:val="32"/>
          <w:szCs w:val="32"/>
          <w:lang w:eastAsia="pt-PT"/>
        </w:rPr>
      </w:pPr>
      <w:r>
        <w:rPr>
          <w:noProof/>
          <w:sz w:val="32"/>
          <w:szCs w:val="32"/>
          <w:lang w:eastAsia="pt-PT"/>
        </w:rPr>
        <w:drawing>
          <wp:inline distT="0" distB="0" distL="0" distR="0" wp14:anchorId="2C9BF8D9" wp14:editId="76A658D9">
            <wp:extent cx="2638425" cy="1633069"/>
            <wp:effectExtent l="0" t="0" r="0" b="571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3253" cy="1636057"/>
                    </a:xfrm>
                    <a:prstGeom prst="rect">
                      <a:avLst/>
                    </a:prstGeom>
                    <a:noFill/>
                  </pic:spPr>
                </pic:pic>
              </a:graphicData>
            </a:graphic>
          </wp:inline>
        </w:drawing>
      </w:r>
    </w:p>
    <w:p w:rsidR="006614BE" w:rsidRDefault="00907B9D" w:rsidP="008D599F">
      <w:pPr>
        <w:rPr>
          <w:noProof/>
          <w:sz w:val="32"/>
          <w:szCs w:val="32"/>
          <w:lang w:eastAsia="pt-PT"/>
        </w:rPr>
      </w:pPr>
      <w:r>
        <w:rPr>
          <w:noProof/>
          <w:sz w:val="32"/>
          <w:szCs w:val="32"/>
          <w:lang w:eastAsia="pt-PT"/>
        </w:rPr>
        <w:lastRenderedPageBreak/>
        <w:t>Repères historiques:</w:t>
      </w:r>
    </w:p>
    <w:p w:rsidR="00907B9D" w:rsidRPr="00CA4CE3" w:rsidRDefault="00907B9D" w:rsidP="00907B9D">
      <w:pPr>
        <w:pStyle w:val="PargrafodaLista"/>
        <w:numPr>
          <w:ilvl w:val="0"/>
          <w:numId w:val="2"/>
        </w:numPr>
        <w:rPr>
          <w:noProof/>
          <w:sz w:val="32"/>
          <w:szCs w:val="32"/>
          <w:lang w:val="fr-FR" w:eastAsia="pt-PT"/>
        </w:rPr>
      </w:pPr>
      <w:r w:rsidRPr="00CA4CE3">
        <w:rPr>
          <w:noProof/>
          <w:sz w:val="32"/>
          <w:szCs w:val="32"/>
          <w:lang w:val="fr-FR" w:eastAsia="pt-PT"/>
        </w:rPr>
        <w:t>L’antique Augusta Emerita (Mérida) est fondée par Auguste peu après l’établissement à Rome du régime impérial. Elle devient la capitale prospère de la province romaine de Lusitanie et l’un des points de repère de la conquête en péninsule ibérique.</w:t>
      </w:r>
    </w:p>
    <w:p w:rsidR="00D27E67" w:rsidRPr="00CA4CE3" w:rsidRDefault="00D27E67" w:rsidP="00907B9D">
      <w:pPr>
        <w:pStyle w:val="PargrafodaLista"/>
        <w:numPr>
          <w:ilvl w:val="0"/>
          <w:numId w:val="2"/>
        </w:numPr>
        <w:rPr>
          <w:noProof/>
          <w:sz w:val="32"/>
          <w:szCs w:val="32"/>
          <w:lang w:val="fr-FR" w:eastAsia="pt-PT"/>
        </w:rPr>
      </w:pPr>
      <w:r w:rsidRPr="00CA4CE3">
        <w:rPr>
          <w:noProof/>
          <w:sz w:val="32"/>
          <w:szCs w:val="32"/>
          <w:lang w:val="fr-FR" w:eastAsia="pt-PT"/>
        </w:rPr>
        <w:t>À la fin du III siècle, les réformes administrative, fiscale et économique de Dioclétien accroissent la prospérité de Mérida. Le siége du Vicarius de l’ensemble du diocèse des hispaines et celui de l’archevêché y sont établis.</w:t>
      </w:r>
    </w:p>
    <w:p w:rsidR="00907B9D" w:rsidRPr="00CA4CE3" w:rsidRDefault="00907B9D" w:rsidP="00D27E67">
      <w:pPr>
        <w:pStyle w:val="PargrafodaLista"/>
        <w:numPr>
          <w:ilvl w:val="0"/>
          <w:numId w:val="2"/>
        </w:numPr>
        <w:shd w:val="clear" w:color="auto" w:fill="FFFFFF"/>
        <w:spacing w:before="100" w:beforeAutospacing="1" w:after="192" w:line="240" w:lineRule="auto"/>
        <w:rPr>
          <w:rFonts w:eastAsia="Times New Roman" w:cs="Times New Roman"/>
          <w:spacing w:val="2"/>
          <w:sz w:val="32"/>
          <w:szCs w:val="32"/>
          <w:lang w:val="fr-FR" w:eastAsia="pt-PT"/>
        </w:rPr>
      </w:pPr>
      <w:r w:rsidRPr="00CA4CE3">
        <w:rPr>
          <w:rFonts w:eastAsia="Times New Roman" w:cs="Times New Roman"/>
          <w:spacing w:val="2"/>
          <w:sz w:val="32"/>
          <w:szCs w:val="32"/>
          <w:lang w:val="fr-FR" w:eastAsia="pt-PT"/>
        </w:rPr>
        <w:t xml:space="preserve">Devenue la capitale des Suèves, puis des Wisigoths </w:t>
      </w:r>
    </w:p>
    <w:p w:rsidR="00907B9D" w:rsidRPr="00D27E67" w:rsidRDefault="00907B9D" w:rsidP="00D27E67">
      <w:pPr>
        <w:pStyle w:val="PargrafodaLista"/>
        <w:numPr>
          <w:ilvl w:val="0"/>
          <w:numId w:val="2"/>
        </w:numPr>
        <w:shd w:val="clear" w:color="auto" w:fill="FFFFFF"/>
        <w:spacing w:before="100" w:beforeAutospacing="1" w:after="192" w:line="240" w:lineRule="auto"/>
        <w:rPr>
          <w:rFonts w:eastAsia="Times New Roman" w:cs="Times New Roman"/>
          <w:spacing w:val="2"/>
          <w:sz w:val="32"/>
          <w:szCs w:val="32"/>
          <w:lang w:eastAsia="pt-PT"/>
        </w:rPr>
      </w:pPr>
      <w:r w:rsidRPr="00CA4CE3">
        <w:rPr>
          <w:rFonts w:eastAsia="Times New Roman" w:cs="Times New Roman"/>
          <w:spacing w:val="2"/>
          <w:sz w:val="32"/>
          <w:szCs w:val="32"/>
          <w:lang w:val="fr-FR" w:eastAsia="pt-PT"/>
        </w:rPr>
        <w:t xml:space="preserve">Conquise par les Maures (713), Mérida résiste à la domination arabe. Afin de protéger le pont de la Guadiana, le calife de Cordoue, </w:t>
      </w:r>
      <w:proofErr w:type="spellStart"/>
      <w:r w:rsidRPr="00CA4CE3">
        <w:rPr>
          <w:rFonts w:eastAsia="Times New Roman" w:cs="Times New Roman"/>
          <w:spacing w:val="2"/>
          <w:sz w:val="32"/>
          <w:szCs w:val="32"/>
          <w:lang w:val="fr-FR" w:eastAsia="pt-PT"/>
        </w:rPr>
        <w:t>Abd</w:t>
      </w:r>
      <w:proofErr w:type="spellEnd"/>
      <w:r w:rsidRPr="00CA4CE3">
        <w:rPr>
          <w:rFonts w:eastAsia="Times New Roman" w:cs="Times New Roman"/>
          <w:spacing w:val="2"/>
          <w:sz w:val="32"/>
          <w:szCs w:val="32"/>
          <w:lang w:val="fr-FR" w:eastAsia="pt-PT"/>
        </w:rPr>
        <w:t>-al-Rahman II, fait raser les murs de la ville pour ériger à son entrée une forteresse, l'</w:t>
      </w:r>
      <w:proofErr w:type="spellStart"/>
      <w:r w:rsidRPr="00CA4CE3">
        <w:rPr>
          <w:rFonts w:eastAsia="Times New Roman" w:cs="Times New Roman"/>
          <w:spacing w:val="2"/>
          <w:sz w:val="32"/>
          <w:szCs w:val="32"/>
          <w:lang w:val="fr-FR" w:eastAsia="pt-PT"/>
        </w:rPr>
        <w:t>Alcazaba</w:t>
      </w:r>
      <w:proofErr w:type="spellEnd"/>
      <w:r w:rsidRPr="00CA4CE3">
        <w:rPr>
          <w:rFonts w:eastAsia="Times New Roman" w:cs="Times New Roman"/>
          <w:spacing w:val="2"/>
          <w:sz w:val="32"/>
          <w:szCs w:val="32"/>
          <w:lang w:val="fr-FR" w:eastAsia="pt-PT"/>
        </w:rPr>
        <w:t xml:space="preserve"> (834). </w:t>
      </w:r>
      <w:proofErr w:type="spellStart"/>
      <w:r w:rsidRPr="00D27E67">
        <w:rPr>
          <w:rFonts w:eastAsia="Times New Roman" w:cs="Times New Roman"/>
          <w:spacing w:val="2"/>
          <w:sz w:val="32"/>
          <w:szCs w:val="32"/>
          <w:lang w:eastAsia="pt-PT"/>
        </w:rPr>
        <w:t>Le</w:t>
      </w:r>
      <w:proofErr w:type="spellEnd"/>
      <w:r w:rsidRPr="00D27E67">
        <w:rPr>
          <w:rFonts w:eastAsia="Times New Roman" w:cs="Times New Roman"/>
          <w:spacing w:val="2"/>
          <w:sz w:val="32"/>
          <w:szCs w:val="32"/>
          <w:lang w:eastAsia="pt-PT"/>
        </w:rPr>
        <w:t xml:space="preserve"> </w:t>
      </w:r>
      <w:proofErr w:type="spellStart"/>
      <w:r w:rsidRPr="00D27E67">
        <w:rPr>
          <w:rFonts w:eastAsia="Times New Roman" w:cs="Times New Roman"/>
          <w:spacing w:val="2"/>
          <w:sz w:val="32"/>
          <w:szCs w:val="32"/>
          <w:lang w:eastAsia="pt-PT"/>
        </w:rPr>
        <w:t>déclin</w:t>
      </w:r>
      <w:proofErr w:type="spellEnd"/>
      <w:r w:rsidRPr="00D27E67">
        <w:rPr>
          <w:rFonts w:eastAsia="Times New Roman" w:cs="Times New Roman"/>
          <w:spacing w:val="2"/>
          <w:sz w:val="32"/>
          <w:szCs w:val="32"/>
          <w:lang w:eastAsia="pt-PT"/>
        </w:rPr>
        <w:t xml:space="preserve"> de Mérida </w:t>
      </w:r>
      <w:proofErr w:type="spellStart"/>
      <w:r w:rsidRPr="00D27E67">
        <w:rPr>
          <w:rFonts w:eastAsia="Times New Roman" w:cs="Times New Roman"/>
          <w:spacing w:val="2"/>
          <w:sz w:val="32"/>
          <w:szCs w:val="32"/>
          <w:lang w:eastAsia="pt-PT"/>
        </w:rPr>
        <w:t>est</w:t>
      </w:r>
      <w:proofErr w:type="spellEnd"/>
      <w:r w:rsidRPr="00D27E67">
        <w:rPr>
          <w:rFonts w:eastAsia="Times New Roman" w:cs="Times New Roman"/>
          <w:spacing w:val="2"/>
          <w:sz w:val="32"/>
          <w:szCs w:val="32"/>
          <w:lang w:eastAsia="pt-PT"/>
        </w:rPr>
        <w:t xml:space="preserve"> engagé.</w:t>
      </w:r>
    </w:p>
    <w:p w:rsidR="00907B9D" w:rsidRDefault="00907B9D" w:rsidP="00D27E67">
      <w:pPr>
        <w:pStyle w:val="PargrafodaLista"/>
        <w:numPr>
          <w:ilvl w:val="0"/>
          <w:numId w:val="2"/>
        </w:numPr>
        <w:shd w:val="clear" w:color="auto" w:fill="FFFFFF"/>
        <w:spacing w:before="100" w:beforeAutospacing="1" w:after="192" w:line="240" w:lineRule="auto"/>
        <w:rPr>
          <w:rFonts w:eastAsia="Times New Roman" w:cs="Times New Roman"/>
          <w:spacing w:val="2"/>
          <w:sz w:val="32"/>
          <w:szCs w:val="32"/>
          <w:lang w:val="fr-FR" w:eastAsia="pt-PT"/>
        </w:rPr>
      </w:pPr>
      <w:r w:rsidRPr="00CA4CE3">
        <w:rPr>
          <w:rFonts w:eastAsia="Times New Roman" w:cs="Times New Roman"/>
          <w:spacing w:val="2"/>
          <w:sz w:val="32"/>
          <w:szCs w:val="32"/>
          <w:lang w:val="fr-FR" w:eastAsia="pt-PT"/>
        </w:rPr>
        <w:t>L'arrivée des Rois Catholiques entraîne un bref renouveau à la fin du XVe siècle. Révoltes portugaises et catalanes (XVIIe s.), guerre de Succession (XVIIIe s.) et</w:t>
      </w:r>
      <w:r w:rsidR="00156EAE">
        <w:rPr>
          <w:rFonts w:eastAsia="Times New Roman" w:cs="Times New Roman"/>
          <w:spacing w:val="2"/>
          <w:sz w:val="32"/>
          <w:szCs w:val="32"/>
          <w:lang w:val="fr-FR" w:eastAsia="pt-PT"/>
        </w:rPr>
        <w:t xml:space="preserve"> guerre de péninsule (XVIIIe s.</w:t>
      </w:r>
      <w:r w:rsidRPr="00CA4CE3">
        <w:rPr>
          <w:rFonts w:eastAsia="Times New Roman" w:cs="Times New Roman"/>
          <w:spacing w:val="2"/>
          <w:sz w:val="32"/>
          <w:szCs w:val="32"/>
          <w:lang w:val="fr-FR" w:eastAsia="pt-PT"/>
        </w:rPr>
        <w:t>) accentuent son déclin.</w:t>
      </w:r>
    </w:p>
    <w:p w:rsidR="00156EAE" w:rsidRDefault="00156EAE" w:rsidP="00156EAE">
      <w:pPr>
        <w:shd w:val="clear" w:color="auto" w:fill="FFFFFF"/>
        <w:spacing w:before="100" w:beforeAutospacing="1" w:after="192" w:line="240" w:lineRule="auto"/>
        <w:ind w:left="360"/>
        <w:rPr>
          <w:rFonts w:eastAsia="Times New Roman" w:cs="Times New Roman"/>
          <w:spacing w:val="2"/>
          <w:sz w:val="32"/>
          <w:szCs w:val="32"/>
          <w:lang w:val="fr-FR" w:eastAsia="pt-PT"/>
        </w:rPr>
      </w:pPr>
    </w:p>
    <w:p w:rsidR="00156EAE" w:rsidRDefault="00156EAE" w:rsidP="00156EAE">
      <w:pPr>
        <w:shd w:val="clear" w:color="auto" w:fill="FFFFFF"/>
        <w:spacing w:before="100" w:beforeAutospacing="1" w:after="192" w:line="240" w:lineRule="auto"/>
        <w:ind w:left="360"/>
        <w:rPr>
          <w:rFonts w:eastAsia="Times New Roman" w:cs="Times New Roman"/>
          <w:spacing w:val="2"/>
          <w:sz w:val="32"/>
          <w:szCs w:val="32"/>
          <w:lang w:val="fr-FR" w:eastAsia="pt-PT"/>
        </w:rPr>
      </w:pPr>
      <w:r>
        <w:rPr>
          <w:rFonts w:eastAsia="Times New Roman" w:cs="Times New Roman"/>
          <w:spacing w:val="2"/>
          <w:sz w:val="32"/>
          <w:szCs w:val="32"/>
          <w:lang w:val="fr-FR" w:eastAsia="pt-PT"/>
        </w:rPr>
        <w:t>Les M</w:t>
      </w:r>
      <w:r w:rsidRPr="00156EAE">
        <w:rPr>
          <w:rFonts w:eastAsia="Times New Roman" w:cs="Times New Roman"/>
          <w:spacing w:val="2"/>
          <w:sz w:val="32"/>
          <w:szCs w:val="32"/>
          <w:lang w:val="fr-FR" w:eastAsia="pt-PT"/>
        </w:rPr>
        <w:t xml:space="preserve">onuments </w:t>
      </w:r>
    </w:p>
    <w:p w:rsidR="00282B79" w:rsidRDefault="00282B79" w:rsidP="00282B79">
      <w:pPr>
        <w:pStyle w:val="PargrafodaLista"/>
        <w:numPr>
          <w:ilvl w:val="0"/>
          <w:numId w:val="5"/>
        </w:numPr>
        <w:rPr>
          <w:rFonts w:eastAsia="Times New Roman" w:cs="Times New Roman"/>
          <w:spacing w:val="2"/>
          <w:sz w:val="32"/>
          <w:szCs w:val="32"/>
          <w:lang w:val="fr-FR" w:eastAsia="pt-PT"/>
        </w:rPr>
      </w:pPr>
      <w:r w:rsidRPr="00282B79">
        <w:rPr>
          <w:rFonts w:eastAsia="Times New Roman" w:cs="Times New Roman"/>
          <w:spacing w:val="2"/>
          <w:sz w:val="32"/>
          <w:szCs w:val="32"/>
          <w:lang w:val="fr-FR" w:eastAsia="pt-PT"/>
        </w:rPr>
        <w:t xml:space="preserve">Mérida a été </w:t>
      </w:r>
      <w:proofErr w:type="gramStart"/>
      <w:r w:rsidRPr="00282B79">
        <w:rPr>
          <w:rFonts w:eastAsia="Times New Roman" w:cs="Times New Roman"/>
          <w:spacing w:val="2"/>
          <w:sz w:val="32"/>
          <w:szCs w:val="32"/>
          <w:lang w:val="fr-FR" w:eastAsia="pt-PT"/>
        </w:rPr>
        <w:t>construite</w:t>
      </w:r>
      <w:proofErr w:type="gramEnd"/>
      <w:r w:rsidRPr="00282B79">
        <w:rPr>
          <w:rFonts w:eastAsia="Times New Roman" w:cs="Times New Roman"/>
          <w:spacing w:val="2"/>
          <w:sz w:val="32"/>
          <w:szCs w:val="32"/>
          <w:lang w:val="fr-FR" w:eastAsia="pt-PT"/>
        </w:rPr>
        <w:t xml:space="preserve"> au-dessus d’</w:t>
      </w:r>
      <w:proofErr w:type="spellStart"/>
      <w:r w:rsidRPr="00282B79">
        <w:rPr>
          <w:rFonts w:eastAsia="Times New Roman" w:cs="Times New Roman"/>
          <w:spacing w:val="2"/>
          <w:sz w:val="32"/>
          <w:szCs w:val="32"/>
          <w:lang w:val="fr-FR" w:eastAsia="pt-PT"/>
        </w:rPr>
        <w:t>Emerita</w:t>
      </w:r>
      <w:proofErr w:type="spellEnd"/>
      <w:r w:rsidRPr="00282B79">
        <w:rPr>
          <w:rFonts w:eastAsia="Times New Roman" w:cs="Times New Roman"/>
          <w:spacing w:val="2"/>
          <w:sz w:val="32"/>
          <w:szCs w:val="32"/>
          <w:lang w:val="fr-FR" w:eastAsia="pt-PT"/>
        </w:rPr>
        <w:t xml:space="preserve"> mais les vestiges archéologiques sont bien préservés et témoignent encore de la cité romaine.</w:t>
      </w:r>
    </w:p>
    <w:p w:rsidR="00282B79" w:rsidRPr="00282B79" w:rsidRDefault="00282B79" w:rsidP="00282B79">
      <w:pPr>
        <w:pStyle w:val="PargrafodaLista"/>
        <w:numPr>
          <w:ilvl w:val="0"/>
          <w:numId w:val="5"/>
        </w:numPr>
        <w:shd w:val="clear" w:color="auto" w:fill="FFFFFF" w:themeFill="background1"/>
        <w:spacing w:before="100" w:beforeAutospacing="1" w:after="192" w:line="240" w:lineRule="auto"/>
        <w:rPr>
          <w:rFonts w:eastAsia="Times New Roman" w:cs="Times New Roman"/>
          <w:spacing w:val="2"/>
          <w:sz w:val="32"/>
          <w:szCs w:val="32"/>
          <w:lang w:val="fr-FR" w:eastAsia="pt-PT"/>
        </w:rPr>
      </w:pPr>
      <w:r>
        <w:rPr>
          <w:rFonts w:eastAsia="Times New Roman" w:cs="Times New Roman"/>
          <w:spacing w:val="2"/>
          <w:sz w:val="32"/>
          <w:szCs w:val="32"/>
          <w:lang w:val="fr-FR" w:eastAsia="pt-PT"/>
        </w:rPr>
        <w:t xml:space="preserve">Théâtres et </w:t>
      </w:r>
      <w:r>
        <w:rPr>
          <w:rFonts w:eastAsia="Times New Roman" w:cs="Times New Roman"/>
          <w:spacing w:val="2"/>
          <w:sz w:val="32"/>
          <w:szCs w:val="32"/>
          <w:lang w:val="fr-FR" w:eastAsia="pt-PT"/>
        </w:rPr>
        <w:t>amphithéâtre</w:t>
      </w:r>
    </w:p>
    <w:p w:rsidR="00BF654B" w:rsidRDefault="00BF654B" w:rsidP="00BF654B">
      <w:pPr>
        <w:pStyle w:val="PargrafodaLista"/>
        <w:numPr>
          <w:ilvl w:val="0"/>
          <w:numId w:val="5"/>
        </w:numPr>
        <w:shd w:val="clear" w:color="auto" w:fill="FFFFFF"/>
        <w:spacing w:before="100" w:beforeAutospacing="1" w:after="192" w:line="240" w:lineRule="auto"/>
        <w:rPr>
          <w:rFonts w:eastAsia="Times New Roman" w:cs="Times New Roman"/>
          <w:spacing w:val="2"/>
          <w:sz w:val="32"/>
          <w:szCs w:val="32"/>
          <w:lang w:val="fr-FR" w:eastAsia="pt-PT"/>
        </w:rPr>
      </w:pPr>
      <w:r>
        <w:rPr>
          <w:rFonts w:eastAsia="Times New Roman" w:cs="Times New Roman"/>
          <w:spacing w:val="2"/>
          <w:sz w:val="32"/>
          <w:szCs w:val="32"/>
          <w:lang w:val="fr-FR" w:eastAsia="pt-PT"/>
        </w:rPr>
        <w:t>Forum provincial</w:t>
      </w:r>
    </w:p>
    <w:p w:rsidR="00BF654B" w:rsidRDefault="00BF654B" w:rsidP="00BF654B">
      <w:pPr>
        <w:pStyle w:val="PargrafodaLista"/>
        <w:numPr>
          <w:ilvl w:val="0"/>
          <w:numId w:val="5"/>
        </w:numPr>
        <w:shd w:val="clear" w:color="auto" w:fill="FFFFFF"/>
        <w:spacing w:before="100" w:beforeAutospacing="1" w:after="192" w:line="240" w:lineRule="auto"/>
        <w:rPr>
          <w:rFonts w:eastAsia="Times New Roman" w:cs="Times New Roman"/>
          <w:spacing w:val="2"/>
          <w:sz w:val="32"/>
          <w:szCs w:val="32"/>
          <w:lang w:val="fr-FR" w:eastAsia="pt-PT"/>
        </w:rPr>
      </w:pPr>
      <w:r>
        <w:rPr>
          <w:rFonts w:eastAsia="Times New Roman" w:cs="Times New Roman"/>
          <w:spacing w:val="2"/>
          <w:sz w:val="32"/>
          <w:szCs w:val="32"/>
          <w:lang w:val="fr-FR" w:eastAsia="pt-PT"/>
        </w:rPr>
        <w:t>Ouvrages de génie civil (ponts, digue, avant-becs et systèmes d’adduction d’eau et d’égouts</w:t>
      </w:r>
    </w:p>
    <w:p w:rsidR="00BF654B" w:rsidRDefault="00BF654B" w:rsidP="00BF654B">
      <w:pPr>
        <w:pStyle w:val="PargrafodaLista"/>
        <w:numPr>
          <w:ilvl w:val="0"/>
          <w:numId w:val="5"/>
        </w:numPr>
        <w:shd w:val="clear" w:color="auto" w:fill="FFFFFF"/>
        <w:spacing w:before="100" w:beforeAutospacing="1" w:after="192" w:line="240" w:lineRule="auto"/>
        <w:rPr>
          <w:rFonts w:eastAsia="Times New Roman" w:cs="Times New Roman"/>
          <w:spacing w:val="2"/>
          <w:sz w:val="32"/>
          <w:szCs w:val="32"/>
          <w:lang w:val="fr-FR" w:eastAsia="pt-PT"/>
        </w:rPr>
      </w:pPr>
      <w:r>
        <w:rPr>
          <w:rFonts w:eastAsia="Times New Roman" w:cs="Times New Roman"/>
          <w:spacing w:val="2"/>
          <w:sz w:val="32"/>
          <w:szCs w:val="32"/>
          <w:lang w:val="fr-FR" w:eastAsia="pt-PT"/>
        </w:rPr>
        <w:lastRenderedPageBreak/>
        <w:t>Monuments religieux (le temple de Diane et le temple de Mars</w:t>
      </w:r>
    </w:p>
    <w:p w:rsidR="00BF654B" w:rsidRDefault="00BF654B" w:rsidP="00BF654B">
      <w:pPr>
        <w:pStyle w:val="PargrafodaLista"/>
        <w:numPr>
          <w:ilvl w:val="0"/>
          <w:numId w:val="5"/>
        </w:numPr>
        <w:shd w:val="clear" w:color="auto" w:fill="FFFFFF"/>
        <w:spacing w:before="100" w:beforeAutospacing="1" w:after="192" w:line="240" w:lineRule="auto"/>
        <w:rPr>
          <w:rFonts w:eastAsia="Times New Roman" w:cs="Times New Roman"/>
          <w:spacing w:val="2"/>
          <w:sz w:val="32"/>
          <w:szCs w:val="32"/>
          <w:lang w:val="fr-FR" w:eastAsia="pt-PT"/>
        </w:rPr>
      </w:pPr>
      <w:r>
        <w:rPr>
          <w:rFonts w:eastAsia="Times New Roman" w:cs="Times New Roman"/>
          <w:spacing w:val="2"/>
          <w:sz w:val="32"/>
          <w:szCs w:val="32"/>
          <w:lang w:val="fr-FR" w:eastAsia="pt-PT"/>
        </w:rPr>
        <w:t xml:space="preserve">La casa </w:t>
      </w:r>
      <w:proofErr w:type="spellStart"/>
      <w:r>
        <w:rPr>
          <w:rFonts w:eastAsia="Times New Roman" w:cs="Times New Roman"/>
          <w:spacing w:val="2"/>
          <w:sz w:val="32"/>
          <w:szCs w:val="32"/>
          <w:lang w:val="fr-FR" w:eastAsia="pt-PT"/>
        </w:rPr>
        <w:t>del</w:t>
      </w:r>
      <w:proofErr w:type="spellEnd"/>
      <w:r>
        <w:rPr>
          <w:rFonts w:eastAsia="Times New Roman" w:cs="Times New Roman"/>
          <w:spacing w:val="2"/>
          <w:sz w:val="32"/>
          <w:szCs w:val="32"/>
          <w:lang w:val="fr-FR" w:eastAsia="pt-PT"/>
        </w:rPr>
        <w:t xml:space="preserve"> </w:t>
      </w:r>
      <w:proofErr w:type="spellStart"/>
      <w:r>
        <w:rPr>
          <w:rFonts w:eastAsia="Times New Roman" w:cs="Times New Roman"/>
          <w:spacing w:val="2"/>
          <w:sz w:val="32"/>
          <w:szCs w:val="32"/>
          <w:lang w:val="fr-FR" w:eastAsia="pt-PT"/>
        </w:rPr>
        <w:t>Anfiteatro</w:t>
      </w:r>
      <w:proofErr w:type="spellEnd"/>
    </w:p>
    <w:p w:rsidR="00BF654B" w:rsidRDefault="00BF654B" w:rsidP="00BF654B">
      <w:pPr>
        <w:pStyle w:val="PargrafodaLista"/>
        <w:numPr>
          <w:ilvl w:val="0"/>
          <w:numId w:val="5"/>
        </w:numPr>
        <w:shd w:val="clear" w:color="auto" w:fill="FFFFFF"/>
        <w:spacing w:before="100" w:beforeAutospacing="1" w:after="192" w:line="240" w:lineRule="auto"/>
        <w:rPr>
          <w:rFonts w:eastAsia="Times New Roman" w:cs="Times New Roman"/>
          <w:spacing w:val="2"/>
          <w:sz w:val="32"/>
          <w:szCs w:val="32"/>
          <w:lang w:val="fr-FR" w:eastAsia="pt-PT"/>
        </w:rPr>
      </w:pPr>
      <w:r>
        <w:rPr>
          <w:rFonts w:eastAsia="Times New Roman" w:cs="Times New Roman"/>
          <w:spacing w:val="2"/>
          <w:sz w:val="32"/>
          <w:szCs w:val="32"/>
          <w:lang w:val="fr-FR" w:eastAsia="pt-PT"/>
        </w:rPr>
        <w:t xml:space="preserve">La casa </w:t>
      </w:r>
      <w:proofErr w:type="spellStart"/>
      <w:r>
        <w:rPr>
          <w:rFonts w:eastAsia="Times New Roman" w:cs="Times New Roman"/>
          <w:spacing w:val="2"/>
          <w:sz w:val="32"/>
          <w:szCs w:val="32"/>
          <w:lang w:val="fr-FR" w:eastAsia="pt-PT"/>
        </w:rPr>
        <w:t>Basílica</w:t>
      </w:r>
      <w:proofErr w:type="spellEnd"/>
      <w:r>
        <w:rPr>
          <w:rFonts w:eastAsia="Times New Roman" w:cs="Times New Roman"/>
          <w:spacing w:val="2"/>
          <w:sz w:val="32"/>
          <w:szCs w:val="32"/>
          <w:lang w:val="fr-FR" w:eastAsia="pt-PT"/>
        </w:rPr>
        <w:t xml:space="preserve"> </w:t>
      </w:r>
    </w:p>
    <w:p w:rsidR="00BF654B" w:rsidRDefault="00BF654B" w:rsidP="00BF654B">
      <w:pPr>
        <w:pStyle w:val="PargrafodaLista"/>
        <w:numPr>
          <w:ilvl w:val="0"/>
          <w:numId w:val="5"/>
        </w:numPr>
        <w:shd w:val="clear" w:color="auto" w:fill="FFFFFF"/>
        <w:spacing w:before="100" w:beforeAutospacing="1" w:after="192" w:line="240" w:lineRule="auto"/>
        <w:rPr>
          <w:rFonts w:eastAsia="Times New Roman" w:cs="Times New Roman"/>
          <w:spacing w:val="2"/>
          <w:sz w:val="32"/>
          <w:szCs w:val="32"/>
          <w:lang w:val="fr-FR" w:eastAsia="pt-PT"/>
        </w:rPr>
      </w:pPr>
      <w:r>
        <w:rPr>
          <w:rFonts w:eastAsia="Times New Roman" w:cs="Times New Roman"/>
          <w:spacing w:val="2"/>
          <w:sz w:val="32"/>
          <w:szCs w:val="32"/>
          <w:lang w:val="fr-FR" w:eastAsia="pt-PT"/>
        </w:rPr>
        <w:t xml:space="preserve">La casa </w:t>
      </w:r>
      <w:proofErr w:type="spellStart"/>
      <w:r>
        <w:rPr>
          <w:rFonts w:eastAsia="Times New Roman" w:cs="Times New Roman"/>
          <w:spacing w:val="2"/>
          <w:sz w:val="32"/>
          <w:szCs w:val="32"/>
          <w:lang w:val="fr-FR" w:eastAsia="pt-PT"/>
        </w:rPr>
        <w:t>del</w:t>
      </w:r>
      <w:proofErr w:type="spellEnd"/>
      <w:r>
        <w:rPr>
          <w:rFonts w:eastAsia="Times New Roman" w:cs="Times New Roman"/>
          <w:spacing w:val="2"/>
          <w:sz w:val="32"/>
          <w:szCs w:val="32"/>
          <w:lang w:val="fr-FR" w:eastAsia="pt-PT"/>
        </w:rPr>
        <w:t xml:space="preserve"> </w:t>
      </w:r>
      <w:proofErr w:type="spellStart"/>
      <w:r>
        <w:rPr>
          <w:rFonts w:eastAsia="Times New Roman" w:cs="Times New Roman"/>
          <w:spacing w:val="2"/>
          <w:sz w:val="32"/>
          <w:szCs w:val="32"/>
          <w:lang w:val="fr-FR" w:eastAsia="pt-PT"/>
        </w:rPr>
        <w:t>Mitreo</w:t>
      </w:r>
      <w:proofErr w:type="spellEnd"/>
      <w:r>
        <w:rPr>
          <w:rFonts w:eastAsia="Times New Roman" w:cs="Times New Roman"/>
          <w:spacing w:val="2"/>
          <w:sz w:val="32"/>
          <w:szCs w:val="32"/>
          <w:lang w:val="fr-FR" w:eastAsia="pt-PT"/>
        </w:rPr>
        <w:t xml:space="preserve"> </w:t>
      </w:r>
    </w:p>
    <w:p w:rsidR="00230E29" w:rsidRDefault="00282B79" w:rsidP="00BF654B">
      <w:pPr>
        <w:pStyle w:val="PargrafodaLista"/>
        <w:numPr>
          <w:ilvl w:val="0"/>
          <w:numId w:val="5"/>
        </w:numPr>
        <w:shd w:val="clear" w:color="auto" w:fill="FFFFFF"/>
        <w:spacing w:before="100" w:beforeAutospacing="1" w:after="192" w:line="240" w:lineRule="auto"/>
        <w:rPr>
          <w:rFonts w:eastAsia="Times New Roman" w:cs="Times New Roman"/>
          <w:spacing w:val="2"/>
          <w:sz w:val="32"/>
          <w:szCs w:val="32"/>
          <w:lang w:val="fr-FR" w:eastAsia="pt-PT"/>
        </w:rPr>
      </w:pPr>
      <w:r>
        <w:rPr>
          <w:rFonts w:eastAsia="Times New Roman" w:cs="Times New Roman"/>
          <w:spacing w:val="2"/>
          <w:sz w:val="32"/>
          <w:szCs w:val="32"/>
          <w:lang w:val="fr-FR" w:eastAsia="pt-PT"/>
        </w:rPr>
        <w:t>L’</w:t>
      </w:r>
      <w:bookmarkStart w:id="0" w:name="_GoBack"/>
      <w:bookmarkEnd w:id="0"/>
      <w:r w:rsidR="00230E29">
        <w:rPr>
          <w:rFonts w:eastAsia="Times New Roman" w:cs="Times New Roman"/>
          <w:spacing w:val="2"/>
          <w:sz w:val="32"/>
          <w:szCs w:val="32"/>
          <w:lang w:val="fr-FR" w:eastAsia="pt-PT"/>
        </w:rPr>
        <w:t>arc de Trajan</w:t>
      </w:r>
    </w:p>
    <w:p w:rsidR="00230E29" w:rsidRDefault="00230E29" w:rsidP="00BF654B">
      <w:pPr>
        <w:pStyle w:val="PargrafodaLista"/>
        <w:numPr>
          <w:ilvl w:val="0"/>
          <w:numId w:val="5"/>
        </w:numPr>
        <w:shd w:val="clear" w:color="auto" w:fill="FFFFFF"/>
        <w:spacing w:before="100" w:beforeAutospacing="1" w:after="192" w:line="240" w:lineRule="auto"/>
        <w:rPr>
          <w:rFonts w:eastAsia="Times New Roman" w:cs="Times New Roman"/>
          <w:spacing w:val="2"/>
          <w:sz w:val="32"/>
          <w:szCs w:val="32"/>
          <w:lang w:val="fr-FR" w:eastAsia="pt-PT"/>
        </w:rPr>
      </w:pPr>
      <w:r>
        <w:rPr>
          <w:rFonts w:eastAsia="Times New Roman" w:cs="Times New Roman"/>
          <w:spacing w:val="2"/>
          <w:sz w:val="32"/>
          <w:szCs w:val="32"/>
          <w:lang w:val="fr-FR" w:eastAsia="pt-PT"/>
        </w:rPr>
        <w:t>Les barrages</w:t>
      </w:r>
    </w:p>
    <w:p w:rsidR="00230E29" w:rsidRPr="00230E29" w:rsidRDefault="00230E29" w:rsidP="00230E29">
      <w:pPr>
        <w:pStyle w:val="PargrafodaLista"/>
        <w:numPr>
          <w:ilvl w:val="0"/>
          <w:numId w:val="5"/>
        </w:numPr>
        <w:shd w:val="clear" w:color="auto" w:fill="FFFFFF"/>
        <w:spacing w:before="100" w:beforeAutospacing="1" w:after="192" w:line="240" w:lineRule="auto"/>
        <w:rPr>
          <w:rFonts w:eastAsia="Times New Roman" w:cs="Times New Roman"/>
          <w:spacing w:val="2"/>
          <w:sz w:val="32"/>
          <w:szCs w:val="32"/>
          <w:lang w:val="fr-FR" w:eastAsia="pt-PT"/>
        </w:rPr>
      </w:pPr>
      <w:r>
        <w:rPr>
          <w:rFonts w:eastAsia="Times New Roman" w:cs="Times New Roman"/>
          <w:spacing w:val="2"/>
          <w:sz w:val="32"/>
          <w:szCs w:val="32"/>
          <w:lang w:val="fr-FR" w:eastAsia="pt-PT"/>
        </w:rPr>
        <w:t>Le cirque</w:t>
      </w:r>
    </w:p>
    <w:p w:rsidR="00BF654B" w:rsidRPr="00BF654B" w:rsidRDefault="00BF654B" w:rsidP="00BF654B">
      <w:pPr>
        <w:shd w:val="clear" w:color="auto" w:fill="FFFFFF"/>
        <w:spacing w:before="100" w:beforeAutospacing="1" w:after="192" w:line="240" w:lineRule="auto"/>
        <w:ind w:left="360"/>
        <w:rPr>
          <w:rFonts w:eastAsia="Times New Roman" w:cs="Times New Roman"/>
          <w:spacing w:val="2"/>
          <w:sz w:val="32"/>
          <w:szCs w:val="32"/>
          <w:lang w:val="fr-FR" w:eastAsia="pt-PT"/>
        </w:rPr>
      </w:pPr>
      <w:r w:rsidRPr="00BF654B">
        <w:rPr>
          <w:rFonts w:eastAsia="Times New Roman" w:cs="Times New Roman"/>
          <w:spacing w:val="2"/>
          <w:sz w:val="32"/>
          <w:szCs w:val="32"/>
          <w:lang w:val="fr-FR" w:eastAsia="pt-PT"/>
        </w:rPr>
        <w:t xml:space="preserve"> </w:t>
      </w:r>
    </w:p>
    <w:p w:rsidR="00156EAE" w:rsidRPr="00BF654B" w:rsidRDefault="00156EAE" w:rsidP="00156EAE">
      <w:pPr>
        <w:pStyle w:val="PargrafodaLista"/>
        <w:shd w:val="clear" w:color="auto" w:fill="FFFFFF"/>
        <w:spacing w:before="100" w:beforeAutospacing="1" w:after="192" w:line="240" w:lineRule="auto"/>
        <w:ind w:left="1080"/>
        <w:rPr>
          <w:rFonts w:eastAsia="Times New Roman" w:cs="Times New Roman"/>
          <w:spacing w:val="2"/>
          <w:sz w:val="32"/>
          <w:szCs w:val="32"/>
          <w:lang w:val="fr-FR" w:eastAsia="pt-PT"/>
        </w:rPr>
      </w:pPr>
    </w:p>
    <w:p w:rsidR="00156EAE" w:rsidRDefault="00156EAE" w:rsidP="00156EAE">
      <w:pPr>
        <w:rPr>
          <w:sz w:val="32"/>
          <w:szCs w:val="32"/>
          <w:lang w:val="fr-FR"/>
        </w:rPr>
      </w:pPr>
    </w:p>
    <w:p w:rsidR="00156EAE" w:rsidRDefault="00156EAE" w:rsidP="00156EAE">
      <w:pPr>
        <w:rPr>
          <w:sz w:val="32"/>
          <w:szCs w:val="32"/>
          <w:lang w:val="fr-FR"/>
        </w:rPr>
      </w:pPr>
    </w:p>
    <w:p w:rsidR="00156EAE" w:rsidRDefault="00156EAE" w:rsidP="00156EAE">
      <w:pPr>
        <w:rPr>
          <w:sz w:val="32"/>
          <w:szCs w:val="32"/>
          <w:lang w:val="fr-FR"/>
        </w:rPr>
      </w:pPr>
    </w:p>
    <w:p w:rsidR="00156EAE" w:rsidRDefault="00156EAE" w:rsidP="00EC4A7E">
      <w:pPr>
        <w:ind w:left="5664"/>
        <w:rPr>
          <w:sz w:val="32"/>
          <w:szCs w:val="32"/>
          <w:lang w:val="fr-FR"/>
        </w:rPr>
      </w:pPr>
    </w:p>
    <w:p w:rsidR="00156EAE" w:rsidRDefault="00156EAE" w:rsidP="00EC4A7E">
      <w:pPr>
        <w:ind w:left="5664"/>
        <w:rPr>
          <w:sz w:val="32"/>
          <w:szCs w:val="32"/>
          <w:lang w:val="fr-FR"/>
        </w:rPr>
      </w:pPr>
    </w:p>
    <w:p w:rsidR="00156EAE" w:rsidRDefault="00156EAE" w:rsidP="00EC4A7E">
      <w:pPr>
        <w:ind w:left="5664"/>
        <w:rPr>
          <w:sz w:val="32"/>
          <w:szCs w:val="32"/>
          <w:lang w:val="fr-FR"/>
        </w:rPr>
      </w:pPr>
    </w:p>
    <w:p w:rsidR="00156EAE" w:rsidRDefault="00156EAE" w:rsidP="00EC4A7E">
      <w:pPr>
        <w:ind w:left="5664"/>
        <w:rPr>
          <w:sz w:val="32"/>
          <w:szCs w:val="32"/>
          <w:lang w:val="fr-FR"/>
        </w:rPr>
      </w:pPr>
    </w:p>
    <w:p w:rsidR="00156EAE" w:rsidRDefault="00156EAE" w:rsidP="00EC4A7E">
      <w:pPr>
        <w:ind w:left="5664"/>
        <w:rPr>
          <w:sz w:val="32"/>
          <w:szCs w:val="32"/>
          <w:lang w:val="fr-FR"/>
        </w:rPr>
      </w:pPr>
    </w:p>
    <w:p w:rsidR="00156EAE" w:rsidRDefault="00156EAE" w:rsidP="00EC4A7E">
      <w:pPr>
        <w:ind w:left="5664"/>
        <w:rPr>
          <w:sz w:val="32"/>
          <w:szCs w:val="32"/>
          <w:lang w:val="fr-FR"/>
        </w:rPr>
      </w:pPr>
    </w:p>
    <w:p w:rsidR="00156EAE" w:rsidRDefault="00156EAE" w:rsidP="00EC4A7E">
      <w:pPr>
        <w:ind w:left="5664"/>
        <w:rPr>
          <w:sz w:val="32"/>
          <w:szCs w:val="32"/>
          <w:lang w:val="fr-FR"/>
        </w:rPr>
      </w:pPr>
    </w:p>
    <w:p w:rsidR="00156EAE" w:rsidRDefault="00156EAE" w:rsidP="00EC4A7E">
      <w:pPr>
        <w:ind w:left="5664"/>
        <w:rPr>
          <w:sz w:val="32"/>
          <w:szCs w:val="32"/>
          <w:lang w:val="fr-FR"/>
        </w:rPr>
      </w:pPr>
    </w:p>
    <w:p w:rsidR="00156EAE" w:rsidRDefault="00156EAE" w:rsidP="00EC4A7E">
      <w:pPr>
        <w:ind w:left="5664"/>
        <w:rPr>
          <w:sz w:val="32"/>
          <w:szCs w:val="32"/>
          <w:lang w:val="fr-FR"/>
        </w:rPr>
      </w:pPr>
    </w:p>
    <w:p w:rsidR="00156EAE" w:rsidRDefault="00156EAE" w:rsidP="00EC4A7E">
      <w:pPr>
        <w:ind w:left="5664"/>
        <w:rPr>
          <w:sz w:val="32"/>
          <w:szCs w:val="32"/>
          <w:lang w:val="fr-FR"/>
        </w:rPr>
      </w:pPr>
    </w:p>
    <w:p w:rsidR="00156EAE" w:rsidRDefault="00156EAE" w:rsidP="00EC4A7E">
      <w:pPr>
        <w:ind w:left="5664"/>
        <w:rPr>
          <w:sz w:val="32"/>
          <w:szCs w:val="32"/>
          <w:lang w:val="fr-FR"/>
        </w:rPr>
      </w:pPr>
    </w:p>
    <w:p w:rsidR="00156EAE" w:rsidRDefault="00156EAE" w:rsidP="00EC4A7E">
      <w:pPr>
        <w:ind w:left="5664"/>
        <w:rPr>
          <w:sz w:val="32"/>
          <w:szCs w:val="32"/>
          <w:lang w:val="fr-FR"/>
        </w:rPr>
      </w:pPr>
    </w:p>
    <w:p w:rsidR="00EC4A7E" w:rsidRPr="00907B9D" w:rsidRDefault="00CA4CE3" w:rsidP="00EC4A7E">
      <w:pPr>
        <w:ind w:left="5664"/>
        <w:rPr>
          <w:sz w:val="32"/>
          <w:szCs w:val="32"/>
        </w:rPr>
      </w:pPr>
      <w:proofErr w:type="spellStart"/>
      <w:r w:rsidRPr="00CA4CE3">
        <w:rPr>
          <w:sz w:val="32"/>
          <w:szCs w:val="32"/>
        </w:rPr>
        <w:t>Travail</w:t>
      </w:r>
      <w:proofErr w:type="spellEnd"/>
      <w:r w:rsidRPr="00CA4CE3">
        <w:rPr>
          <w:sz w:val="32"/>
          <w:szCs w:val="32"/>
        </w:rPr>
        <w:t xml:space="preserve"> </w:t>
      </w:r>
      <w:proofErr w:type="spellStart"/>
      <w:r w:rsidRPr="00CA4CE3">
        <w:rPr>
          <w:sz w:val="32"/>
          <w:szCs w:val="32"/>
        </w:rPr>
        <w:t>effectué</w:t>
      </w:r>
      <w:proofErr w:type="spellEnd"/>
      <w:r w:rsidRPr="00CA4CE3">
        <w:rPr>
          <w:sz w:val="32"/>
          <w:szCs w:val="32"/>
        </w:rPr>
        <w:t xml:space="preserve"> par</w:t>
      </w:r>
      <w:r w:rsidR="00EC4A7E">
        <w:rPr>
          <w:sz w:val="32"/>
          <w:szCs w:val="32"/>
        </w:rPr>
        <w:t>: Catarina Gaspar</w:t>
      </w:r>
      <w:r>
        <w:rPr>
          <w:sz w:val="32"/>
          <w:szCs w:val="32"/>
        </w:rPr>
        <w:t xml:space="preserve"> nº8 10ºK e Rafaela Ribeiro nº 24 10ºK</w:t>
      </w:r>
    </w:p>
    <w:sectPr w:rsidR="00EC4A7E" w:rsidRPr="00907B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E3730"/>
    <w:multiLevelType w:val="hybridMultilevel"/>
    <w:tmpl w:val="D354DF3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
    <w:nsid w:val="392F73B6"/>
    <w:multiLevelType w:val="hybridMultilevel"/>
    <w:tmpl w:val="C3485C8C"/>
    <w:lvl w:ilvl="0" w:tplc="08160001">
      <w:start w:val="1"/>
      <w:numFmt w:val="bullet"/>
      <w:lvlText w:val=""/>
      <w:lvlJc w:val="left"/>
      <w:pPr>
        <w:ind w:left="1800" w:hanging="360"/>
      </w:pPr>
      <w:rPr>
        <w:rFonts w:ascii="Symbol" w:hAnsi="Symbol" w:hint="default"/>
      </w:rPr>
    </w:lvl>
    <w:lvl w:ilvl="1" w:tplc="08160003" w:tentative="1">
      <w:start w:val="1"/>
      <w:numFmt w:val="bullet"/>
      <w:lvlText w:val="o"/>
      <w:lvlJc w:val="left"/>
      <w:pPr>
        <w:ind w:left="2520" w:hanging="360"/>
      </w:pPr>
      <w:rPr>
        <w:rFonts w:ascii="Courier New" w:hAnsi="Courier New" w:cs="Courier New" w:hint="default"/>
      </w:rPr>
    </w:lvl>
    <w:lvl w:ilvl="2" w:tplc="08160005" w:tentative="1">
      <w:start w:val="1"/>
      <w:numFmt w:val="bullet"/>
      <w:lvlText w:val=""/>
      <w:lvlJc w:val="left"/>
      <w:pPr>
        <w:ind w:left="3240" w:hanging="360"/>
      </w:pPr>
      <w:rPr>
        <w:rFonts w:ascii="Wingdings" w:hAnsi="Wingdings" w:hint="default"/>
      </w:rPr>
    </w:lvl>
    <w:lvl w:ilvl="3" w:tplc="08160001" w:tentative="1">
      <w:start w:val="1"/>
      <w:numFmt w:val="bullet"/>
      <w:lvlText w:val=""/>
      <w:lvlJc w:val="left"/>
      <w:pPr>
        <w:ind w:left="3960" w:hanging="360"/>
      </w:pPr>
      <w:rPr>
        <w:rFonts w:ascii="Symbol" w:hAnsi="Symbol" w:hint="default"/>
      </w:rPr>
    </w:lvl>
    <w:lvl w:ilvl="4" w:tplc="08160003" w:tentative="1">
      <w:start w:val="1"/>
      <w:numFmt w:val="bullet"/>
      <w:lvlText w:val="o"/>
      <w:lvlJc w:val="left"/>
      <w:pPr>
        <w:ind w:left="4680" w:hanging="360"/>
      </w:pPr>
      <w:rPr>
        <w:rFonts w:ascii="Courier New" w:hAnsi="Courier New" w:cs="Courier New" w:hint="default"/>
      </w:rPr>
    </w:lvl>
    <w:lvl w:ilvl="5" w:tplc="08160005" w:tentative="1">
      <w:start w:val="1"/>
      <w:numFmt w:val="bullet"/>
      <w:lvlText w:val=""/>
      <w:lvlJc w:val="left"/>
      <w:pPr>
        <w:ind w:left="5400" w:hanging="360"/>
      </w:pPr>
      <w:rPr>
        <w:rFonts w:ascii="Wingdings" w:hAnsi="Wingdings" w:hint="default"/>
      </w:rPr>
    </w:lvl>
    <w:lvl w:ilvl="6" w:tplc="08160001" w:tentative="1">
      <w:start w:val="1"/>
      <w:numFmt w:val="bullet"/>
      <w:lvlText w:val=""/>
      <w:lvlJc w:val="left"/>
      <w:pPr>
        <w:ind w:left="6120" w:hanging="360"/>
      </w:pPr>
      <w:rPr>
        <w:rFonts w:ascii="Symbol" w:hAnsi="Symbol" w:hint="default"/>
      </w:rPr>
    </w:lvl>
    <w:lvl w:ilvl="7" w:tplc="08160003" w:tentative="1">
      <w:start w:val="1"/>
      <w:numFmt w:val="bullet"/>
      <w:lvlText w:val="o"/>
      <w:lvlJc w:val="left"/>
      <w:pPr>
        <w:ind w:left="6840" w:hanging="360"/>
      </w:pPr>
      <w:rPr>
        <w:rFonts w:ascii="Courier New" w:hAnsi="Courier New" w:cs="Courier New" w:hint="default"/>
      </w:rPr>
    </w:lvl>
    <w:lvl w:ilvl="8" w:tplc="08160005" w:tentative="1">
      <w:start w:val="1"/>
      <w:numFmt w:val="bullet"/>
      <w:lvlText w:val=""/>
      <w:lvlJc w:val="left"/>
      <w:pPr>
        <w:ind w:left="7560" w:hanging="360"/>
      </w:pPr>
      <w:rPr>
        <w:rFonts w:ascii="Wingdings" w:hAnsi="Wingdings" w:hint="default"/>
      </w:rPr>
    </w:lvl>
  </w:abstractNum>
  <w:abstractNum w:abstractNumId="2">
    <w:nsid w:val="51E32B94"/>
    <w:multiLevelType w:val="hybridMultilevel"/>
    <w:tmpl w:val="0414F1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5DCB7EA4"/>
    <w:multiLevelType w:val="multilevel"/>
    <w:tmpl w:val="59BE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DB41CE"/>
    <w:multiLevelType w:val="hybridMultilevel"/>
    <w:tmpl w:val="F7D07C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BC"/>
    <w:rsid w:val="00156EAE"/>
    <w:rsid w:val="00230E29"/>
    <w:rsid w:val="00282B79"/>
    <w:rsid w:val="00604264"/>
    <w:rsid w:val="006614BE"/>
    <w:rsid w:val="008D599F"/>
    <w:rsid w:val="008E6649"/>
    <w:rsid w:val="00907B9D"/>
    <w:rsid w:val="00A61BBC"/>
    <w:rsid w:val="00BF654B"/>
    <w:rsid w:val="00CA4CE3"/>
    <w:rsid w:val="00D27E67"/>
    <w:rsid w:val="00EA2F02"/>
    <w:rsid w:val="00EC4A7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6614BE"/>
    <w:rPr>
      <w:color w:val="0000FF"/>
      <w:u w:val="single"/>
    </w:rPr>
  </w:style>
  <w:style w:type="paragraph" w:styleId="Textodebalo">
    <w:name w:val="Balloon Text"/>
    <w:basedOn w:val="Normal"/>
    <w:link w:val="TextodebaloCarcter"/>
    <w:uiPriority w:val="99"/>
    <w:semiHidden/>
    <w:unhideWhenUsed/>
    <w:rsid w:val="006614B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614BE"/>
    <w:rPr>
      <w:rFonts w:ascii="Tahoma" w:hAnsi="Tahoma" w:cs="Tahoma"/>
      <w:sz w:val="16"/>
      <w:szCs w:val="16"/>
    </w:rPr>
  </w:style>
  <w:style w:type="paragraph" w:styleId="PargrafodaLista">
    <w:name w:val="List Paragraph"/>
    <w:basedOn w:val="Normal"/>
    <w:uiPriority w:val="34"/>
    <w:qFormat/>
    <w:rsid w:val="00907B9D"/>
    <w:pPr>
      <w:ind w:left="720"/>
      <w:contextualSpacing/>
    </w:pPr>
  </w:style>
  <w:style w:type="character" w:styleId="nfase">
    <w:name w:val="Emphasis"/>
    <w:basedOn w:val="Tipodeletrapredefinidodopargrafo"/>
    <w:uiPriority w:val="20"/>
    <w:qFormat/>
    <w:rsid w:val="00230E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6614BE"/>
    <w:rPr>
      <w:color w:val="0000FF"/>
      <w:u w:val="single"/>
    </w:rPr>
  </w:style>
  <w:style w:type="paragraph" w:styleId="Textodebalo">
    <w:name w:val="Balloon Text"/>
    <w:basedOn w:val="Normal"/>
    <w:link w:val="TextodebaloCarcter"/>
    <w:uiPriority w:val="99"/>
    <w:semiHidden/>
    <w:unhideWhenUsed/>
    <w:rsid w:val="006614B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614BE"/>
    <w:rPr>
      <w:rFonts w:ascii="Tahoma" w:hAnsi="Tahoma" w:cs="Tahoma"/>
      <w:sz w:val="16"/>
      <w:szCs w:val="16"/>
    </w:rPr>
  </w:style>
  <w:style w:type="paragraph" w:styleId="PargrafodaLista">
    <w:name w:val="List Paragraph"/>
    <w:basedOn w:val="Normal"/>
    <w:uiPriority w:val="34"/>
    <w:qFormat/>
    <w:rsid w:val="00907B9D"/>
    <w:pPr>
      <w:ind w:left="720"/>
      <w:contextualSpacing/>
    </w:pPr>
  </w:style>
  <w:style w:type="character" w:styleId="nfase">
    <w:name w:val="Emphasis"/>
    <w:basedOn w:val="Tipodeletrapredefinidodopargrafo"/>
    <w:uiPriority w:val="20"/>
    <w:qFormat/>
    <w:rsid w:val="00230E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85708">
      <w:bodyDiv w:val="1"/>
      <w:marLeft w:val="0"/>
      <w:marRight w:val="0"/>
      <w:marTop w:val="0"/>
      <w:marBottom w:val="0"/>
      <w:divBdr>
        <w:top w:val="none" w:sz="0" w:space="0" w:color="auto"/>
        <w:left w:val="none" w:sz="0" w:space="0" w:color="auto"/>
        <w:bottom w:val="none" w:sz="0" w:space="0" w:color="auto"/>
        <w:right w:val="none" w:sz="0" w:space="0" w:color="auto"/>
      </w:divBdr>
    </w:div>
    <w:div w:id="932476239">
      <w:bodyDiv w:val="1"/>
      <w:marLeft w:val="0"/>
      <w:marRight w:val="0"/>
      <w:marTop w:val="0"/>
      <w:marBottom w:val="0"/>
      <w:divBdr>
        <w:top w:val="none" w:sz="0" w:space="0" w:color="auto"/>
        <w:left w:val="none" w:sz="0" w:space="0" w:color="auto"/>
        <w:bottom w:val="none" w:sz="0" w:space="0" w:color="auto"/>
        <w:right w:val="none" w:sz="0" w:space="0" w:color="auto"/>
      </w:divBdr>
    </w:div>
    <w:div w:id="1949114957">
      <w:bodyDiv w:val="1"/>
      <w:marLeft w:val="0"/>
      <w:marRight w:val="0"/>
      <w:marTop w:val="0"/>
      <w:marBottom w:val="0"/>
      <w:divBdr>
        <w:top w:val="none" w:sz="0" w:space="0" w:color="auto"/>
        <w:left w:val="none" w:sz="0" w:space="0" w:color="auto"/>
        <w:bottom w:val="none" w:sz="0" w:space="0" w:color="auto"/>
        <w:right w:val="none" w:sz="0" w:space="0" w:color="auto"/>
      </w:divBdr>
      <w:divsChild>
        <w:div w:id="581795274">
          <w:marLeft w:val="0"/>
          <w:marRight w:val="0"/>
          <w:marTop w:val="0"/>
          <w:marBottom w:val="0"/>
          <w:divBdr>
            <w:top w:val="none" w:sz="0" w:space="0" w:color="auto"/>
            <w:left w:val="none" w:sz="0" w:space="0" w:color="auto"/>
            <w:bottom w:val="none" w:sz="0" w:space="0" w:color="auto"/>
            <w:right w:val="none" w:sz="0" w:space="0" w:color="auto"/>
          </w:divBdr>
          <w:divsChild>
            <w:div w:id="873544616">
              <w:marLeft w:val="0"/>
              <w:marRight w:val="0"/>
              <w:marTop w:val="0"/>
              <w:marBottom w:val="0"/>
              <w:divBdr>
                <w:top w:val="none" w:sz="0" w:space="0" w:color="auto"/>
                <w:left w:val="none" w:sz="0" w:space="0" w:color="auto"/>
                <w:bottom w:val="none" w:sz="0" w:space="0" w:color="auto"/>
                <w:right w:val="none" w:sz="0" w:space="0" w:color="auto"/>
              </w:divBdr>
              <w:divsChild>
                <w:div w:id="90243327">
                  <w:marLeft w:val="0"/>
                  <w:marRight w:val="0"/>
                  <w:marTop w:val="0"/>
                  <w:marBottom w:val="0"/>
                  <w:divBdr>
                    <w:top w:val="none" w:sz="0" w:space="0" w:color="auto"/>
                    <w:left w:val="none" w:sz="0" w:space="0" w:color="auto"/>
                    <w:bottom w:val="none" w:sz="0" w:space="0" w:color="auto"/>
                    <w:right w:val="none" w:sz="0" w:space="0" w:color="auto"/>
                  </w:divBdr>
                  <w:divsChild>
                    <w:div w:id="249124782">
                      <w:marLeft w:val="0"/>
                      <w:marRight w:val="0"/>
                      <w:marTop w:val="0"/>
                      <w:marBottom w:val="0"/>
                      <w:divBdr>
                        <w:top w:val="none" w:sz="0" w:space="0" w:color="auto"/>
                        <w:left w:val="none" w:sz="0" w:space="0" w:color="auto"/>
                        <w:bottom w:val="none" w:sz="0" w:space="0" w:color="auto"/>
                        <w:right w:val="none" w:sz="0" w:space="0" w:color="auto"/>
                      </w:divBdr>
                    </w:div>
                    <w:div w:id="15823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iste_du_patrimoine_mond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fr.wikipedia.org/wiki/Ensemble_arch%C3%A9ologique_de_M%C3%A9rid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s://fr.wikipedia.org/wiki/199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6E923-D82F-4C84-8FB7-900C6D9C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Maria Jacinto</cp:lastModifiedBy>
  <cp:revision>2</cp:revision>
  <dcterms:created xsi:type="dcterms:W3CDTF">2018-04-24T15:43:00Z</dcterms:created>
  <dcterms:modified xsi:type="dcterms:W3CDTF">2018-04-24T15:43:00Z</dcterms:modified>
</cp:coreProperties>
</file>