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X="-885" w:tblpY="1891"/>
        <w:tblW w:w="109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71"/>
        <w:gridCol w:w="1635"/>
        <w:gridCol w:w="1622"/>
        <w:gridCol w:w="6016"/>
      </w:tblGrid>
      <w:tr w:rsidR="003706CB" w:rsidRPr="003706CB" w14:paraId="47DEDC47" w14:textId="77777777" w:rsidTr="003706CB">
        <w:tc>
          <w:tcPr>
            <w:tcW w:w="10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7A3E0" w14:textId="4ACBD731" w:rsidR="00AB4D3F" w:rsidRDefault="003706CB" w:rsidP="003706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fr-FR"/>
              </w:rPr>
            </w:pPr>
            <w:r w:rsidRPr="003706CB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fr-FR"/>
              </w:rPr>
              <w:t xml:space="preserve">CALENDRIER </w:t>
            </w:r>
          </w:p>
          <w:p w14:paraId="090B41B4" w14:textId="77777777" w:rsidR="00AB4D3F" w:rsidRDefault="00AB4D3F" w:rsidP="003706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fr-FR"/>
              </w:rPr>
            </w:pPr>
          </w:p>
          <w:p w14:paraId="1655C611" w14:textId="57895698" w:rsidR="003706CB" w:rsidRDefault="003706CB" w:rsidP="00AB4D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fr-FR"/>
              </w:rPr>
              <w:t>REUNIONS DE COORDINATION</w:t>
            </w:r>
            <w:r w:rsidR="00AB4D3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fr-FR"/>
              </w:rPr>
              <w:t xml:space="preserve"> et ACTIVITES COMMUNES</w:t>
            </w:r>
          </w:p>
          <w:p w14:paraId="5DEE5D10" w14:textId="77777777" w:rsidR="003706CB" w:rsidRDefault="003706CB" w:rsidP="003706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fr-FR"/>
              </w:rPr>
            </w:pPr>
          </w:p>
          <w:p w14:paraId="7CC22448" w14:textId="1CFF0A1B" w:rsidR="003706CB" w:rsidRDefault="00AB4D3F" w:rsidP="003706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fr-FR"/>
              </w:rPr>
              <w:t xml:space="preserve">DE </w:t>
            </w:r>
            <w:r w:rsidR="003706CB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fr-FR"/>
              </w:rPr>
              <w:t>SEPTEMBRE</w:t>
            </w:r>
            <w:r w:rsidR="003706CB" w:rsidRPr="003706CB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fr-FR"/>
              </w:rPr>
              <w:t xml:space="preserve"> 2018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fr-FR"/>
              </w:rPr>
              <w:t xml:space="preserve"> A </w:t>
            </w:r>
            <w:r w:rsidR="003706CB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fr-FR"/>
              </w:rPr>
              <w:t>MARS</w:t>
            </w:r>
            <w:r w:rsidR="003706CB" w:rsidRPr="003706CB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fr-FR"/>
              </w:rPr>
              <w:t xml:space="preserve"> 2021</w:t>
            </w:r>
          </w:p>
          <w:p w14:paraId="7F336002" w14:textId="594BB686" w:rsidR="00A95B05" w:rsidRDefault="00A95B05" w:rsidP="003706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fr-FR"/>
              </w:rPr>
            </w:pPr>
          </w:p>
          <w:p w14:paraId="48A616C9" w14:textId="06457210" w:rsidR="00A95B05" w:rsidRPr="00A95B05" w:rsidRDefault="00A95B05" w:rsidP="00A95B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95B0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Données i</w:t>
            </w:r>
            <w:r w:rsidRPr="00A95B0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nscrit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es</w:t>
            </w:r>
            <w:r w:rsidRPr="00A95B0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dans le dossier </w:t>
            </w:r>
            <w:proofErr w:type="spellStart"/>
            <w:r w:rsidRPr="00A95B0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Mobility</w:t>
            </w:r>
            <w:proofErr w:type="spellEnd"/>
            <w:r w:rsidRPr="00A95B0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Tool)</w:t>
            </w:r>
          </w:p>
          <w:p w14:paraId="6A7FE771" w14:textId="776BC71A" w:rsidR="003706CB" w:rsidRPr="003706CB" w:rsidRDefault="003706CB" w:rsidP="00370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fr-FR"/>
              </w:rPr>
            </w:pPr>
          </w:p>
        </w:tc>
      </w:tr>
      <w:tr w:rsidR="003706CB" w:rsidRPr="003706CB" w14:paraId="6C20D5AF" w14:textId="77777777" w:rsidTr="003706CB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67517" w14:textId="77777777" w:rsidR="003706CB" w:rsidRPr="003706CB" w:rsidRDefault="003706CB" w:rsidP="003706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3706CB">
              <w:rPr>
                <w:rFonts w:ascii="Arial" w:eastAsia="Times New Roman" w:hAnsi="Arial" w:cs="Arial"/>
                <w:color w:val="000000"/>
                <w:sz w:val="32"/>
                <w:szCs w:val="32"/>
                <w:lang w:eastAsia="fr-FR"/>
              </w:rPr>
              <w:t>Date de</w:t>
            </w:r>
            <w:r w:rsidRPr="003706CB">
              <w:rPr>
                <w:rFonts w:ascii="Arial" w:eastAsia="Times New Roman" w:hAnsi="Arial" w:cs="Arial"/>
                <w:color w:val="000000"/>
                <w:sz w:val="32"/>
                <w:szCs w:val="32"/>
                <w:lang w:eastAsia="fr-FR"/>
              </w:rPr>
              <w:br/>
              <w:t>début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E3054" w14:textId="25F0F5B6" w:rsidR="003706CB" w:rsidRDefault="003706CB" w:rsidP="00864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fr-FR"/>
              </w:rPr>
            </w:pPr>
            <w:r w:rsidRPr="003706CB">
              <w:rPr>
                <w:rFonts w:ascii="Arial" w:eastAsia="Times New Roman" w:hAnsi="Arial" w:cs="Arial"/>
                <w:color w:val="000000"/>
                <w:sz w:val="32"/>
                <w:szCs w:val="32"/>
                <w:lang w:eastAsia="fr-FR"/>
              </w:rPr>
              <w:t>Date de</w:t>
            </w:r>
            <w:r w:rsidRPr="003706CB">
              <w:rPr>
                <w:rFonts w:ascii="Arial" w:eastAsia="Times New Roman" w:hAnsi="Arial" w:cs="Arial"/>
                <w:color w:val="000000"/>
                <w:sz w:val="32"/>
                <w:szCs w:val="32"/>
                <w:lang w:eastAsia="fr-FR"/>
              </w:rPr>
              <w:br/>
              <w:t>fin</w:t>
            </w:r>
          </w:p>
          <w:p w14:paraId="41E6D031" w14:textId="196B7E6F" w:rsidR="008644C8" w:rsidRPr="003706CB" w:rsidRDefault="008644C8" w:rsidP="003706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DC3AA" w14:textId="06521262" w:rsidR="003706CB" w:rsidRPr="003706CB" w:rsidRDefault="003706CB" w:rsidP="003706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3706CB">
              <w:rPr>
                <w:rFonts w:ascii="Arial" w:eastAsia="Times New Roman" w:hAnsi="Arial" w:cs="Arial"/>
                <w:color w:val="000000"/>
                <w:sz w:val="32"/>
                <w:szCs w:val="32"/>
                <w:lang w:eastAsia="fr-FR"/>
              </w:rPr>
              <w:t>Type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81EC2" w14:textId="77777777" w:rsidR="003706CB" w:rsidRPr="003706CB" w:rsidRDefault="003706CB" w:rsidP="003706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  <w:r w:rsidRPr="003706CB">
              <w:rPr>
                <w:rFonts w:ascii="Arial" w:eastAsia="Times New Roman" w:hAnsi="Arial" w:cs="Arial"/>
                <w:color w:val="000000"/>
                <w:sz w:val="32"/>
                <w:szCs w:val="32"/>
                <w:lang w:eastAsia="fr-FR"/>
              </w:rPr>
              <w:t>Description</w:t>
            </w:r>
          </w:p>
        </w:tc>
      </w:tr>
      <w:tr w:rsidR="003706CB" w:rsidRPr="003706CB" w14:paraId="538638FC" w14:textId="77777777" w:rsidTr="003706CB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29947" w14:textId="1597FDB7" w:rsidR="003706CB" w:rsidRPr="003706CB" w:rsidRDefault="003706CB" w:rsidP="003706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70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01/09/2018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F18A0" w14:textId="02ED0D3B" w:rsidR="003706CB" w:rsidRPr="003706CB" w:rsidRDefault="003706CB" w:rsidP="003706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70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27/02/2021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E02F2" w14:textId="77777777" w:rsidR="003706CB" w:rsidRDefault="003706CB" w:rsidP="008644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70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Événements</w:t>
            </w:r>
            <w:r w:rsidRPr="00370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br/>
              <w:t>locaux</w:t>
            </w:r>
          </w:p>
          <w:p w14:paraId="48C7593F" w14:textId="77777777" w:rsidR="008644C8" w:rsidRDefault="008644C8" w:rsidP="00864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14:paraId="5050982D" w14:textId="2001EEEB" w:rsidR="008644C8" w:rsidRPr="003706CB" w:rsidRDefault="008644C8" w:rsidP="008644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Activités communes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0550B" w14:textId="77777777" w:rsidR="008644C8" w:rsidRDefault="008644C8" w:rsidP="00AB4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  <w:p w14:paraId="469A15FA" w14:textId="62472341" w:rsidR="003706CB" w:rsidRDefault="003706CB" w:rsidP="00AB4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70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15-11-18 : </w:t>
            </w:r>
            <w:proofErr w:type="spellStart"/>
            <w:proofErr w:type="gramStart"/>
            <w:r w:rsidRPr="00370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Padlet</w:t>
            </w:r>
            <w:proofErr w:type="spellEnd"/>
            <w:r w:rsidRPr="00370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: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864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PORTRAITS</w:t>
            </w:r>
            <w:r w:rsidRPr="00370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des élèves franco-espagnols et franco-autrichiens</w:t>
            </w:r>
            <w:r w:rsidR="00864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. Début de la correspondance virtuelle</w:t>
            </w:r>
          </w:p>
          <w:p w14:paraId="4EB4BE7B" w14:textId="48C36019" w:rsidR="003706CB" w:rsidRDefault="003706CB" w:rsidP="00AB4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70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br/>
              <w:t>04-12-18 : Réunion des élèves espagnols qui participent à la création du logo, avec la</w:t>
            </w:r>
            <w:r w:rsidRPr="00370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br/>
              <w:t>professeur d'Arts Plastiques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Colegio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Montessori</w:t>
            </w:r>
          </w:p>
          <w:p w14:paraId="1A17E870" w14:textId="77777777" w:rsidR="003706CB" w:rsidRDefault="003706CB" w:rsidP="00AB4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  <w:p w14:paraId="11334EA8" w14:textId="00DCA337" w:rsidR="003706CB" w:rsidRDefault="003706CB" w:rsidP="00AB4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70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11-12-18 : Réunion des élèves espagnols qui participent à la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370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création du logo, avec </w:t>
            </w:r>
            <w:r w:rsidR="008644C8" w:rsidRPr="00370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la professeure</w:t>
            </w:r>
            <w:r w:rsidRPr="00370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d'Arts </w:t>
            </w:r>
            <w:r w:rsidR="008644C8" w:rsidRPr="00370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Plastiques :</w:t>
            </w:r>
            <w:r w:rsidRPr="00370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présentation des esquisses.</w:t>
            </w:r>
          </w:p>
          <w:p w14:paraId="294BFE8F" w14:textId="77777777" w:rsidR="003706CB" w:rsidRDefault="003706CB" w:rsidP="00AB4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  <w:p w14:paraId="4E7FD15C" w14:textId="1007274A" w:rsidR="003706CB" w:rsidRDefault="003706CB" w:rsidP="00AB4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70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14-12-18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370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: </w:t>
            </w:r>
            <w:r w:rsidR="00864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CELEBRER LES FETES DE FIN D’ANNEE : </w:t>
            </w:r>
            <w:r w:rsidRPr="00370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Envoyer des </w:t>
            </w:r>
            <w:r w:rsidR="00864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CARTES DE VOEUX</w:t>
            </w:r>
            <w:r w:rsidRPr="00370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aux élèves espagnols, autrichiens et français.</w:t>
            </w:r>
            <w:r w:rsidR="00864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370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Visioconférence entre le collège Diderot et le lycée </w:t>
            </w:r>
            <w:proofErr w:type="spellStart"/>
            <w:r w:rsidRPr="00370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Hartberg</w:t>
            </w:r>
            <w:proofErr w:type="spellEnd"/>
            <w:r w:rsidRPr="00370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. </w:t>
            </w:r>
          </w:p>
          <w:p w14:paraId="56B52AFA" w14:textId="77777777" w:rsidR="003706CB" w:rsidRDefault="003706CB" w:rsidP="00AB4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  <w:p w14:paraId="1F4AE688" w14:textId="24519199" w:rsidR="003706CB" w:rsidRDefault="003706CB" w:rsidP="00AB4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70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10-12-18 : Élèves espagnols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et français (Collège Diderot, Lycée Diderot et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Colegio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Montessori)</w:t>
            </w:r>
            <w:r w:rsidRPr="00370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: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370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Padlet</w:t>
            </w:r>
            <w:proofErr w:type="spellEnd"/>
            <w:r w:rsidRPr="00370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Noël </w:t>
            </w:r>
            <w:hyperlink r:id="rId6" w:history="1">
              <w:r w:rsidRPr="003706CB">
                <w:rPr>
                  <w:rStyle w:val="Lienhypertexte"/>
                  <w:rFonts w:ascii="Arial" w:eastAsia="Times New Roman" w:hAnsi="Arial" w:cs="Arial"/>
                  <w:sz w:val="24"/>
                  <w:szCs w:val="24"/>
                  <w:lang w:eastAsia="fr-FR"/>
                </w:rPr>
                <w:t>https://padlet.com/rosamaripaspla/z1v91e2b868k</w:t>
              </w:r>
            </w:hyperlink>
          </w:p>
          <w:p w14:paraId="7503C9CE" w14:textId="77777777" w:rsidR="003706CB" w:rsidRDefault="003706CB" w:rsidP="00AB4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  <w:p w14:paraId="2F7F3EC6" w14:textId="3C357F6D" w:rsidR="003706CB" w:rsidRDefault="003706CB" w:rsidP="00AB4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70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11-01-19 : Élèves espagnols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et français (Collège Diderot, Lycée Diderot et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Colegio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Montessori)</w:t>
            </w:r>
            <w:r w:rsidRPr="00370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370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br/>
              <w:t xml:space="preserve">envoyer des cartes aux élèves français : Noël et les Rois Mages. </w:t>
            </w:r>
          </w:p>
          <w:p w14:paraId="44003928" w14:textId="77777777" w:rsidR="003706CB" w:rsidRDefault="003706CB" w:rsidP="00AB4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  <w:p w14:paraId="771B05E7" w14:textId="77777777" w:rsidR="003706CB" w:rsidRDefault="003706CB" w:rsidP="00AB4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70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25-01-19 :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370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Visio-conférence avec les élèves des sections LCE 3ème et 4ème du collège Diderot et les</w:t>
            </w:r>
            <w:r w:rsidRPr="00370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br/>
              <w:t xml:space="preserve">élèves de </w:t>
            </w:r>
            <w:proofErr w:type="spellStart"/>
            <w:r w:rsidRPr="00370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Hartberg+Kahoot</w:t>
            </w:r>
            <w:proofErr w:type="spellEnd"/>
            <w:r w:rsidRPr="00370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</w:t>
            </w:r>
          </w:p>
          <w:p w14:paraId="3CFC3DFB" w14:textId="77777777" w:rsidR="003706CB" w:rsidRDefault="003706CB" w:rsidP="00AB4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  <w:p w14:paraId="160E0FC8" w14:textId="3135926D" w:rsidR="003706CB" w:rsidRDefault="003706CB" w:rsidP="00AB4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70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26-02-19 : Envoi des </w:t>
            </w:r>
            <w:r w:rsidR="00864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PROJETS D’AVENIR</w:t>
            </w:r>
            <w:r w:rsidRPr="00370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- travaux franco-espagnols</w:t>
            </w:r>
          </w:p>
          <w:p w14:paraId="6F3F256E" w14:textId="648BD1E3" w:rsidR="00A95B05" w:rsidRDefault="00A95B05" w:rsidP="00AB4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  <w:p w14:paraId="62FFE514" w14:textId="77777777" w:rsidR="00A95B05" w:rsidRDefault="00A95B05" w:rsidP="00AB4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  <w:p w14:paraId="4D940D81" w14:textId="77777777" w:rsidR="00A95B05" w:rsidRDefault="003706CB" w:rsidP="00AB4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70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br/>
            </w:r>
          </w:p>
          <w:p w14:paraId="4C69A94C" w14:textId="77777777" w:rsidR="0064527B" w:rsidRDefault="003706CB" w:rsidP="00AB4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70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01-04-19 : V</w:t>
            </w:r>
            <w:r w:rsidR="00864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OTE DU LOGO « METS DE L’ART DANS TA VIE ! »</w:t>
            </w:r>
            <w:r w:rsidRPr="00370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par tous les élèves et adultes du projet</w:t>
            </w:r>
          </w:p>
          <w:p w14:paraId="2302AF78" w14:textId="77777777" w:rsidR="0064527B" w:rsidRDefault="0064527B" w:rsidP="00AB4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  <w:p w14:paraId="316B1635" w14:textId="39125AF2" w:rsidR="003706CB" w:rsidRDefault="003706CB" w:rsidP="00AB4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70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06-04-19 : Logo</w:t>
            </w:r>
            <w:r w:rsidR="0064527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370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: publication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370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des résultats du vote su</w:t>
            </w:r>
            <w:r w:rsidR="00A95B0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r </w:t>
            </w:r>
            <w:r w:rsidRPr="00370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eTwinning. </w:t>
            </w:r>
          </w:p>
          <w:p w14:paraId="4BDC28DE" w14:textId="77777777" w:rsidR="003706CB" w:rsidRDefault="003706CB" w:rsidP="00AB4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  <w:p w14:paraId="60D84780" w14:textId="510B5C36" w:rsidR="00027327" w:rsidRDefault="003706CB" w:rsidP="00AB4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70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09-05-19 : C</w:t>
            </w:r>
            <w:r w:rsidR="00864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REATION D’AFFICHES SUR L’EUROPE</w:t>
            </w:r>
            <w:r w:rsidRPr="00370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et </w:t>
            </w:r>
            <w:r w:rsidR="00864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LES 3 PAYS PARTICIPANTS</w:t>
            </w:r>
          </w:p>
          <w:p w14:paraId="44BFBFFB" w14:textId="77777777" w:rsidR="00027327" w:rsidRDefault="00027327" w:rsidP="00AB4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  <w:p w14:paraId="4660F4FD" w14:textId="77777777" w:rsidR="00027327" w:rsidRDefault="003706CB" w:rsidP="00AB4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70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10-05-19 : envoi des présentations des projets +correction</w:t>
            </w:r>
            <w:r w:rsidR="0002732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370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mutuelle entre correspondants </w:t>
            </w:r>
          </w:p>
          <w:p w14:paraId="670F6B16" w14:textId="77777777" w:rsidR="00027327" w:rsidRDefault="00027327" w:rsidP="00AB4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  <w:p w14:paraId="16907F07" w14:textId="77777777" w:rsidR="00027327" w:rsidRDefault="003706CB" w:rsidP="00AB4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70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28-05-19 : rencontre entre les </w:t>
            </w:r>
            <w:proofErr w:type="spellStart"/>
            <w:r w:rsidRPr="00370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Collegiens</w:t>
            </w:r>
            <w:proofErr w:type="spellEnd"/>
            <w:r w:rsidRPr="00370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de Diderot-Mme</w:t>
            </w:r>
            <w:r w:rsidR="0002732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370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Reynier</w:t>
            </w:r>
            <w:proofErr w:type="spellEnd"/>
            <w:r w:rsidRPr="00370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, M. </w:t>
            </w:r>
            <w:proofErr w:type="spellStart"/>
            <w:r w:rsidRPr="00370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Bekmezci</w:t>
            </w:r>
            <w:proofErr w:type="spellEnd"/>
            <w:r w:rsidRPr="00370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et Mme Costa </w:t>
            </w:r>
          </w:p>
          <w:p w14:paraId="1F41AE4F" w14:textId="77777777" w:rsidR="00027327" w:rsidRDefault="00027327" w:rsidP="00AB4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  <w:p w14:paraId="763B7992" w14:textId="77777777" w:rsidR="00027327" w:rsidRDefault="003706CB" w:rsidP="00AB4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70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05-07-19 : Réunion Mme </w:t>
            </w:r>
            <w:proofErr w:type="spellStart"/>
            <w:r w:rsidRPr="00370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Reynier</w:t>
            </w:r>
            <w:proofErr w:type="spellEnd"/>
            <w:r w:rsidRPr="00370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et les 12 collégiens</w:t>
            </w:r>
            <w:r w:rsidRPr="00370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br/>
              <w:t xml:space="preserve">du Collège Diderot </w:t>
            </w:r>
          </w:p>
          <w:p w14:paraId="26D309FF" w14:textId="77777777" w:rsidR="00027327" w:rsidRDefault="00027327" w:rsidP="00AB4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  <w:p w14:paraId="003EE377" w14:textId="3BDD6F37" w:rsidR="00027327" w:rsidRDefault="003706CB" w:rsidP="00AB4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70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08-07-19 : Contact par mail des élèves hispanistes par Mme Costa</w:t>
            </w:r>
            <w:r w:rsidR="0002732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370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:</w:t>
            </w:r>
            <w:r w:rsidR="0002732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370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Constitution </w:t>
            </w:r>
            <w:proofErr w:type="gramStart"/>
            <w:r w:rsidRPr="00370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des binôme</w:t>
            </w:r>
            <w:proofErr w:type="gramEnd"/>
          </w:p>
          <w:p w14:paraId="7A8EA71A" w14:textId="77777777" w:rsidR="00027327" w:rsidRDefault="00027327" w:rsidP="00AB4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  <w:p w14:paraId="7B10D508" w14:textId="20505A2C" w:rsidR="00027327" w:rsidRDefault="003706CB" w:rsidP="00AB4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70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09-07-19 : </w:t>
            </w:r>
            <w:r w:rsidR="008644C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FÊTER L’ANNEE : </w:t>
            </w:r>
            <w:r w:rsidRPr="00370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Envoi de CARTES POSTALES entre les</w:t>
            </w:r>
            <w:r w:rsidRPr="00370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br/>
              <w:t>correspondants</w:t>
            </w:r>
            <w:r w:rsidR="0002732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370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: travail à faire pendant l'été </w:t>
            </w:r>
          </w:p>
          <w:p w14:paraId="02A2CF2A" w14:textId="77777777" w:rsidR="00027327" w:rsidRDefault="00027327" w:rsidP="00AB4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  <w:p w14:paraId="7055BE5C" w14:textId="64E0C629" w:rsidR="003706CB" w:rsidRDefault="003706CB" w:rsidP="00AB4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70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12-02-20</w:t>
            </w:r>
            <w:r w:rsidR="00027327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370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: Les élèves hispanistes travaillent</w:t>
            </w:r>
            <w:r w:rsidRPr="00370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br/>
              <w:t>ensemble sur le projet</w:t>
            </w:r>
          </w:p>
          <w:p w14:paraId="1E1EFF2B" w14:textId="77777777" w:rsidR="008644C8" w:rsidRDefault="008644C8" w:rsidP="00AB4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  <w:p w14:paraId="3EEADF53" w14:textId="6A41909D" w:rsidR="00027327" w:rsidRPr="003706CB" w:rsidRDefault="00027327" w:rsidP="00AB4D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027327" w:rsidRPr="003706CB" w14:paraId="4BEA25EB" w14:textId="77777777" w:rsidTr="00581DA2">
        <w:tc>
          <w:tcPr>
            <w:tcW w:w="10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43022" w14:textId="77777777" w:rsidR="00027327" w:rsidRDefault="00027327" w:rsidP="00027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  <w:p w14:paraId="7A143861" w14:textId="654B2B18" w:rsidR="009169A6" w:rsidRDefault="00027327" w:rsidP="00027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70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L'ensemble des réalisations des élèves sont visibles sur la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370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plateforme eTwinning. L'ensemble des élèves, des parents, des enseignants, des</w:t>
            </w:r>
            <w:r w:rsidR="009169A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370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partenaires des établissements, ainsi que les intervenants qui ont pris part au projet Mets de</w:t>
            </w:r>
            <w:r w:rsidR="009169A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370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l'Art Dans ta Vie ont accès à ce lien. Tous les utilisateurs de cette plateforme peuvent aussi</w:t>
            </w:r>
            <w:r w:rsidR="009169A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370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prendre connaissance des productions des élèves dans ce projet Mets de l'Art Dans Ta Vie</w:t>
            </w:r>
            <w:r w:rsidR="009169A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 : </w:t>
            </w:r>
            <w:hyperlink r:id="rId7" w:history="1">
              <w:r w:rsidR="009169A6" w:rsidRPr="00F27200">
                <w:rPr>
                  <w:rStyle w:val="Lienhypertexte"/>
                  <w:rFonts w:ascii="Arial" w:eastAsia="Times New Roman" w:hAnsi="Arial" w:cs="Arial"/>
                  <w:sz w:val="24"/>
                  <w:szCs w:val="24"/>
                  <w:lang w:eastAsia="fr-FR"/>
                </w:rPr>
                <w:t>https://twinspace.etwinning.net/72709</w:t>
              </w:r>
            </w:hyperlink>
            <w:r w:rsidRPr="00370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</w:t>
            </w:r>
          </w:p>
          <w:p w14:paraId="014938E5" w14:textId="77777777" w:rsidR="009169A6" w:rsidRDefault="009169A6" w:rsidP="00027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  <w:p w14:paraId="1BB3710E" w14:textId="41D0E7D2" w:rsidR="009169A6" w:rsidRDefault="00027327" w:rsidP="00027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70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-</w:t>
            </w:r>
            <w:proofErr w:type="spellStart"/>
            <w:proofErr w:type="gramStart"/>
            <w:r w:rsidRPr="00370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ErasmusDays</w:t>
            </w:r>
            <w:proofErr w:type="spellEnd"/>
            <w:r w:rsidRPr="00370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:</w:t>
            </w:r>
            <w:proofErr w:type="gramEnd"/>
            <w:r w:rsidRPr="00370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Vidéo réalisée par les Espagnols du</w:t>
            </w:r>
            <w:r w:rsidR="009169A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370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Colegio</w:t>
            </w:r>
            <w:proofErr w:type="spellEnd"/>
            <w:r w:rsidRPr="00370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Montessori: </w:t>
            </w:r>
            <w:hyperlink r:id="rId8" w:history="1">
              <w:r w:rsidR="009169A6" w:rsidRPr="00F27200">
                <w:rPr>
                  <w:rStyle w:val="Lienhypertexte"/>
                  <w:rFonts w:ascii="Arial" w:eastAsia="Times New Roman" w:hAnsi="Arial" w:cs="Arial"/>
                  <w:sz w:val="24"/>
                  <w:szCs w:val="24"/>
                  <w:lang w:eastAsia="fr-FR"/>
                </w:rPr>
                <w:t>https://youtu.be/UOTnAuaRMbk</w:t>
              </w:r>
            </w:hyperlink>
            <w:r w:rsidRPr="00370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</w:t>
            </w:r>
          </w:p>
          <w:p w14:paraId="065A3BC9" w14:textId="77777777" w:rsidR="00A95B05" w:rsidRDefault="00A95B05" w:rsidP="00027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  <w:p w14:paraId="7C08B1DF" w14:textId="77777777" w:rsidR="009169A6" w:rsidRDefault="009169A6" w:rsidP="00027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-</w:t>
            </w:r>
            <w:r w:rsidR="00027327" w:rsidRPr="00370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Festival de courts métrages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027327" w:rsidRPr="00370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postés sur </w:t>
            </w:r>
            <w:proofErr w:type="spellStart"/>
            <w:r w:rsidR="00027327" w:rsidRPr="00370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youtube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:</w:t>
            </w:r>
          </w:p>
          <w:p w14:paraId="3BE96101" w14:textId="010DA248" w:rsidR="009169A6" w:rsidRDefault="00027327" w:rsidP="00027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70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Projet </w:t>
            </w:r>
            <w:proofErr w:type="gramStart"/>
            <w:r w:rsidRPr="00370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1:</w:t>
            </w:r>
            <w:proofErr w:type="gramEnd"/>
            <w:r w:rsidRPr="00370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L’art contre la violence: Goya et Picasso.</w:t>
            </w:r>
            <w:r w:rsidRPr="00370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br/>
            </w:r>
            <w:hyperlink r:id="rId9" w:history="1">
              <w:r w:rsidR="009169A6" w:rsidRPr="00F27200">
                <w:rPr>
                  <w:rStyle w:val="Lienhypertexte"/>
                  <w:rFonts w:ascii="Arial" w:eastAsia="Times New Roman" w:hAnsi="Arial" w:cs="Arial"/>
                  <w:sz w:val="24"/>
                  <w:szCs w:val="24"/>
                  <w:lang w:eastAsia="fr-FR"/>
                </w:rPr>
                <w:t>https://youtu.be/F3mBWZr7_f0</w:t>
              </w:r>
            </w:hyperlink>
            <w:r w:rsidRPr="00370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</w:t>
            </w:r>
          </w:p>
          <w:p w14:paraId="331381CF" w14:textId="2D465DF0" w:rsidR="009169A6" w:rsidRDefault="00027327" w:rsidP="00027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70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Projet 2 : Eiffel et </w:t>
            </w:r>
            <w:proofErr w:type="gramStart"/>
            <w:r w:rsidRPr="00370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Lis:</w:t>
            </w:r>
            <w:proofErr w:type="gramEnd"/>
            <w:r w:rsidRPr="00370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l’élégance des structures métalliques.</w:t>
            </w:r>
            <w:r w:rsidRPr="00370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br/>
            </w:r>
            <w:hyperlink r:id="rId10" w:history="1">
              <w:r w:rsidR="009169A6" w:rsidRPr="00F27200">
                <w:rPr>
                  <w:rStyle w:val="Lienhypertexte"/>
                  <w:rFonts w:ascii="Arial" w:eastAsia="Times New Roman" w:hAnsi="Arial" w:cs="Arial"/>
                  <w:sz w:val="24"/>
                  <w:szCs w:val="24"/>
                  <w:lang w:eastAsia="fr-FR"/>
                </w:rPr>
                <w:t>https://youtu.be/VvPmfn94Xe8</w:t>
              </w:r>
            </w:hyperlink>
            <w:r w:rsidRPr="00370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</w:t>
            </w:r>
          </w:p>
          <w:p w14:paraId="1CAC50BC" w14:textId="69B71207" w:rsidR="009169A6" w:rsidRDefault="00027327" w:rsidP="00027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70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Projet </w:t>
            </w:r>
            <w:proofErr w:type="gramStart"/>
            <w:r w:rsidRPr="00370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3:</w:t>
            </w:r>
            <w:proofErr w:type="gramEnd"/>
            <w:r w:rsidRPr="00370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De l’austérité des Habsbourg au luxe des Bourbons:</w:t>
            </w:r>
            <w:r w:rsidR="009169A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370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architecture, mode et société. </w:t>
            </w:r>
            <w:hyperlink r:id="rId11" w:history="1">
              <w:r w:rsidR="009169A6" w:rsidRPr="00F27200">
                <w:rPr>
                  <w:rStyle w:val="Lienhypertexte"/>
                  <w:rFonts w:ascii="Arial" w:eastAsia="Times New Roman" w:hAnsi="Arial" w:cs="Arial"/>
                  <w:sz w:val="24"/>
                  <w:szCs w:val="24"/>
                  <w:lang w:eastAsia="fr-FR"/>
                </w:rPr>
                <w:t>https://youtu.be/RO82ej91tNg</w:t>
              </w:r>
            </w:hyperlink>
          </w:p>
          <w:p w14:paraId="17C320B9" w14:textId="77777777" w:rsidR="009169A6" w:rsidRDefault="00027327" w:rsidP="00027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70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Projet </w:t>
            </w:r>
            <w:proofErr w:type="gramStart"/>
            <w:r w:rsidRPr="00370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4:</w:t>
            </w:r>
            <w:proofErr w:type="gramEnd"/>
            <w:r w:rsidRPr="00370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La liberté de Carmen</w:t>
            </w:r>
            <w:r w:rsidR="009169A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370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séduit Bizet. </w:t>
            </w:r>
          </w:p>
          <w:p w14:paraId="336BFBCA" w14:textId="06BB6B34" w:rsidR="009169A6" w:rsidRDefault="00A25E8C" w:rsidP="00027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hyperlink r:id="rId12" w:history="1">
              <w:r w:rsidR="009169A6" w:rsidRPr="00F27200">
                <w:rPr>
                  <w:rStyle w:val="Lienhypertexte"/>
                  <w:rFonts w:ascii="Arial" w:eastAsia="Times New Roman" w:hAnsi="Arial" w:cs="Arial"/>
                  <w:sz w:val="24"/>
                  <w:szCs w:val="24"/>
                  <w:lang w:eastAsia="fr-FR"/>
                </w:rPr>
                <w:t>https://youtu.be/mXvVAAHCXNc</w:t>
              </w:r>
            </w:hyperlink>
          </w:p>
          <w:p w14:paraId="7B520F31" w14:textId="077DB2EB" w:rsidR="009169A6" w:rsidRDefault="00027327" w:rsidP="00027327">
            <w:pPr>
              <w:spacing w:after="0" w:line="240" w:lineRule="auto"/>
              <w:rPr>
                <w:rStyle w:val="Lienhypertexte"/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70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Projet </w:t>
            </w:r>
            <w:proofErr w:type="gramStart"/>
            <w:r w:rsidRPr="00370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5:</w:t>
            </w:r>
            <w:proofErr w:type="gramEnd"/>
            <w:r w:rsidRPr="00370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Les enfants dans la peinture.</w:t>
            </w:r>
            <w:r w:rsidRPr="00370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br/>
            </w:r>
            <w:hyperlink r:id="rId13" w:history="1">
              <w:r w:rsidR="009169A6" w:rsidRPr="00F27200">
                <w:rPr>
                  <w:rStyle w:val="Lienhypertexte"/>
                  <w:rFonts w:ascii="Arial" w:eastAsia="Times New Roman" w:hAnsi="Arial" w:cs="Arial"/>
                  <w:sz w:val="24"/>
                  <w:szCs w:val="24"/>
                  <w:lang w:eastAsia="fr-FR"/>
                </w:rPr>
                <w:t>https://youtu.be/cFxDEqEgJGA</w:t>
              </w:r>
            </w:hyperlink>
          </w:p>
          <w:p w14:paraId="7C459F2F" w14:textId="15F8C8A9" w:rsidR="00A95B05" w:rsidRDefault="00A95B05" w:rsidP="00027327">
            <w:pPr>
              <w:spacing w:after="0" w:line="240" w:lineRule="auto"/>
              <w:rPr>
                <w:rStyle w:val="Lienhypertexte"/>
              </w:rPr>
            </w:pPr>
          </w:p>
          <w:p w14:paraId="0436B52B" w14:textId="77777777" w:rsidR="00A95B05" w:rsidRDefault="00A95B05" w:rsidP="00027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  <w:p w14:paraId="1DC8ED0F" w14:textId="0E0C54A0" w:rsidR="009169A6" w:rsidRDefault="00027327" w:rsidP="00027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70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Projet </w:t>
            </w:r>
            <w:proofErr w:type="gramStart"/>
            <w:r w:rsidRPr="00370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6:</w:t>
            </w:r>
            <w:proofErr w:type="gramEnd"/>
            <w:r w:rsidRPr="00370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Art urbain-</w:t>
            </w:r>
            <w:r w:rsidR="009169A6" w:rsidRPr="00370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Œuvres</w:t>
            </w:r>
            <w:r w:rsidRPr="00370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à échelle humaine.</w:t>
            </w:r>
            <w:r w:rsidRPr="00370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br/>
            </w:r>
            <w:hyperlink r:id="rId14" w:history="1">
              <w:r w:rsidR="009169A6" w:rsidRPr="00F27200">
                <w:rPr>
                  <w:rStyle w:val="Lienhypertexte"/>
                  <w:rFonts w:ascii="Arial" w:eastAsia="Times New Roman" w:hAnsi="Arial" w:cs="Arial"/>
                  <w:sz w:val="24"/>
                  <w:szCs w:val="24"/>
                  <w:lang w:eastAsia="fr-FR"/>
                </w:rPr>
                <w:t>https://youtu.be/EIREbOMqe8</w:t>
              </w:r>
            </w:hyperlink>
            <w:r w:rsidRPr="00370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E </w:t>
            </w:r>
          </w:p>
          <w:p w14:paraId="250C5A44" w14:textId="77777777" w:rsidR="009169A6" w:rsidRDefault="00027327" w:rsidP="00027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70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Projet </w:t>
            </w:r>
            <w:proofErr w:type="gramStart"/>
            <w:r w:rsidRPr="00370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7:</w:t>
            </w:r>
            <w:proofErr w:type="gramEnd"/>
            <w:r w:rsidRPr="00370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Balenciaga et Rabanne, deux couturiers espagnols</w:t>
            </w:r>
            <w:r w:rsidR="009169A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370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à Paris. </w:t>
            </w:r>
          </w:p>
          <w:p w14:paraId="33FF4D45" w14:textId="54FA1666" w:rsidR="009169A6" w:rsidRDefault="00A25E8C" w:rsidP="00027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hyperlink r:id="rId15" w:history="1">
              <w:r w:rsidR="009169A6" w:rsidRPr="00F27200">
                <w:rPr>
                  <w:rStyle w:val="Lienhypertexte"/>
                  <w:rFonts w:ascii="Arial" w:eastAsia="Times New Roman" w:hAnsi="Arial" w:cs="Arial"/>
                  <w:sz w:val="24"/>
                  <w:szCs w:val="24"/>
                  <w:lang w:eastAsia="fr-FR"/>
                </w:rPr>
                <w:t>https://youtu.be/mVatN-cOj0A</w:t>
              </w:r>
            </w:hyperlink>
          </w:p>
          <w:p w14:paraId="016105B8" w14:textId="22010D1A" w:rsidR="009169A6" w:rsidRDefault="00027327" w:rsidP="00027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70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Projet 8 : Picasso et la mer.</w:t>
            </w:r>
            <w:r w:rsidR="009169A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</w:t>
            </w:r>
          </w:p>
          <w:p w14:paraId="1CE22CF5" w14:textId="4EB42EFD" w:rsidR="008644C8" w:rsidRPr="00A95B05" w:rsidRDefault="00A25E8C" w:rsidP="00027327">
            <w:pPr>
              <w:spacing w:after="0" w:line="240" w:lineRule="auto"/>
              <w:rPr>
                <w:rFonts w:ascii="Arial" w:eastAsia="Times New Roman" w:hAnsi="Arial" w:cs="Arial"/>
                <w:color w:val="0000FF" w:themeColor="hyperlink"/>
                <w:sz w:val="24"/>
                <w:szCs w:val="24"/>
                <w:u w:val="single"/>
                <w:lang w:eastAsia="fr-FR"/>
              </w:rPr>
            </w:pPr>
            <w:hyperlink r:id="rId16" w:history="1">
              <w:r w:rsidR="009169A6" w:rsidRPr="00F27200">
                <w:rPr>
                  <w:rStyle w:val="Lienhypertexte"/>
                  <w:rFonts w:ascii="Arial" w:eastAsia="Times New Roman" w:hAnsi="Arial" w:cs="Arial"/>
                  <w:sz w:val="24"/>
                  <w:szCs w:val="24"/>
                  <w:lang w:eastAsia="fr-FR"/>
                </w:rPr>
                <w:t>https://youtu.be/BkdcudhBjy4</w:t>
              </w:r>
            </w:hyperlink>
          </w:p>
          <w:p w14:paraId="2A52E22C" w14:textId="3003CD27" w:rsidR="009169A6" w:rsidRDefault="00027327" w:rsidP="00027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70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Projet </w:t>
            </w:r>
            <w:proofErr w:type="gramStart"/>
            <w:r w:rsidRPr="00370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9:</w:t>
            </w:r>
            <w:proofErr w:type="gramEnd"/>
            <w:r w:rsidRPr="00370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L’art quotidien-Les séjours Erasmus.</w:t>
            </w:r>
            <w:r w:rsidRPr="00370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br/>
            </w:r>
            <w:hyperlink r:id="rId17" w:history="1">
              <w:r w:rsidR="009169A6" w:rsidRPr="00F27200">
                <w:rPr>
                  <w:rStyle w:val="Lienhypertexte"/>
                  <w:rFonts w:ascii="Arial" w:eastAsia="Times New Roman" w:hAnsi="Arial" w:cs="Arial"/>
                  <w:sz w:val="24"/>
                  <w:szCs w:val="24"/>
                  <w:lang w:eastAsia="fr-FR"/>
                </w:rPr>
                <w:t>https://youtu.be/p9EI5X6r5co</w:t>
              </w:r>
            </w:hyperlink>
          </w:p>
          <w:p w14:paraId="19F55D6C" w14:textId="02D82C34" w:rsidR="009169A6" w:rsidRDefault="00027327" w:rsidP="00027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70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Projet </w:t>
            </w:r>
            <w:proofErr w:type="gramStart"/>
            <w:r w:rsidRPr="00370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10:</w:t>
            </w:r>
            <w:proofErr w:type="gramEnd"/>
            <w:r w:rsidRPr="00370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Sissi </w:t>
            </w:r>
            <w:hyperlink r:id="rId18" w:history="1">
              <w:r w:rsidR="009169A6" w:rsidRPr="00F27200">
                <w:rPr>
                  <w:rStyle w:val="Lienhypertexte"/>
                  <w:rFonts w:ascii="Arial" w:eastAsia="Times New Roman" w:hAnsi="Arial" w:cs="Arial"/>
                  <w:sz w:val="24"/>
                  <w:szCs w:val="24"/>
                  <w:lang w:eastAsia="fr-FR"/>
                </w:rPr>
                <w:t>https://youtu.be/vH6F6Tkj02A</w:t>
              </w:r>
            </w:hyperlink>
          </w:p>
          <w:p w14:paraId="63AD8522" w14:textId="77777777" w:rsidR="009169A6" w:rsidRDefault="00027327" w:rsidP="00027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70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Projet </w:t>
            </w:r>
            <w:proofErr w:type="gramStart"/>
            <w:r w:rsidRPr="00370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11:</w:t>
            </w:r>
            <w:proofErr w:type="gramEnd"/>
            <w:r w:rsidRPr="00370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L'art</w:t>
            </w:r>
            <w:r w:rsidR="009169A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370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de se divertir</w:t>
            </w:r>
            <w:r w:rsidR="009169A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.</w:t>
            </w:r>
          </w:p>
          <w:p w14:paraId="342A1E04" w14:textId="5828E217" w:rsidR="009169A6" w:rsidRDefault="00A25E8C" w:rsidP="00027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hyperlink r:id="rId19" w:history="1">
              <w:r w:rsidR="009169A6" w:rsidRPr="00F27200">
                <w:rPr>
                  <w:rStyle w:val="Lienhypertexte"/>
                  <w:rFonts w:ascii="Arial" w:eastAsia="Times New Roman" w:hAnsi="Arial" w:cs="Arial"/>
                  <w:sz w:val="24"/>
                  <w:szCs w:val="24"/>
                  <w:lang w:eastAsia="fr-FR"/>
                </w:rPr>
                <w:t>https://youtu.be/BJ1r2RXt6g8</w:t>
              </w:r>
            </w:hyperlink>
          </w:p>
          <w:p w14:paraId="63F1AA2B" w14:textId="717B76C0" w:rsidR="009169A6" w:rsidRDefault="00027327" w:rsidP="00027327">
            <w:pPr>
              <w:spacing w:after="0" w:line="240" w:lineRule="auto"/>
              <w:rPr>
                <w:rStyle w:val="Lienhypertexte"/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70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Projet </w:t>
            </w:r>
            <w:proofErr w:type="gramStart"/>
            <w:r w:rsidRPr="00370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12:</w:t>
            </w:r>
            <w:proofErr w:type="gramEnd"/>
            <w:r w:rsidRPr="00370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Le centre Pompidou</w:t>
            </w:r>
            <w:r w:rsidRPr="00370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br/>
            </w:r>
            <w:hyperlink r:id="rId20" w:history="1">
              <w:r w:rsidR="009169A6" w:rsidRPr="00F27200">
                <w:rPr>
                  <w:rStyle w:val="Lienhypertexte"/>
                  <w:rFonts w:ascii="Arial" w:eastAsia="Times New Roman" w:hAnsi="Arial" w:cs="Arial"/>
                  <w:sz w:val="24"/>
                  <w:szCs w:val="24"/>
                  <w:lang w:eastAsia="fr-FR"/>
                </w:rPr>
                <w:t>https://youtu.be/u6mplekEZwk</w:t>
              </w:r>
            </w:hyperlink>
          </w:p>
          <w:p w14:paraId="28879199" w14:textId="77777777" w:rsidR="00A95B05" w:rsidRDefault="00A95B05" w:rsidP="00027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  <w:p w14:paraId="5447B2FB" w14:textId="08B79A46" w:rsidR="009169A6" w:rsidRDefault="00027327" w:rsidP="00027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70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La cérémonie de remise de prix du festival de courts</w:t>
            </w:r>
            <w:r w:rsidR="009169A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-</w:t>
            </w:r>
            <w:r w:rsidRPr="00370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métrages s'est déroulée de façon virtuelle. Le lien suivant a été envoyé à l'ensemble des</w:t>
            </w:r>
            <w:r w:rsidR="009169A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370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1052 participants au vote</w:t>
            </w:r>
            <w:r w:rsidR="009169A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 : </w:t>
            </w:r>
            <w:hyperlink r:id="rId21" w:history="1">
              <w:r w:rsidR="009169A6" w:rsidRPr="00F27200">
                <w:rPr>
                  <w:rStyle w:val="Lienhypertexte"/>
                  <w:rFonts w:ascii="Arial" w:eastAsia="Times New Roman" w:hAnsi="Arial" w:cs="Arial"/>
                  <w:sz w:val="24"/>
                  <w:szCs w:val="24"/>
                  <w:lang w:eastAsia="fr-FR"/>
                </w:rPr>
                <w:t>https://youtu.be/Uw_CcYACG8Q</w:t>
              </w:r>
            </w:hyperlink>
          </w:p>
          <w:p w14:paraId="2C3496E0" w14:textId="77777777" w:rsidR="009169A6" w:rsidRDefault="009169A6" w:rsidP="00027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  <w:p w14:paraId="7C0E9FB0" w14:textId="65A4AA84" w:rsidR="00027327" w:rsidRDefault="00027327" w:rsidP="00027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70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Création d’un </w:t>
            </w:r>
            <w:proofErr w:type="spellStart"/>
            <w:r w:rsidRPr="00370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Padlet</w:t>
            </w:r>
            <w:proofErr w:type="spellEnd"/>
            <w:r w:rsidR="009169A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pour l’</w:t>
            </w:r>
            <w:r w:rsidRPr="00370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EVALUATION D</w:t>
            </w:r>
            <w:r w:rsidR="009169A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E</w:t>
            </w:r>
            <w:r w:rsidRPr="00370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FIN D</w:t>
            </w:r>
            <w:r w:rsidR="009169A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E</w:t>
            </w:r>
            <w:r w:rsidRPr="00370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PROJET </w:t>
            </w:r>
            <w:r w:rsidR="009169A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« METS DE L’ART DANS TA VIE ! » : </w:t>
            </w:r>
            <w:hyperlink r:id="rId22" w:history="1">
              <w:r w:rsidR="009169A6" w:rsidRPr="00F27200">
                <w:rPr>
                  <w:rStyle w:val="Lienhypertexte"/>
                  <w:rFonts w:ascii="Arial" w:eastAsia="Times New Roman" w:hAnsi="Arial" w:cs="Arial"/>
                  <w:sz w:val="24"/>
                  <w:szCs w:val="24"/>
                  <w:lang w:eastAsia="fr-FR"/>
                </w:rPr>
                <w:t>https://padlet.com/virginie.costa8/metsdelartdanstavie</w:t>
              </w:r>
            </w:hyperlink>
          </w:p>
          <w:p w14:paraId="7F17B791" w14:textId="4854E629" w:rsidR="009169A6" w:rsidRPr="003706CB" w:rsidRDefault="009169A6" w:rsidP="000273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027327" w:rsidRPr="003706CB" w14:paraId="7B24E487" w14:textId="77777777" w:rsidTr="00F6352A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6EDB3" w14:textId="5B4714A5" w:rsidR="00027327" w:rsidRPr="003706CB" w:rsidRDefault="00027327" w:rsidP="000273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635" w:type="dxa"/>
            <w:vAlign w:val="center"/>
            <w:hideMark/>
          </w:tcPr>
          <w:p w14:paraId="0CA9D5FB" w14:textId="77777777" w:rsidR="00027327" w:rsidRPr="003706CB" w:rsidRDefault="00027327" w:rsidP="000273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622" w:type="dxa"/>
            <w:vAlign w:val="center"/>
            <w:hideMark/>
          </w:tcPr>
          <w:p w14:paraId="6A82AB83" w14:textId="77777777" w:rsidR="00027327" w:rsidRPr="003706CB" w:rsidRDefault="00027327" w:rsidP="000273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6016" w:type="dxa"/>
            <w:vAlign w:val="center"/>
            <w:hideMark/>
          </w:tcPr>
          <w:p w14:paraId="31FABCAC" w14:textId="77777777" w:rsidR="00027327" w:rsidRPr="003706CB" w:rsidRDefault="00027327" w:rsidP="0094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9454EA" w:rsidRPr="003706CB" w14:paraId="13D0680E" w14:textId="77777777" w:rsidTr="003706CB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9D92D" w14:textId="5F6EBF30" w:rsidR="009454EA" w:rsidRPr="003706CB" w:rsidRDefault="009454EA" w:rsidP="00945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70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1/09/2018</w:t>
            </w:r>
          </w:p>
          <w:p w14:paraId="06F3DEAE" w14:textId="3D349E4E" w:rsidR="009454EA" w:rsidRPr="003706CB" w:rsidRDefault="009454EA" w:rsidP="00945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35" w:type="dxa"/>
            <w:vAlign w:val="center"/>
          </w:tcPr>
          <w:p w14:paraId="54B27D52" w14:textId="79B2939D" w:rsidR="009454EA" w:rsidRPr="003706CB" w:rsidRDefault="009454EA" w:rsidP="0094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706C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27/02/2021</w:t>
            </w:r>
          </w:p>
        </w:tc>
        <w:tc>
          <w:tcPr>
            <w:tcW w:w="1622" w:type="dxa"/>
            <w:vAlign w:val="center"/>
          </w:tcPr>
          <w:p w14:paraId="5E7E90E6" w14:textId="1F1D72C4" w:rsidR="009454EA" w:rsidRPr="003706CB" w:rsidRDefault="009454EA" w:rsidP="0094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R</w:t>
            </w:r>
            <w:r w:rsidRPr="003706C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éunions de</w:t>
            </w:r>
            <w:r w:rsidRPr="003706C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br/>
              <w:t>coordination</w:t>
            </w:r>
          </w:p>
        </w:tc>
        <w:tc>
          <w:tcPr>
            <w:tcW w:w="6016" w:type="dxa"/>
            <w:vAlign w:val="center"/>
          </w:tcPr>
          <w:p w14:paraId="1D7061D3" w14:textId="77777777" w:rsidR="009454EA" w:rsidRDefault="009454EA" w:rsidP="009454EA">
            <w:pPr>
              <w:spacing w:after="0" w:line="240" w:lineRule="auto"/>
            </w:pPr>
          </w:p>
          <w:p w14:paraId="7B659412" w14:textId="77777777" w:rsidR="009454EA" w:rsidRDefault="009454EA" w:rsidP="0094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706C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09-02 et 14-03 et 27-03-19 – 02-04-19 : Mmes</w:t>
            </w:r>
            <w:r w:rsidRPr="003706C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br/>
              <w:t xml:space="preserve">Pastor et Costa – virtuel – organisation du séjour à Paris </w:t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–</w:t>
            </w:r>
            <w:r w:rsidRPr="003706C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hispanistes</w:t>
            </w:r>
          </w:p>
          <w:p w14:paraId="02EE6E21" w14:textId="77777777" w:rsidR="009454EA" w:rsidRDefault="009454EA" w:rsidP="0094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14:paraId="10039792" w14:textId="77777777" w:rsidR="009454EA" w:rsidRDefault="009454EA" w:rsidP="0094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706C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19 et 26-03</w:t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/19-04</w:t>
            </w:r>
            <w:r w:rsidRPr="003706C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: Mmes Grosset </w:t>
            </w:r>
            <w:proofErr w:type="spellStart"/>
            <w:r w:rsidRPr="003706C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Erak</w:t>
            </w:r>
            <w:proofErr w:type="spellEnd"/>
            <w:r w:rsidRPr="003706C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– virtuel – organisation du séjour à Paris – germanistes</w:t>
            </w:r>
          </w:p>
          <w:p w14:paraId="50CD8C9A" w14:textId="77777777" w:rsidR="008644C8" w:rsidRDefault="009454EA" w:rsidP="0094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706C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br/>
              <w:t>19-04-19 : enseignants langrois : harmonisation des programmes hispanistes et germanistes</w:t>
            </w:r>
          </w:p>
          <w:p w14:paraId="71DD18EC" w14:textId="77777777" w:rsidR="008644C8" w:rsidRDefault="009454EA" w:rsidP="0094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706C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br/>
              <w:t>23-04-19 : réunion de parents pour le séjour Paris : lycéens et 01-02 et 03-05-19 : réunions</w:t>
            </w:r>
            <w:r w:rsidRPr="003706C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br/>
              <w:t>à Salamanque enseignants hispanistes – programmes des séjours à Paris et Salamanque</w:t>
            </w:r>
          </w:p>
          <w:p w14:paraId="62523439" w14:textId="77777777" w:rsidR="008644C8" w:rsidRDefault="009454EA" w:rsidP="0094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706C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br/>
              <w:t>21-05-19 : réunion parents Montessori 21/22et 23-05-19 – enseignants langrois</w:t>
            </w:r>
            <w:r w:rsidR="008644C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M. </w:t>
            </w:r>
            <w:proofErr w:type="spellStart"/>
            <w:r w:rsidR="008644C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Payardelle</w:t>
            </w:r>
            <w:proofErr w:type="spellEnd"/>
            <w:r w:rsidR="008644C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, M. </w:t>
            </w:r>
            <w:proofErr w:type="spellStart"/>
            <w:r w:rsidR="008644C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Beckmezci</w:t>
            </w:r>
            <w:proofErr w:type="spellEnd"/>
            <w:r w:rsidR="008644C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, Mmes </w:t>
            </w:r>
            <w:proofErr w:type="spellStart"/>
            <w:r w:rsidR="008644C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Evangelisti</w:t>
            </w:r>
            <w:proofErr w:type="spellEnd"/>
            <w:r w:rsidR="008644C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, Abadie, </w:t>
            </w:r>
            <w:proofErr w:type="spellStart"/>
            <w:r w:rsidR="008644C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Erak</w:t>
            </w:r>
            <w:proofErr w:type="spellEnd"/>
            <w:r w:rsidR="008644C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et Costa</w:t>
            </w:r>
            <w:r w:rsidRPr="003706C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:</w:t>
            </w:r>
            <w:r w:rsidR="008644C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Pr="003706C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préparation d’un livret d’activités pour le séjour à Paris </w:t>
            </w:r>
          </w:p>
          <w:p w14:paraId="50A1F285" w14:textId="77777777" w:rsidR="008644C8" w:rsidRDefault="008644C8" w:rsidP="0094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14:paraId="4B0435C7" w14:textId="77777777" w:rsidR="008644C8" w:rsidRDefault="009454EA" w:rsidP="0094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706C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24-05-19 : Mmes Pastor et Costa –</w:t>
            </w:r>
            <w:r w:rsidR="008644C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réunion</w:t>
            </w:r>
            <w:r w:rsidRPr="003706C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br/>
              <w:t>virtuel</w:t>
            </w:r>
            <w:r w:rsidR="008644C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le</w:t>
            </w:r>
            <w:r w:rsidRPr="003706C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– livret d’activités </w:t>
            </w:r>
          </w:p>
          <w:p w14:paraId="59B757F9" w14:textId="77777777" w:rsidR="008644C8" w:rsidRDefault="008644C8" w:rsidP="0094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14:paraId="25FAAC6B" w14:textId="74078EB0" w:rsidR="008644C8" w:rsidRDefault="009454EA" w:rsidP="0094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706C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29/30/31-05-19 – finalisation de la préparation du séjour à Paris </w:t>
            </w:r>
            <w:r w:rsidR="00A95B05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par les collègues français</w:t>
            </w:r>
          </w:p>
          <w:p w14:paraId="72251EA3" w14:textId="77777777" w:rsidR="008644C8" w:rsidRDefault="008644C8" w:rsidP="0094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14:paraId="7065ABD3" w14:textId="77777777" w:rsidR="00A95B05" w:rsidRDefault="00A95B05" w:rsidP="0094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14:paraId="51565327" w14:textId="5C958D96" w:rsidR="008644C8" w:rsidRDefault="009454EA" w:rsidP="0094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706C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13</w:t>
            </w:r>
            <w:r w:rsidR="008644C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Pr="003706C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et 19-06-19 Mmes Pastor et Costa : Bilan séjour Paris </w:t>
            </w:r>
          </w:p>
          <w:p w14:paraId="3B1E613D" w14:textId="77777777" w:rsidR="008644C8" w:rsidRDefault="008644C8" w:rsidP="0094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14:paraId="78F86048" w14:textId="77777777" w:rsidR="008644C8" w:rsidRDefault="009454EA" w:rsidP="0094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706C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17-06-19 : partenaires langrois –réunion de gestion de projet – bilan financier Paris, étude du budget pour les autres</w:t>
            </w:r>
            <w:r w:rsidR="008644C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Pr="003706C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activités </w:t>
            </w:r>
          </w:p>
          <w:p w14:paraId="715FA29E" w14:textId="77777777" w:rsidR="008644C8" w:rsidRDefault="008644C8" w:rsidP="0094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14:paraId="28706C85" w14:textId="77777777" w:rsidR="00A95B05" w:rsidRDefault="00A95B05" w:rsidP="0094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14:paraId="625F9886" w14:textId="74E24B52" w:rsidR="008644C8" w:rsidRDefault="009454EA" w:rsidP="0094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706C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21-06-19 : Mmes Pastor et Costa : préparation du séjour à Madrid </w:t>
            </w:r>
          </w:p>
          <w:p w14:paraId="132CFCEC" w14:textId="77777777" w:rsidR="008644C8" w:rsidRDefault="008644C8" w:rsidP="0094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14:paraId="0F1B8A60" w14:textId="77777777" w:rsidR="008644C8" w:rsidRDefault="009454EA" w:rsidP="0094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706C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02-07-19 : Mmes</w:t>
            </w:r>
            <w:r w:rsidR="008644C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Pr="003706C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Pastor et Costa : Constitution des binômes pour le séjour en Espagne 05-09-19 : </w:t>
            </w:r>
            <w:r w:rsidR="008644C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</w:t>
            </w:r>
            <w:r w:rsidRPr="003706C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mes</w:t>
            </w:r>
            <w:r w:rsidR="008644C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3706C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Bodergat</w:t>
            </w:r>
            <w:proofErr w:type="spellEnd"/>
            <w:r w:rsidRPr="003706C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et </w:t>
            </w:r>
            <w:proofErr w:type="spellStart"/>
            <w:r w:rsidRPr="003706C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Evangelisti</w:t>
            </w:r>
            <w:proofErr w:type="spellEnd"/>
            <w:r w:rsidRPr="003706C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: Préparation matérielle séjour Autriche </w:t>
            </w:r>
          </w:p>
          <w:p w14:paraId="2123E174" w14:textId="77777777" w:rsidR="008644C8" w:rsidRDefault="008644C8" w:rsidP="0094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14:paraId="3009E683" w14:textId="77777777" w:rsidR="008644C8" w:rsidRDefault="009454EA" w:rsidP="0094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706C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06-09-19 : Mmes </w:t>
            </w:r>
            <w:proofErr w:type="spellStart"/>
            <w:r w:rsidRPr="003706C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Bodergat</w:t>
            </w:r>
            <w:proofErr w:type="spellEnd"/>
            <w:r w:rsidR="008644C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Pr="003706C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et Costa : Préparation matérielle séjour Salamanque </w:t>
            </w:r>
          </w:p>
          <w:p w14:paraId="67BCDE45" w14:textId="77777777" w:rsidR="008644C8" w:rsidRDefault="008644C8" w:rsidP="0094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14:paraId="58491A3C" w14:textId="77777777" w:rsidR="008644C8" w:rsidRDefault="009454EA" w:rsidP="0094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706C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10-09-19 : réunion de gestion</w:t>
            </w:r>
            <w:r w:rsidR="008644C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Pr="003706C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Proviseur, Agent comptable, Fondée de pouvoir : suivi financier</w:t>
            </w:r>
            <w:r w:rsidR="008644C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du lycée Denis Diderot</w:t>
            </w:r>
            <w:r w:rsidRPr="003706C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</w:p>
          <w:p w14:paraId="63D45300" w14:textId="77777777" w:rsidR="008644C8" w:rsidRDefault="008644C8" w:rsidP="0094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14:paraId="4FD4D9B6" w14:textId="55C0A403" w:rsidR="008644C8" w:rsidRDefault="009454EA" w:rsidP="0094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706C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19-09-19</w:t>
            </w:r>
            <w:r w:rsidR="008644C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Pr="003706C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: réunion parents</w:t>
            </w:r>
            <w:r w:rsidR="008644C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Pr="003706C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au collège Diderot 20-09-19 : réunion de gestion Fondée de pouvoir - principale du collège</w:t>
            </w:r>
            <w:r w:rsidR="008644C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Pr="003706C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Diderot </w:t>
            </w:r>
          </w:p>
          <w:p w14:paraId="2547FCF9" w14:textId="77777777" w:rsidR="008644C8" w:rsidRDefault="008644C8" w:rsidP="0094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14:paraId="7FEE5F67" w14:textId="77777777" w:rsidR="00A95B05" w:rsidRDefault="009454EA" w:rsidP="0094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706C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14-11-19</w:t>
            </w:r>
            <w:r w:rsidR="008644C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Pr="003706C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: partenaires langrois - préparation du séjour à Langres </w:t>
            </w:r>
          </w:p>
          <w:p w14:paraId="7AA941D1" w14:textId="77777777" w:rsidR="00A95B05" w:rsidRDefault="00A95B05" w:rsidP="0094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14:paraId="3F1CF529" w14:textId="76CEE80D" w:rsidR="00A95B05" w:rsidRDefault="009454EA" w:rsidP="0094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706C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29-11-19 : Mmes</w:t>
            </w:r>
            <w:r w:rsidR="00A95B05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Pr="003706C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Costa, </w:t>
            </w:r>
            <w:proofErr w:type="spellStart"/>
            <w:r w:rsidRPr="003706C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Evangelisti</w:t>
            </w:r>
            <w:proofErr w:type="spellEnd"/>
            <w:r w:rsidRPr="003706C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et</w:t>
            </w:r>
            <w:r w:rsidR="00A95B05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3706C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Bodergat</w:t>
            </w:r>
            <w:proofErr w:type="spellEnd"/>
            <w:r w:rsidRPr="003706C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- organisation accueil des participants à Langres </w:t>
            </w:r>
            <w:r w:rsidR="00A95B05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–</w:t>
            </w:r>
            <w:r w:rsidRPr="003706C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contact</w:t>
            </w:r>
            <w:r w:rsidR="00A95B05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Pr="003706C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des intervenants </w:t>
            </w:r>
          </w:p>
          <w:p w14:paraId="7EAB1D96" w14:textId="77777777" w:rsidR="00A95B05" w:rsidRDefault="00A95B05" w:rsidP="0094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14:paraId="20696790" w14:textId="76A87C72" w:rsidR="00A95B05" w:rsidRDefault="009454EA" w:rsidP="0094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706C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06-02-20</w:t>
            </w:r>
            <w:r w:rsidR="00A95B05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Pr="003706C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: partenaires langrois </w:t>
            </w:r>
            <w:r w:rsidR="00A95B05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–</w:t>
            </w:r>
            <w:r w:rsidRPr="003706C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dernières</w:t>
            </w:r>
            <w:r w:rsidR="00A95B05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Pr="003706C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préparations du séjour à Langres</w:t>
            </w:r>
            <w:r w:rsidR="00A95B05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-Lycée Denis Diderot</w:t>
            </w:r>
          </w:p>
          <w:p w14:paraId="1EB0300B" w14:textId="5F8A219E" w:rsidR="009454EA" w:rsidRDefault="009454EA" w:rsidP="0094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706C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br/>
              <w:t>05-03-20</w:t>
            </w:r>
            <w:r w:rsidR="00A95B05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Pr="003706C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: réunion parents au collège Diderot</w:t>
            </w:r>
          </w:p>
          <w:p w14:paraId="513897A5" w14:textId="031E6857" w:rsidR="00A95B05" w:rsidRDefault="00A95B05" w:rsidP="0094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14:paraId="40958B73" w14:textId="77777777" w:rsidR="00A95B05" w:rsidRDefault="00A95B05" w:rsidP="0094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14:paraId="56CF66C8" w14:textId="6DA6E464" w:rsidR="00A95B05" w:rsidRDefault="00A95B05" w:rsidP="0094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14:paraId="3694B316" w14:textId="0D196D87" w:rsidR="00A95B05" w:rsidRDefault="00A95B05" w:rsidP="0094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Décisision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d’annulation des séjours scolaires à l’étranger : Annulation de la venue des élèves espagnols et autrichiens à Langres.</w:t>
            </w:r>
          </w:p>
          <w:p w14:paraId="238B9EC0" w14:textId="77777777" w:rsidR="00A95B05" w:rsidRDefault="00A95B05" w:rsidP="0094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14:paraId="4E58B7D8" w14:textId="77777777" w:rsidR="00A95B05" w:rsidRDefault="00A95B05" w:rsidP="0094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14:paraId="3AB2E53A" w14:textId="77777777" w:rsidR="00A95B05" w:rsidRDefault="00A95B05" w:rsidP="0094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14:paraId="3889A6CA" w14:textId="3C91A6A5" w:rsidR="00A95B05" w:rsidRPr="003706CB" w:rsidRDefault="00A95B05" w:rsidP="0094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9454EA" w:rsidRPr="003706CB" w14:paraId="4199FA24" w14:textId="77777777" w:rsidTr="003706CB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647C9" w14:textId="180DAB3B" w:rsidR="009454EA" w:rsidRPr="003706CB" w:rsidRDefault="009454EA" w:rsidP="00945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BCA48A" w14:textId="5C606940" w:rsidR="009454EA" w:rsidRPr="003706CB" w:rsidRDefault="009454EA" w:rsidP="0094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0116A7" w14:textId="7881BD28" w:rsidR="009454EA" w:rsidRPr="003706CB" w:rsidRDefault="009454EA" w:rsidP="0094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6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CEDA4F" w14:textId="073B52B8" w:rsidR="009454EA" w:rsidRPr="003706CB" w:rsidRDefault="009454EA" w:rsidP="0094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9454EA" w:rsidRPr="003706CB" w14:paraId="34D05A4B" w14:textId="77777777" w:rsidTr="003706CB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E1111" w14:textId="4E1D0DEC" w:rsidR="009454EA" w:rsidRPr="003706CB" w:rsidRDefault="009454EA" w:rsidP="00A95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70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3/06/2019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8198C8" w14:textId="77777777" w:rsidR="009454EA" w:rsidRPr="003706CB" w:rsidRDefault="009454EA" w:rsidP="00A95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706C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06/06/2019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F282B" w14:textId="77777777" w:rsidR="009454EA" w:rsidRPr="003706CB" w:rsidRDefault="009454EA" w:rsidP="00A95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706C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Échanges</w:t>
            </w:r>
            <w:r w:rsidRPr="003706C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br/>
              <w:t>de groupes</w:t>
            </w:r>
            <w:r w:rsidRPr="003706C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br/>
              <w:t>d’élèves de</w:t>
            </w:r>
            <w:r w:rsidRPr="003706C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br/>
              <w:t>courte durée</w:t>
            </w:r>
          </w:p>
        </w:tc>
        <w:tc>
          <w:tcPr>
            <w:tcW w:w="6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93735" w14:textId="77777777" w:rsidR="00A95B05" w:rsidRDefault="00A95B05" w:rsidP="0094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14:paraId="11DB5D50" w14:textId="336C86A1" w:rsidR="009454EA" w:rsidRDefault="009454EA" w:rsidP="0094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706C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L'objectif de cette rencontre est triple : permettre au</w:t>
            </w:r>
            <w:r w:rsidR="00A95B05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x </w:t>
            </w:r>
            <w:r w:rsidRPr="003706C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élèves de mieux connaître son/ses</w:t>
            </w:r>
            <w:r w:rsidR="00A95B05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Pr="003706C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correspondants, favoriser la communication de chacun dans la langue de son/ses</w:t>
            </w:r>
            <w:r w:rsidR="00A95B05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Pr="003706C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correspondants, et permettre aux élèves de découvrir quelques </w:t>
            </w:r>
            <w:r w:rsidR="00A95B05" w:rsidRPr="003706C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œuvres</w:t>
            </w:r>
            <w:r w:rsidRPr="003706C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culturelles</w:t>
            </w:r>
            <w:r w:rsidR="00A95B05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Pr="003706C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majeures au travers de la visite et de musées ou </w:t>
            </w:r>
            <w:r w:rsidR="00A95B05" w:rsidRPr="003706C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monuments</w:t>
            </w:r>
            <w:r w:rsidR="00A95B05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parisiens</w:t>
            </w:r>
            <w:r w:rsidRPr="003706C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.</w:t>
            </w:r>
            <w:r w:rsidR="00A95B05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Pr="003706C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Pour cela les élèves</w:t>
            </w:r>
            <w:r w:rsidR="00A95B05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Pr="003706C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seront hébergés pendant toute la durée du séjour dans la même</w:t>
            </w:r>
            <w:r w:rsidR="00A95B05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Pr="003706C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structure afin de favoriser</w:t>
            </w:r>
            <w:r w:rsidR="00A95B05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Pr="003706C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les échanges et occasions de communiquer. Chaque groupe présentera aux autres élèves</w:t>
            </w:r>
            <w:r w:rsidR="00A95B05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Pr="003706C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de façon orale l'exposé réalisé lors des échanges virtuels et si possible devant l'</w:t>
            </w:r>
            <w:r w:rsidR="00A95B05" w:rsidRPr="003706C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œuvre</w:t>
            </w:r>
            <w:r w:rsidR="00A95B05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Pr="003706C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choisie. Les élèves deviennent ainsi les guides des</w:t>
            </w:r>
            <w:r w:rsidR="00A95B05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Pr="003706C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autres groupes et leur transmettent les</w:t>
            </w:r>
            <w:r w:rsidR="00A95B05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="00A95B05" w:rsidRPr="003706C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connaissances </w:t>
            </w:r>
            <w:r w:rsidR="00A95B05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acquises</w:t>
            </w:r>
            <w:r w:rsidRPr="003706C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sur l'</w:t>
            </w:r>
            <w:r w:rsidR="00A95B05" w:rsidRPr="003706C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œuvre</w:t>
            </w:r>
            <w:r w:rsidRPr="003706C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. Les activités prévues</w:t>
            </w:r>
            <w:r w:rsidR="00A95B05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Pr="003706C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s'inscrivent dans les</w:t>
            </w:r>
            <w:r w:rsidR="00A95B05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Pr="003706C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programmes de langues vivantes suivantes : pour le cycle 4 du collège : Parler en continu /</w:t>
            </w:r>
            <w:r w:rsidR="00A95B05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Pr="003706C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Réagir et dialoguer / Découvrir les aspects</w:t>
            </w:r>
            <w:r w:rsidR="00A95B05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Pr="003706C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culturels d'une langue pour les 2nde : 2 notions</w:t>
            </w:r>
            <w:r w:rsidR="00A95B05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Pr="003706C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au programme : "Sentiment d'appartenance" et</w:t>
            </w:r>
            <w:r w:rsidR="00A95B05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Pr="003706C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"Mémoires" pour les 1 ère : 2 notions "</w:t>
            </w:r>
            <w:r w:rsidR="00A95B05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Pr="003706C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Mythes et héros" et "Espaces et échanges"</w:t>
            </w:r>
          </w:p>
          <w:p w14:paraId="4744C898" w14:textId="7097FD3F" w:rsidR="00A95B05" w:rsidRPr="003706CB" w:rsidRDefault="00A95B05" w:rsidP="0094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9454EA" w:rsidRPr="003706CB" w14:paraId="3AEE7831" w14:textId="77777777" w:rsidTr="003706CB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4B860" w14:textId="4BABEF60" w:rsidR="009454EA" w:rsidRPr="003706CB" w:rsidRDefault="009454EA" w:rsidP="00A95B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70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6/10/2019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C21F80" w14:textId="77777777" w:rsidR="009454EA" w:rsidRPr="003706CB" w:rsidRDefault="009454EA" w:rsidP="00A95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706C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13/10/2019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F6F87" w14:textId="77777777" w:rsidR="009454EA" w:rsidRPr="003706CB" w:rsidRDefault="009454EA" w:rsidP="00A95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706C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Échanges</w:t>
            </w:r>
            <w:r w:rsidRPr="003706C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br/>
              <w:t>de groupes</w:t>
            </w:r>
            <w:r w:rsidRPr="003706C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br/>
              <w:t>d’élèves de</w:t>
            </w:r>
            <w:r w:rsidRPr="003706C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br/>
              <w:t>courte durée</w:t>
            </w:r>
          </w:p>
        </w:tc>
        <w:tc>
          <w:tcPr>
            <w:tcW w:w="6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3CCF8" w14:textId="77777777" w:rsidR="00A95B05" w:rsidRDefault="00A95B05" w:rsidP="0094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14:paraId="188EC0D2" w14:textId="35598135" w:rsidR="009454EA" w:rsidRDefault="009454EA" w:rsidP="0094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706C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Les élèves du collège Diderot et du lycée Denis Diderot de Langres sont accueillis à</w:t>
            </w:r>
            <w:r w:rsidR="00A95B05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3706C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Hartberg</w:t>
            </w:r>
            <w:proofErr w:type="spellEnd"/>
            <w:r w:rsidRPr="003706C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par leurs correspondants. Hébergés dans les familles de ceux-ci, les élèves sont</w:t>
            </w:r>
            <w:r w:rsidR="00A95B05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Pr="003706C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en immersion totale dans la culture autrichienne. </w:t>
            </w:r>
            <w:r w:rsidR="00A95B05" w:rsidRPr="003706C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Ils</w:t>
            </w:r>
            <w:r w:rsidRPr="003706C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profitent de cette rencontre pour</w:t>
            </w:r>
            <w:r w:rsidR="00A95B05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Pr="003706C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travailler avec leurs correspondants sur la réalisation des films, le tournage des premières</w:t>
            </w:r>
            <w:r w:rsidR="00A95B05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Pr="003706C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images, l'écriture des textes</w:t>
            </w:r>
            <w:r w:rsidR="00A95B05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…</w:t>
            </w:r>
            <w:r w:rsidRPr="003706C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diverses activés</w:t>
            </w:r>
            <w:r w:rsidR="00A95B05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Pr="003706C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organisées à </w:t>
            </w:r>
            <w:proofErr w:type="spellStart"/>
            <w:r w:rsidRPr="003706C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Hartberg</w:t>
            </w:r>
            <w:proofErr w:type="spellEnd"/>
            <w:r w:rsidRPr="003706C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permettront</w:t>
            </w:r>
            <w:r w:rsidR="00A95B05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3706C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permettront</w:t>
            </w:r>
            <w:proofErr w:type="spellEnd"/>
            <w:r w:rsidRPr="003706C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aux élèves de découvrir le patrimoine de cette ville. Une visite est prévue à Vienn</w:t>
            </w:r>
            <w:r w:rsidR="00A95B05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e.</w:t>
            </w:r>
          </w:p>
          <w:p w14:paraId="765DD980" w14:textId="77777777" w:rsidR="00A95B05" w:rsidRDefault="00A95B05" w:rsidP="0094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14:paraId="11A67BF7" w14:textId="3787F8BA" w:rsidR="00A95B05" w:rsidRPr="003706CB" w:rsidRDefault="00A95B05" w:rsidP="0094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9454EA" w:rsidRPr="003706CB" w14:paraId="4C04399E" w14:textId="77777777" w:rsidTr="003706CB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5B1E3" w14:textId="1E0B0B25" w:rsidR="009454EA" w:rsidRPr="003706CB" w:rsidRDefault="009454EA" w:rsidP="00945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70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8/10/2019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06333F" w14:textId="77777777" w:rsidR="009454EA" w:rsidRPr="003706CB" w:rsidRDefault="009454EA" w:rsidP="0094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706C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18/10/2019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E8D34D" w14:textId="77777777" w:rsidR="009454EA" w:rsidRPr="003706CB" w:rsidRDefault="009454EA" w:rsidP="0094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706C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Échanges</w:t>
            </w:r>
            <w:r w:rsidRPr="003706C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br/>
              <w:t>de groupes</w:t>
            </w:r>
            <w:r w:rsidRPr="003706C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br/>
              <w:t>d’élèves de</w:t>
            </w:r>
            <w:r w:rsidRPr="003706C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br/>
              <w:t>courte durée</w:t>
            </w:r>
          </w:p>
        </w:tc>
        <w:tc>
          <w:tcPr>
            <w:tcW w:w="6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3D2E93" w14:textId="77777777" w:rsidR="00A95B05" w:rsidRDefault="00A95B05" w:rsidP="0094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14:paraId="592429A8" w14:textId="58E7FEED" w:rsidR="009454EA" w:rsidRDefault="009454EA" w:rsidP="0094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706C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Hébergés dans les familles des correspondants, les élèves sont en immersion totale dans la</w:t>
            </w:r>
            <w:r w:rsidR="00A95B05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Pr="003706C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culture espagnole. Ils profitent de cette rencontre pour travailler avec leurs correspondants</w:t>
            </w:r>
            <w:r w:rsidR="00A95B05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Pr="003706C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sur la réalisation des films, le tournage des premières images, l'écriture des textes...</w:t>
            </w:r>
            <w:r w:rsidR="00A95B05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Pr="003706C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diverses activités organisées à</w:t>
            </w:r>
            <w:r w:rsidR="00A95B05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Pr="003706C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Salamanque (visites de musées, de monuments,</w:t>
            </w:r>
            <w:r w:rsidR="00A95B05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Pr="003706C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ateliers</w:t>
            </w:r>
            <w:r w:rsidR="00A95B05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Pr="003706C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d'expression artistiques </w:t>
            </w:r>
            <w:r w:rsidR="00A95B05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…</w:t>
            </w:r>
            <w:r w:rsidRPr="003706C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) permettront aux élèves de découvrir le patrimoine de cette ville.</w:t>
            </w:r>
          </w:p>
          <w:p w14:paraId="572BC235" w14:textId="77777777" w:rsidR="00A95B05" w:rsidRDefault="00A95B05" w:rsidP="0094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14:paraId="37FEFB87" w14:textId="096DECDA" w:rsidR="00A95B05" w:rsidRPr="003706CB" w:rsidRDefault="00A95B05" w:rsidP="0094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9454EA" w:rsidRPr="003706CB" w14:paraId="260AF733" w14:textId="77777777" w:rsidTr="003706CB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3387D" w14:textId="28B7590B" w:rsidR="009454EA" w:rsidRPr="003706CB" w:rsidRDefault="009454EA" w:rsidP="00945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706C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lastRenderedPageBreak/>
              <w:t>1/03/2020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3B084D" w14:textId="77777777" w:rsidR="009454EA" w:rsidRPr="003706CB" w:rsidRDefault="009454EA" w:rsidP="0094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706C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18/03/2020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BA333C" w14:textId="77777777" w:rsidR="009454EA" w:rsidRPr="003706CB" w:rsidRDefault="009454EA" w:rsidP="0094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706C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Échanges</w:t>
            </w:r>
            <w:r w:rsidRPr="003706C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br/>
              <w:t>de groupes</w:t>
            </w:r>
            <w:r w:rsidRPr="003706C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br/>
              <w:t>d’élèves de</w:t>
            </w:r>
            <w:r w:rsidRPr="003706C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br/>
              <w:t>courte durée</w:t>
            </w:r>
          </w:p>
        </w:tc>
        <w:tc>
          <w:tcPr>
            <w:tcW w:w="6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89065" w14:textId="77777777" w:rsidR="00A95B05" w:rsidRDefault="00A95B05" w:rsidP="0094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14:paraId="56A6DD54" w14:textId="77777777" w:rsidR="009454EA" w:rsidRDefault="009454EA" w:rsidP="0094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706C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Cette rencontre marque le point d'orgue du projet. Les élèves des 4 établissements se</w:t>
            </w:r>
            <w:r w:rsidR="00DB66E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Pr="003706C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retrouvent à Langres. Ils sont hébergés dans les familles françaises et profiteront de cette</w:t>
            </w:r>
            <w:r w:rsidR="00DB66E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Pr="003706C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dernière rencontre physique pour peaufiner la réalisation de leur documentaire. Les films</w:t>
            </w:r>
            <w:r w:rsidR="00DB66E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Pr="003706C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seront diffusés dans une salle mise à disposition par la ville de Langres dans le cadre d'un</w:t>
            </w:r>
            <w:r w:rsidR="00DB66E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Pr="003706C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mini-festival largement ouvert au public. Les activités prévues s'inscrivent dans les</w:t>
            </w:r>
            <w:r w:rsidR="00DB66E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Pr="003706C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programmes de langues vivantes suivantes : pour le cycle 4 du collège : Parler en continu /</w:t>
            </w:r>
            <w:r w:rsidR="00DB66E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Pr="003706C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Réagir et dialoguer / Découvrir les aspects</w:t>
            </w:r>
            <w:r w:rsidR="00DB66E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Pr="003706C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culturels d'une langue pour les 2nde : 2 notions</w:t>
            </w:r>
            <w:r w:rsidRPr="003706C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br/>
              <w:t>au programme : "Sentiment d'appartenance" et</w:t>
            </w:r>
            <w:r w:rsidR="00DB66E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Pr="003706C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"Mémoires" pour les 1 ère : 2 notions "</w:t>
            </w:r>
            <w:r w:rsidR="00DB66E9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Pr="003706C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Mythes et héros" et "Espaces et échanges"</w:t>
            </w:r>
          </w:p>
          <w:p w14:paraId="784C66A6" w14:textId="1B102D4F" w:rsidR="00DB66E9" w:rsidRPr="003706CB" w:rsidRDefault="00DB66E9" w:rsidP="0094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</w:tbl>
    <w:p w14:paraId="24293507" w14:textId="6193E505" w:rsidR="00FE66C5" w:rsidRDefault="00FE66C5" w:rsidP="003706CB">
      <w:pPr>
        <w:rPr>
          <w:rFonts w:ascii="Arial" w:hAnsi="Arial" w:cs="Arial"/>
          <w:sz w:val="24"/>
          <w:szCs w:val="24"/>
        </w:rPr>
      </w:pPr>
    </w:p>
    <w:p w14:paraId="01C5D35A" w14:textId="77777777" w:rsidR="00027327" w:rsidRPr="003706CB" w:rsidRDefault="00027327" w:rsidP="003706CB">
      <w:pPr>
        <w:rPr>
          <w:rFonts w:ascii="Arial" w:hAnsi="Arial" w:cs="Arial"/>
          <w:sz w:val="24"/>
          <w:szCs w:val="24"/>
        </w:rPr>
      </w:pPr>
    </w:p>
    <w:sectPr w:rsidR="00027327" w:rsidRPr="003706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64C287" w14:textId="77777777" w:rsidR="00A25E8C" w:rsidRDefault="00A25E8C" w:rsidP="003706CB">
      <w:pPr>
        <w:spacing w:after="0" w:line="240" w:lineRule="auto"/>
      </w:pPr>
      <w:r>
        <w:separator/>
      </w:r>
    </w:p>
  </w:endnote>
  <w:endnote w:type="continuationSeparator" w:id="0">
    <w:p w14:paraId="1411AD5A" w14:textId="77777777" w:rsidR="00A25E8C" w:rsidRDefault="00A25E8C" w:rsidP="00370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UnicodeMS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27696D" w14:textId="77777777" w:rsidR="00A25E8C" w:rsidRDefault="00A25E8C" w:rsidP="003706CB">
      <w:pPr>
        <w:spacing w:after="0" w:line="240" w:lineRule="auto"/>
      </w:pPr>
      <w:r>
        <w:separator/>
      </w:r>
    </w:p>
  </w:footnote>
  <w:footnote w:type="continuationSeparator" w:id="0">
    <w:p w14:paraId="38DCDF31" w14:textId="77777777" w:rsidR="00A25E8C" w:rsidRDefault="00A25E8C" w:rsidP="003706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706CB"/>
    <w:rsid w:val="00027327"/>
    <w:rsid w:val="000803E8"/>
    <w:rsid w:val="001E1CC2"/>
    <w:rsid w:val="003706CB"/>
    <w:rsid w:val="003A6A40"/>
    <w:rsid w:val="0064527B"/>
    <w:rsid w:val="0086164F"/>
    <w:rsid w:val="008644C8"/>
    <w:rsid w:val="008A530B"/>
    <w:rsid w:val="009169A6"/>
    <w:rsid w:val="009454EA"/>
    <w:rsid w:val="00A25E8C"/>
    <w:rsid w:val="00A95B05"/>
    <w:rsid w:val="00AB3D99"/>
    <w:rsid w:val="00AB4D3F"/>
    <w:rsid w:val="00DB66E9"/>
    <w:rsid w:val="00E4547E"/>
    <w:rsid w:val="00F6352A"/>
    <w:rsid w:val="00FE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D1B25"/>
  <w15:chartTrackingRefBased/>
  <w15:docId w15:val="{7CD4B673-CC09-45D7-851B-D6CC3C038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rsid w:val="003706CB"/>
    <w:rPr>
      <w:rFonts w:ascii="ArialUnicodeMS" w:hAnsi="ArialUnicodeMS" w:hint="default"/>
      <w:b w:val="0"/>
      <w:bCs w:val="0"/>
      <w:i w:val="0"/>
      <w:iCs w:val="0"/>
      <w:color w:val="000000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70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06CB"/>
  </w:style>
  <w:style w:type="paragraph" w:styleId="Pieddepage">
    <w:name w:val="footer"/>
    <w:basedOn w:val="Normal"/>
    <w:link w:val="PieddepageCar"/>
    <w:uiPriority w:val="99"/>
    <w:unhideWhenUsed/>
    <w:rsid w:val="00370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06CB"/>
  </w:style>
  <w:style w:type="character" w:styleId="Lienhypertexte">
    <w:name w:val="Hyperlink"/>
    <w:basedOn w:val="Policepardfaut"/>
    <w:uiPriority w:val="99"/>
    <w:unhideWhenUsed/>
    <w:rsid w:val="003706CB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706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6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OTnAuaRMbk" TargetMode="External"/><Relationship Id="rId13" Type="http://schemas.openxmlformats.org/officeDocument/2006/relationships/hyperlink" Target="https://youtu.be/cFxDEqEgJGA" TargetMode="External"/><Relationship Id="rId18" Type="http://schemas.openxmlformats.org/officeDocument/2006/relationships/hyperlink" Target="https://youtu.be/vH6F6Tkj02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Uw_CcYACG8Q" TargetMode="External"/><Relationship Id="rId7" Type="http://schemas.openxmlformats.org/officeDocument/2006/relationships/hyperlink" Target="https://twinspace.etwinning.net/72709" TargetMode="External"/><Relationship Id="rId12" Type="http://schemas.openxmlformats.org/officeDocument/2006/relationships/hyperlink" Target="https://youtu.be/mXvVAAHCXNc" TargetMode="External"/><Relationship Id="rId17" Type="http://schemas.openxmlformats.org/officeDocument/2006/relationships/hyperlink" Target="https://youtu.be/p9EI5X6r5co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BkdcudhBjy4" TargetMode="External"/><Relationship Id="rId20" Type="http://schemas.openxmlformats.org/officeDocument/2006/relationships/hyperlink" Target="https://youtu.be/u6mplekEZwk" TargetMode="External"/><Relationship Id="rId1" Type="http://schemas.openxmlformats.org/officeDocument/2006/relationships/styles" Target="styles.xml"/><Relationship Id="rId6" Type="http://schemas.openxmlformats.org/officeDocument/2006/relationships/hyperlink" Target="https://padlet.com/rosamaripaspla/z1v91e2b868k" TargetMode="External"/><Relationship Id="rId11" Type="http://schemas.openxmlformats.org/officeDocument/2006/relationships/hyperlink" Target="https://youtu.be/RO82ej91tNg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youtu.be/mVatN-cOj0A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youtu.be/VvPmfn94Xe8" TargetMode="External"/><Relationship Id="rId19" Type="http://schemas.openxmlformats.org/officeDocument/2006/relationships/hyperlink" Target="https://youtu.be/BJ1r2RXt6g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youtu.be/F3mBWZr7_f0" TargetMode="External"/><Relationship Id="rId14" Type="http://schemas.openxmlformats.org/officeDocument/2006/relationships/hyperlink" Target="https://youtu.be/EIREbOMqe8" TargetMode="External"/><Relationship Id="rId22" Type="http://schemas.openxmlformats.org/officeDocument/2006/relationships/hyperlink" Target="https://padlet.com/virginie.costa8/metsdelartdanstavi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1554</Words>
  <Characters>8552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COSTA VIRGINIE</dc:creator>
  <cp:keywords/>
  <dc:description/>
  <cp:lastModifiedBy>COSTA VIRGINIE</cp:lastModifiedBy>
  <cp:revision>2</cp:revision>
  <dcterms:created xsi:type="dcterms:W3CDTF">2021-03-17T13:26:00Z</dcterms:created>
  <dcterms:modified xsi:type="dcterms:W3CDTF">2021-03-17T13:26:00Z</dcterms:modified>
</cp:coreProperties>
</file>