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12" w:rsidRPr="00E31F59" w:rsidRDefault="00067C5C" w:rsidP="00067C5C">
      <w:pPr>
        <w:rPr>
          <w:lang w:val="en-US"/>
        </w:rPr>
      </w:pPr>
      <w:r>
        <w:rPr>
          <w:sz w:val="40"/>
          <w:lang w:val="en-US"/>
        </w:rPr>
        <w:t xml:space="preserve">          </w:t>
      </w:r>
      <w:r w:rsidR="008B64F2">
        <w:rPr>
          <w:sz w:val="40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35.5pt;height:43.5pt" fillcolor="black">
            <v:shadow color="#868686"/>
            <v:textpath style="font-family:&quot;Monotype Corsiva&quot;" fitshape="t" trim="t" string="Human rights"/>
          </v:shape>
        </w:pict>
      </w:r>
    </w:p>
    <w:p w:rsidR="00067C5C" w:rsidRPr="00227ADB" w:rsidRDefault="00067C5C" w:rsidP="00067C5C">
      <w:pPr>
        <w:jc w:val="right"/>
        <w:rPr>
          <w:sz w:val="42"/>
          <w:szCs w:val="42"/>
          <w:lang w:val="en-US"/>
        </w:rPr>
      </w:pPr>
      <w:r w:rsidRPr="00227ADB">
        <w:rPr>
          <w:sz w:val="42"/>
          <w:szCs w:val="42"/>
          <w:lang w:val="en-US"/>
        </w:rPr>
        <w:t xml:space="preserve"> </w:t>
      </w:r>
      <w:r w:rsidR="00C6569C">
        <w:rPr>
          <w:sz w:val="42"/>
          <w:szCs w:val="42"/>
          <w:lang w:val="en-US"/>
        </w:rPr>
        <w:t>“</w:t>
      </w:r>
      <w:r w:rsidRPr="00227ADB">
        <w:rPr>
          <w:rFonts w:ascii="Monotype Corsiva" w:hAnsi="Monotype Corsiva"/>
          <w:sz w:val="42"/>
          <w:szCs w:val="42"/>
          <w:lang w:val="en-US"/>
        </w:rPr>
        <w:t>together; equal in dignity and rights</w:t>
      </w:r>
      <w:r w:rsidR="00C6569C">
        <w:rPr>
          <w:rFonts w:ascii="Monotype Corsiva" w:hAnsi="Monotype Corsiva"/>
          <w:sz w:val="42"/>
          <w:szCs w:val="42"/>
          <w:lang w:val="en-US"/>
        </w:rPr>
        <w:t>”</w:t>
      </w:r>
    </w:p>
    <w:p w:rsidR="00227ADB" w:rsidRPr="007627D3" w:rsidRDefault="00227ADB" w:rsidP="00227ADB">
      <w:pPr>
        <w:rPr>
          <w:b/>
          <w:i/>
          <w:sz w:val="40"/>
          <w:u w:val="single"/>
          <w:lang w:val="en-US"/>
        </w:rPr>
      </w:pPr>
    </w:p>
    <w:p w:rsidR="00227ADB" w:rsidRPr="007627D3" w:rsidRDefault="00227ADB" w:rsidP="00227ADB">
      <w:pPr>
        <w:rPr>
          <w:b/>
          <w:i/>
          <w:sz w:val="44"/>
          <w:u w:val="single"/>
          <w:lang w:val="en-US"/>
        </w:rPr>
      </w:pPr>
      <w:r w:rsidRPr="007627D3">
        <w:rPr>
          <w:b/>
          <w:i/>
          <w:sz w:val="44"/>
          <w:u w:val="single"/>
          <w:lang w:val="en-US"/>
        </w:rPr>
        <w:t>Prologue</w:t>
      </w:r>
    </w:p>
    <w:p w:rsidR="00227ADB" w:rsidRPr="00E31F59" w:rsidRDefault="00080B32" w:rsidP="001A4B36">
      <w:pPr>
        <w:tabs>
          <w:tab w:val="center" w:pos="4153"/>
        </w:tabs>
        <w:jc w:val="both"/>
        <w:rPr>
          <w:sz w:val="40"/>
          <w:lang w:val="en-US"/>
        </w:rPr>
      </w:pPr>
      <w:r w:rsidRPr="007627D3">
        <w:rPr>
          <w:sz w:val="40"/>
          <w:lang w:val="en-US"/>
        </w:rPr>
        <w:t xml:space="preserve">In this project we dealt </w:t>
      </w:r>
      <w:r w:rsidR="007627D3">
        <w:rPr>
          <w:sz w:val="40"/>
          <w:lang w:val="en-US"/>
        </w:rPr>
        <w:t>with human rights and in particular</w:t>
      </w:r>
      <w:r w:rsidRPr="007627D3">
        <w:rPr>
          <w:sz w:val="40"/>
          <w:lang w:val="en-US"/>
        </w:rPr>
        <w:t xml:space="preserve"> with human’s rights in education. </w:t>
      </w:r>
      <w:r w:rsidR="00E45661">
        <w:rPr>
          <w:sz w:val="40"/>
          <w:lang w:val="en-US"/>
        </w:rPr>
        <w:t xml:space="preserve"> Also</w:t>
      </w:r>
      <w:r w:rsidR="007627D3" w:rsidRPr="007627D3">
        <w:rPr>
          <w:sz w:val="40"/>
          <w:lang w:val="en-US"/>
        </w:rPr>
        <w:t xml:space="preserve">, </w:t>
      </w:r>
      <w:r w:rsidR="00D04FB3">
        <w:rPr>
          <w:sz w:val="40"/>
          <w:lang w:val="en-US"/>
        </w:rPr>
        <w:t>we discovered</w:t>
      </w:r>
      <w:r w:rsidR="007627D3">
        <w:rPr>
          <w:sz w:val="40"/>
          <w:lang w:val="en-US"/>
        </w:rPr>
        <w:t xml:space="preserve"> what </w:t>
      </w:r>
      <w:r w:rsidR="005F629B">
        <w:rPr>
          <w:sz w:val="40"/>
          <w:lang w:val="en-US"/>
        </w:rPr>
        <w:t xml:space="preserve">is valid especially about refugees </w:t>
      </w:r>
      <w:r w:rsidR="00D04FB3">
        <w:rPr>
          <w:sz w:val="40"/>
          <w:lang w:val="en-US"/>
        </w:rPr>
        <w:t xml:space="preserve">in regard to education. Finally, we found out some </w:t>
      </w:r>
      <w:r w:rsidR="001A4B36">
        <w:rPr>
          <w:sz w:val="40"/>
          <w:lang w:val="en-US"/>
        </w:rPr>
        <w:t xml:space="preserve">pieces of information about the provided education for those people in Greece. </w:t>
      </w:r>
    </w:p>
    <w:p w:rsidR="00067C5C" w:rsidRPr="00FC52B7" w:rsidRDefault="00067C5C" w:rsidP="00067C5C">
      <w:pPr>
        <w:rPr>
          <w:b/>
          <w:sz w:val="40"/>
          <w:u w:val="single"/>
          <w:lang w:val="en-US"/>
        </w:rPr>
      </w:pPr>
    </w:p>
    <w:p w:rsidR="00067C5C" w:rsidRPr="00FC52B7" w:rsidRDefault="00FC52B7" w:rsidP="00067C5C">
      <w:pPr>
        <w:rPr>
          <w:b/>
          <w:i/>
          <w:sz w:val="44"/>
          <w:u w:val="single"/>
          <w:lang w:val="en-US"/>
        </w:rPr>
      </w:pPr>
      <w:r w:rsidRPr="00FC52B7">
        <w:rPr>
          <w:b/>
          <w:i/>
          <w:sz w:val="44"/>
          <w:u w:val="single"/>
          <w:lang w:val="en-US"/>
        </w:rPr>
        <w:t>What does right mean?</w:t>
      </w:r>
    </w:p>
    <w:p w:rsidR="00067C5C" w:rsidRDefault="00FC52B7" w:rsidP="00120401">
      <w:pPr>
        <w:jc w:val="both"/>
        <w:rPr>
          <w:sz w:val="40"/>
          <w:lang w:val="en-US"/>
        </w:rPr>
      </w:pPr>
      <w:r w:rsidRPr="00FC52B7">
        <w:rPr>
          <w:i/>
          <w:sz w:val="40"/>
          <w:u w:val="single"/>
          <w:lang w:val="en-US"/>
        </w:rPr>
        <w:t>Right</w:t>
      </w:r>
      <w:r w:rsidR="00C6569C">
        <w:rPr>
          <w:i/>
          <w:sz w:val="40"/>
          <w:u w:val="single"/>
          <w:lang w:val="en-US"/>
        </w:rPr>
        <w:t>:</w:t>
      </w:r>
      <w:r>
        <w:rPr>
          <w:sz w:val="40"/>
          <w:lang w:val="en-US"/>
        </w:rPr>
        <w:t xml:space="preserve"> </w:t>
      </w:r>
      <w:r w:rsidR="008876F7" w:rsidRPr="008876F7">
        <w:rPr>
          <w:sz w:val="40"/>
          <w:lang w:val="en-US"/>
        </w:rPr>
        <w:t xml:space="preserve"> </w:t>
      </w:r>
      <w:r w:rsidR="008876F7">
        <w:rPr>
          <w:sz w:val="40"/>
          <w:lang w:val="en-US"/>
        </w:rPr>
        <w:t xml:space="preserve">something that is entitled to someone or </w:t>
      </w:r>
      <w:proofErr w:type="gramStart"/>
      <w:r w:rsidR="008876F7">
        <w:rPr>
          <w:sz w:val="40"/>
          <w:lang w:val="en-US"/>
        </w:rPr>
        <w:t>is allowed to</w:t>
      </w:r>
      <w:proofErr w:type="gramEnd"/>
      <w:r w:rsidR="008876F7">
        <w:rPr>
          <w:sz w:val="40"/>
          <w:lang w:val="en-US"/>
        </w:rPr>
        <w:t xml:space="preserve"> them and results from written and unwritten laws. </w:t>
      </w:r>
      <w:r w:rsidR="00120401">
        <w:rPr>
          <w:sz w:val="40"/>
          <w:lang w:val="en-US"/>
        </w:rPr>
        <w:t>In essence, rights are guaranteed liberties.</w:t>
      </w:r>
    </w:p>
    <w:p w:rsidR="00101760" w:rsidRDefault="00101760" w:rsidP="00101760">
      <w:pPr>
        <w:jc w:val="both"/>
        <w:rPr>
          <w:sz w:val="40"/>
          <w:lang w:val="en-US"/>
        </w:rPr>
      </w:pPr>
      <w:r>
        <w:rPr>
          <w:i/>
          <w:sz w:val="40"/>
          <w:u w:val="single"/>
          <w:lang w:val="en-US"/>
        </w:rPr>
        <w:t>Human rights</w:t>
      </w:r>
      <w:r w:rsidR="00C6569C">
        <w:rPr>
          <w:i/>
          <w:sz w:val="40"/>
          <w:u w:val="single"/>
          <w:lang w:val="en-US"/>
        </w:rPr>
        <w:t>:</w:t>
      </w:r>
      <w:r w:rsidR="00C6569C">
        <w:rPr>
          <w:i/>
          <w:sz w:val="40"/>
          <w:lang w:val="en-US"/>
        </w:rPr>
        <w:t xml:space="preserve"> </w:t>
      </w:r>
      <w:r>
        <w:rPr>
          <w:sz w:val="40"/>
          <w:lang w:val="en-US"/>
        </w:rPr>
        <w:t>fundamental rights that are entitled to everyone from their birth, just because they are human beings.</w:t>
      </w:r>
    </w:p>
    <w:p w:rsidR="00101760" w:rsidRPr="00101760" w:rsidRDefault="00101760" w:rsidP="00120401">
      <w:pPr>
        <w:jc w:val="both"/>
        <w:rPr>
          <w:b/>
          <w:sz w:val="44"/>
          <w:lang w:val="en-US"/>
        </w:rPr>
      </w:pPr>
    </w:p>
    <w:p w:rsidR="00101760" w:rsidRDefault="00101760" w:rsidP="00120401">
      <w:pPr>
        <w:jc w:val="both"/>
        <w:rPr>
          <w:b/>
          <w:i/>
          <w:sz w:val="44"/>
          <w:u w:val="single"/>
          <w:lang w:val="en-US"/>
        </w:rPr>
      </w:pPr>
    </w:p>
    <w:p w:rsidR="00BF7674" w:rsidRPr="00101760" w:rsidRDefault="00557FB3" w:rsidP="00120401">
      <w:pPr>
        <w:jc w:val="both"/>
        <w:rPr>
          <w:sz w:val="40"/>
          <w:lang w:val="en-US"/>
        </w:rPr>
      </w:pPr>
      <w:r w:rsidRPr="00E31F59">
        <w:rPr>
          <w:b/>
          <w:i/>
          <w:sz w:val="44"/>
          <w:u w:val="single"/>
          <w:lang w:val="en-US"/>
        </w:rPr>
        <w:t>Universal Declaration of Human R</w:t>
      </w:r>
      <w:r w:rsidR="00BF7674" w:rsidRPr="00E31F59">
        <w:rPr>
          <w:b/>
          <w:i/>
          <w:sz w:val="44"/>
          <w:u w:val="single"/>
          <w:lang w:val="en-US"/>
        </w:rPr>
        <w:t>ights</w:t>
      </w:r>
    </w:p>
    <w:p w:rsidR="00BF7674" w:rsidRDefault="00557FB3" w:rsidP="00120401">
      <w:pPr>
        <w:jc w:val="both"/>
        <w:rPr>
          <w:sz w:val="40"/>
          <w:lang w:val="en-US"/>
        </w:rPr>
      </w:pPr>
      <w:r>
        <w:rPr>
          <w:sz w:val="40"/>
          <w:lang w:val="en-US"/>
        </w:rPr>
        <w:t xml:space="preserve">The </w:t>
      </w:r>
      <w:r w:rsidRPr="00557FB3">
        <w:rPr>
          <w:b/>
          <w:sz w:val="40"/>
          <w:lang w:val="en-US"/>
        </w:rPr>
        <w:t>Universal Declaration of Human R</w:t>
      </w:r>
      <w:r w:rsidR="00F17E39" w:rsidRPr="00557FB3">
        <w:rPr>
          <w:b/>
          <w:sz w:val="40"/>
          <w:lang w:val="en-US"/>
        </w:rPr>
        <w:t>ights</w:t>
      </w:r>
      <w:r w:rsidR="00F17E39">
        <w:rPr>
          <w:sz w:val="40"/>
          <w:lang w:val="en-US"/>
        </w:rPr>
        <w:t xml:space="preserve"> was authorized by</w:t>
      </w:r>
      <w:r w:rsidR="00F17E39" w:rsidRPr="00F17E39">
        <w:rPr>
          <w:sz w:val="40"/>
          <w:lang w:val="en-US"/>
        </w:rPr>
        <w:t xml:space="preserve"> </w:t>
      </w:r>
      <w:r w:rsidR="00BC6691">
        <w:rPr>
          <w:sz w:val="40"/>
          <w:lang w:val="en-US"/>
        </w:rPr>
        <w:t xml:space="preserve">the United Nations General Assembly at </w:t>
      </w:r>
      <w:r w:rsidR="00BC6691" w:rsidRPr="00557FB3">
        <w:rPr>
          <w:b/>
          <w:sz w:val="40"/>
          <w:lang w:val="en-US"/>
        </w:rPr>
        <w:t>1948</w:t>
      </w:r>
      <w:r w:rsidR="00BC6691">
        <w:rPr>
          <w:sz w:val="40"/>
          <w:lang w:val="en-US"/>
        </w:rPr>
        <w:t xml:space="preserve">. </w:t>
      </w:r>
      <w:r w:rsidR="009D2A48">
        <w:rPr>
          <w:sz w:val="40"/>
          <w:lang w:val="en-US"/>
        </w:rPr>
        <w:t xml:space="preserve">The purpose of this declaration was </w:t>
      </w:r>
      <w:r w:rsidR="00101760">
        <w:rPr>
          <w:sz w:val="40"/>
          <w:lang w:val="en-US"/>
        </w:rPr>
        <w:t>not to be ever repeated such</w:t>
      </w:r>
      <w:r w:rsidR="009D2A48">
        <w:rPr>
          <w:sz w:val="40"/>
          <w:lang w:val="en-US"/>
        </w:rPr>
        <w:t xml:space="preserve"> awful </w:t>
      </w:r>
      <w:r w:rsidR="00101760">
        <w:rPr>
          <w:sz w:val="40"/>
          <w:lang w:val="en-US"/>
        </w:rPr>
        <w:t xml:space="preserve">incidents as these </w:t>
      </w:r>
      <w:r w:rsidR="009D2A48">
        <w:rPr>
          <w:sz w:val="40"/>
          <w:lang w:val="en-US"/>
        </w:rPr>
        <w:t xml:space="preserve">of </w:t>
      </w:r>
      <w:r w:rsidR="009D2A48" w:rsidRPr="00557FB3">
        <w:rPr>
          <w:b/>
          <w:sz w:val="40"/>
          <w:lang w:val="en-US"/>
        </w:rPr>
        <w:t>Second World War</w:t>
      </w:r>
      <w:r w:rsidR="009D2A48">
        <w:rPr>
          <w:sz w:val="40"/>
          <w:lang w:val="en-US"/>
        </w:rPr>
        <w:t>. Even though</w:t>
      </w:r>
      <w:r w:rsidR="00A36FC2">
        <w:rPr>
          <w:sz w:val="40"/>
          <w:lang w:val="en-US"/>
        </w:rPr>
        <w:t>,</w:t>
      </w:r>
      <w:r w:rsidR="009D2A48">
        <w:rPr>
          <w:sz w:val="40"/>
          <w:lang w:val="en-US"/>
        </w:rPr>
        <w:t xml:space="preserve"> this</w:t>
      </w:r>
      <w:r w:rsidR="009D2A48" w:rsidRPr="00A36FC2">
        <w:rPr>
          <w:sz w:val="40"/>
          <w:lang w:val="en-US"/>
        </w:rPr>
        <w:t xml:space="preserve"> </w:t>
      </w:r>
      <w:r w:rsidR="009D2A48">
        <w:rPr>
          <w:sz w:val="40"/>
          <w:lang w:val="en-US"/>
        </w:rPr>
        <w:t xml:space="preserve">resolution was not </w:t>
      </w:r>
      <w:r w:rsidR="00A36FC2">
        <w:rPr>
          <w:sz w:val="40"/>
          <w:lang w:val="en-US"/>
        </w:rPr>
        <w:t xml:space="preserve">mandatory, nowadays, it is applied as </w:t>
      </w:r>
      <w:r w:rsidR="00A36FC2" w:rsidRPr="00557FB3">
        <w:rPr>
          <w:b/>
          <w:sz w:val="40"/>
          <w:lang w:val="en-US"/>
        </w:rPr>
        <w:t>customary law</w:t>
      </w:r>
      <w:r w:rsidR="00A36FC2">
        <w:rPr>
          <w:sz w:val="40"/>
          <w:lang w:val="en-US"/>
        </w:rPr>
        <w:t xml:space="preserve">. The universal declaration refers to </w:t>
      </w:r>
      <w:r w:rsidR="00A36FC2" w:rsidRPr="00557FB3">
        <w:rPr>
          <w:b/>
          <w:sz w:val="40"/>
          <w:lang w:val="en-US"/>
        </w:rPr>
        <w:t>rights</w:t>
      </w:r>
      <w:r w:rsidR="00A36FC2">
        <w:rPr>
          <w:sz w:val="40"/>
          <w:lang w:val="en-US"/>
        </w:rPr>
        <w:t xml:space="preserve"> such as freedom, equality, education and many others. </w:t>
      </w:r>
    </w:p>
    <w:p w:rsidR="00F17D3F" w:rsidRDefault="00F17D3F" w:rsidP="00F17D3F">
      <w:pPr>
        <w:rPr>
          <w:sz w:val="40"/>
          <w:lang w:val="en-US"/>
        </w:rPr>
        <w:sectPr w:rsidR="00F17D3F" w:rsidSect="00BD27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17D3F" w:rsidRDefault="00F17D3F" w:rsidP="00F17D3F">
      <w:pPr>
        <w:rPr>
          <w:sz w:val="40"/>
          <w:lang w:val="en-US"/>
        </w:rPr>
      </w:pPr>
    </w:p>
    <w:p w:rsidR="00F17D3F" w:rsidRDefault="00F17D3F" w:rsidP="00F17D3F">
      <w:pPr>
        <w:rPr>
          <w:sz w:val="40"/>
          <w:lang w:val="en-US"/>
        </w:rPr>
      </w:pPr>
    </w:p>
    <w:p w:rsidR="00557FB3" w:rsidRPr="00F17D3F" w:rsidRDefault="00557FB3" w:rsidP="00F17D3F">
      <w:pPr>
        <w:rPr>
          <w:sz w:val="44"/>
          <w:lang w:val="en-US"/>
        </w:rPr>
      </w:pPr>
      <w:r w:rsidRPr="00F17D3F">
        <w:rPr>
          <w:b/>
          <w:sz w:val="44"/>
          <w:lang w:val="en-US"/>
        </w:rPr>
        <w:t xml:space="preserve">Eleanor Roosevelt </w:t>
      </w:r>
      <w:r w:rsidRPr="00F17D3F">
        <w:rPr>
          <w:sz w:val="44"/>
          <w:lang w:val="en-US"/>
        </w:rPr>
        <w:t xml:space="preserve">was the representative of U.S.A at U.N.O and president </w:t>
      </w:r>
      <w:r w:rsidR="00F17D3F" w:rsidRPr="00F17D3F">
        <w:rPr>
          <w:sz w:val="44"/>
          <w:lang w:val="en-US"/>
        </w:rPr>
        <w:t xml:space="preserve">of the committee of human rights in the organization. </w:t>
      </w:r>
    </w:p>
    <w:p w:rsidR="00F17D3F" w:rsidRDefault="00F17D3F" w:rsidP="00F17D3F">
      <w:pPr>
        <w:rPr>
          <w:sz w:val="40"/>
          <w:lang w:val="en-US"/>
        </w:rPr>
      </w:pPr>
    </w:p>
    <w:p w:rsidR="00F17D3F" w:rsidRDefault="00F17D3F" w:rsidP="00F17D3F">
      <w:pPr>
        <w:rPr>
          <w:sz w:val="40"/>
          <w:lang w:val="en-US"/>
        </w:rPr>
      </w:pPr>
    </w:p>
    <w:p w:rsidR="00F17D3F" w:rsidRDefault="00F17D3F" w:rsidP="00F17D3F">
      <w:pPr>
        <w:rPr>
          <w:sz w:val="40"/>
          <w:lang w:val="en-US"/>
        </w:rPr>
      </w:pPr>
    </w:p>
    <w:p w:rsidR="00F17D3F" w:rsidRDefault="00E31F59" w:rsidP="00F17D3F">
      <w:pPr>
        <w:rPr>
          <w:sz w:val="40"/>
          <w:lang w:val="en-US"/>
        </w:rPr>
      </w:pPr>
      <w:r w:rsidRPr="00E31F59">
        <w:rPr>
          <w:noProof/>
          <w:sz w:val="40"/>
          <w:lang w:eastAsia="el-GR"/>
        </w:rPr>
        <w:drawing>
          <wp:inline distT="0" distB="0" distL="0" distR="0">
            <wp:extent cx="2412365" cy="2354206"/>
            <wp:effectExtent l="247650" t="228600" r="235585" b="217544"/>
            <wp:docPr id="1" name="Εικόνα 4" descr="EleanorRooseveltHumanRigh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- Θέση περιεχομένου" descr="EleanorRooseveltHumanRights.pn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35420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17D3F" w:rsidRDefault="00F17D3F" w:rsidP="00F17D3F">
      <w:pPr>
        <w:rPr>
          <w:sz w:val="40"/>
          <w:lang w:val="en-US"/>
        </w:rPr>
      </w:pPr>
    </w:p>
    <w:p w:rsidR="00C32F21" w:rsidRDefault="00C32F21" w:rsidP="00F17D3F">
      <w:pPr>
        <w:rPr>
          <w:sz w:val="40"/>
          <w:lang w:val="en-US"/>
        </w:rPr>
      </w:pPr>
    </w:p>
    <w:p w:rsidR="00C32F21" w:rsidRDefault="00C32F21" w:rsidP="00C32F21">
      <w:pPr>
        <w:numPr>
          <w:ilvl w:val="0"/>
          <w:numId w:val="1"/>
        </w:numPr>
        <w:rPr>
          <w:sz w:val="40"/>
          <w:lang w:val="en-US"/>
        </w:rPr>
        <w:sectPr w:rsidR="00C32F21" w:rsidSect="00F17D3F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D6D7B" w:rsidRPr="00DD6D7B" w:rsidRDefault="00DD6D7B" w:rsidP="00DD6D7B">
      <w:pPr>
        <w:ind w:left="360"/>
        <w:jc w:val="both"/>
        <w:rPr>
          <w:b/>
          <w:i/>
          <w:sz w:val="44"/>
          <w:u w:val="single"/>
          <w:lang w:val="en-US"/>
        </w:rPr>
      </w:pPr>
      <w:r w:rsidRPr="00DD6D7B">
        <w:rPr>
          <w:b/>
          <w:i/>
          <w:sz w:val="44"/>
          <w:u w:val="single"/>
          <w:lang w:val="en-US"/>
        </w:rPr>
        <w:t>Who is a refugee?</w:t>
      </w:r>
    </w:p>
    <w:p w:rsidR="00DD6D7B" w:rsidRPr="00DD6D7B" w:rsidRDefault="00C32F21" w:rsidP="00DD6D7B">
      <w:pPr>
        <w:ind w:left="360"/>
        <w:jc w:val="both"/>
        <w:rPr>
          <w:sz w:val="40"/>
          <w:lang w:val="en-US"/>
        </w:rPr>
      </w:pPr>
      <w:r>
        <w:rPr>
          <w:sz w:val="40"/>
          <w:lang w:val="en-US"/>
        </w:rPr>
        <w:t>A refugee is every</w:t>
      </w:r>
      <w:r w:rsidR="00DE735D" w:rsidRPr="00C32F21">
        <w:rPr>
          <w:sz w:val="40"/>
          <w:lang w:val="en-US"/>
        </w:rPr>
        <w:t xml:space="preserve"> person who </w:t>
      </w:r>
      <w:r>
        <w:rPr>
          <w:sz w:val="40"/>
          <w:lang w:val="en-US"/>
        </w:rPr>
        <w:t xml:space="preserve">is </w:t>
      </w:r>
      <w:r w:rsidRPr="00BE2CA9">
        <w:rPr>
          <w:b/>
          <w:sz w:val="40"/>
          <w:lang w:val="en-US"/>
        </w:rPr>
        <w:t>outside</w:t>
      </w:r>
      <w:r>
        <w:rPr>
          <w:sz w:val="40"/>
          <w:lang w:val="en-US"/>
        </w:rPr>
        <w:t xml:space="preserve"> </w:t>
      </w:r>
      <w:r w:rsidR="00DD6D7B">
        <w:rPr>
          <w:sz w:val="40"/>
          <w:lang w:val="en-US"/>
        </w:rPr>
        <w:t xml:space="preserve">the country of his nationality and due to </w:t>
      </w:r>
      <w:r w:rsidR="00DD6D7B" w:rsidRPr="00C32F21">
        <w:rPr>
          <w:sz w:val="40"/>
          <w:lang w:val="en-US"/>
        </w:rPr>
        <w:t xml:space="preserve">a </w:t>
      </w:r>
      <w:r w:rsidR="00DD6D7B">
        <w:rPr>
          <w:sz w:val="40"/>
          <w:lang w:val="en-US"/>
        </w:rPr>
        <w:t xml:space="preserve">          </w:t>
      </w:r>
      <w:r w:rsidR="00DD6D7B" w:rsidRPr="00C32F21">
        <w:rPr>
          <w:sz w:val="40"/>
          <w:lang w:val="en-US"/>
        </w:rPr>
        <w:t xml:space="preserve">well-founded </w:t>
      </w:r>
      <w:r w:rsidR="00DD6D7B" w:rsidRPr="00DD6D7B">
        <w:rPr>
          <w:b/>
          <w:sz w:val="40"/>
          <w:lang w:val="en-US"/>
        </w:rPr>
        <w:t>fear</w:t>
      </w:r>
      <w:r w:rsidR="00DD6D7B" w:rsidRPr="00C32F21">
        <w:rPr>
          <w:sz w:val="40"/>
          <w:lang w:val="en-US"/>
        </w:rPr>
        <w:t xml:space="preserve"> of being persecuted for reasons of race, religion, nationality, membership of a particular social group, or political opinion</w:t>
      </w:r>
      <w:r w:rsidR="00DD6D7B">
        <w:rPr>
          <w:sz w:val="40"/>
          <w:lang w:val="en-US"/>
        </w:rPr>
        <w:t xml:space="preserve"> and additionally they are unable to avail themselves of the </w:t>
      </w:r>
      <w:r w:rsidR="00DD6D7B" w:rsidRPr="00DD6D7B">
        <w:rPr>
          <w:b/>
          <w:sz w:val="40"/>
          <w:lang w:val="en-US"/>
        </w:rPr>
        <w:t>protection</w:t>
      </w:r>
      <w:r w:rsidR="00DD6D7B">
        <w:rPr>
          <w:sz w:val="40"/>
          <w:lang w:val="en-US"/>
        </w:rPr>
        <w:t xml:space="preserve"> of that country.</w:t>
      </w:r>
    </w:p>
    <w:p w:rsidR="00BE2CA9" w:rsidRDefault="00101760" w:rsidP="00BE2CA9">
      <w:pPr>
        <w:rPr>
          <w:sz w:val="40"/>
          <w:lang w:val="en-US"/>
        </w:rPr>
      </w:pPr>
      <w:r w:rsidRPr="00BE2CA9">
        <w:rPr>
          <w:noProof/>
          <w:sz w:val="40"/>
          <w:lang w:eastAsia="el-GR"/>
        </w:rPr>
        <w:drawing>
          <wp:inline distT="0" distB="0" distL="0" distR="0">
            <wp:extent cx="5274310" cy="4258588"/>
            <wp:effectExtent l="19050" t="0" r="2540" b="0"/>
            <wp:docPr id="5" name="Εικόνα 5" descr="ÎÏÎ¿ÏÎ­Î»ÎµÏÎ¼Î± ÎµÎ¹ÎºÏÎ½Î±Ï Î³Î¹Î± human rights refug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 descr="ÎÏÎ¿ÏÎ­Î»ÎµÏÎ¼Î± ÎµÎ¹ÎºÏÎ½Î±Ï Î³Î¹Î± human rights refuge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21" w:rsidRDefault="00C32F21" w:rsidP="00BE2CA9">
      <w:pPr>
        <w:rPr>
          <w:sz w:val="40"/>
          <w:lang w:val="en-US"/>
        </w:rPr>
      </w:pPr>
    </w:p>
    <w:p w:rsidR="00BE2CA9" w:rsidRPr="00101760" w:rsidRDefault="002E4B55" w:rsidP="00BE2CA9">
      <w:pPr>
        <w:rPr>
          <w:b/>
          <w:i/>
          <w:sz w:val="44"/>
          <w:u w:val="single"/>
          <w:lang w:val="en-US"/>
        </w:rPr>
      </w:pPr>
      <w:r w:rsidRPr="00101760">
        <w:rPr>
          <w:b/>
          <w:i/>
          <w:sz w:val="44"/>
          <w:u w:val="single"/>
          <w:lang w:val="en-US"/>
        </w:rPr>
        <w:lastRenderedPageBreak/>
        <w:t>What are the rights of refugees?</w:t>
      </w:r>
    </w:p>
    <w:p w:rsidR="002E4B55" w:rsidRPr="00CE09AE" w:rsidRDefault="002E4B55" w:rsidP="00BE2CA9">
      <w:pPr>
        <w:rPr>
          <w:sz w:val="38"/>
          <w:szCs w:val="38"/>
          <w:u w:val="single"/>
          <w:lang w:val="en-US"/>
        </w:rPr>
      </w:pPr>
      <w:r w:rsidRPr="00CE09AE">
        <w:rPr>
          <w:sz w:val="38"/>
          <w:szCs w:val="38"/>
          <w:u w:val="single"/>
          <w:lang w:val="en-US"/>
        </w:rPr>
        <w:t xml:space="preserve">Refugees </w:t>
      </w:r>
      <w:r w:rsidR="00457BE2" w:rsidRPr="00CE09AE">
        <w:rPr>
          <w:sz w:val="38"/>
          <w:szCs w:val="38"/>
          <w:u w:val="single"/>
          <w:lang w:val="en-US"/>
        </w:rPr>
        <w:t>are entitled;</w:t>
      </w:r>
    </w:p>
    <w:p w:rsidR="00F6456F" w:rsidRPr="00CE09AE" w:rsidRDefault="00457BE2" w:rsidP="00F6456F">
      <w:pPr>
        <w:pStyle w:val="a6"/>
        <w:numPr>
          <w:ilvl w:val="0"/>
          <w:numId w:val="5"/>
        </w:numPr>
        <w:rPr>
          <w:sz w:val="38"/>
          <w:szCs w:val="38"/>
          <w:lang w:val="en-US"/>
        </w:rPr>
      </w:pPr>
      <w:r w:rsidRPr="00CE09AE">
        <w:rPr>
          <w:sz w:val="38"/>
          <w:szCs w:val="38"/>
          <w:lang w:val="en-US"/>
        </w:rPr>
        <w:t>To claim asylum, that secures not only physical protection but also</w:t>
      </w:r>
      <w:r w:rsidR="00F6456F" w:rsidRPr="00CE09AE">
        <w:rPr>
          <w:sz w:val="38"/>
          <w:szCs w:val="38"/>
          <w:lang w:val="en-US"/>
        </w:rPr>
        <w:t xml:space="preserve"> equal treatment as any other foreigner, who lives permanently in the country </w:t>
      </w:r>
    </w:p>
    <w:p w:rsidR="00F6456F" w:rsidRPr="00CE09AE" w:rsidRDefault="00F6456F" w:rsidP="00F6456F">
      <w:pPr>
        <w:rPr>
          <w:sz w:val="38"/>
          <w:szCs w:val="38"/>
          <w:u w:val="single"/>
          <w:lang w:val="en-US"/>
        </w:rPr>
      </w:pPr>
      <w:r w:rsidRPr="00CE09AE">
        <w:rPr>
          <w:sz w:val="38"/>
          <w:szCs w:val="38"/>
          <w:u w:val="single"/>
          <w:lang w:val="en-US"/>
        </w:rPr>
        <w:t>That means thoroughly;</w:t>
      </w:r>
    </w:p>
    <w:p w:rsidR="00F6456F" w:rsidRPr="00CE09AE" w:rsidRDefault="00F6456F" w:rsidP="00F6456F">
      <w:pPr>
        <w:pStyle w:val="a6"/>
        <w:numPr>
          <w:ilvl w:val="0"/>
          <w:numId w:val="5"/>
        </w:numPr>
        <w:rPr>
          <w:sz w:val="38"/>
          <w:szCs w:val="38"/>
          <w:lang w:val="en-US"/>
        </w:rPr>
      </w:pPr>
      <w:r w:rsidRPr="00CE09AE">
        <w:rPr>
          <w:sz w:val="38"/>
          <w:szCs w:val="38"/>
          <w:lang w:val="en-US"/>
        </w:rPr>
        <w:t>Freedom of thought</w:t>
      </w:r>
    </w:p>
    <w:p w:rsidR="00EE683E" w:rsidRPr="00CE09AE" w:rsidRDefault="00EE683E" w:rsidP="00F6456F">
      <w:pPr>
        <w:pStyle w:val="a6"/>
        <w:numPr>
          <w:ilvl w:val="0"/>
          <w:numId w:val="5"/>
        </w:numPr>
        <w:rPr>
          <w:sz w:val="38"/>
          <w:szCs w:val="38"/>
          <w:lang w:val="en-US"/>
        </w:rPr>
      </w:pPr>
      <w:r w:rsidRPr="00CE09AE">
        <w:rPr>
          <w:sz w:val="38"/>
          <w:szCs w:val="38"/>
          <w:lang w:val="en-US"/>
        </w:rPr>
        <w:t>Access in health system</w:t>
      </w:r>
    </w:p>
    <w:p w:rsidR="00EE683E" w:rsidRPr="00CE09AE" w:rsidRDefault="00EE683E" w:rsidP="00F6456F">
      <w:pPr>
        <w:pStyle w:val="a6"/>
        <w:numPr>
          <w:ilvl w:val="0"/>
          <w:numId w:val="5"/>
        </w:numPr>
        <w:rPr>
          <w:sz w:val="38"/>
          <w:szCs w:val="38"/>
          <w:lang w:val="en-US"/>
        </w:rPr>
      </w:pPr>
      <w:r w:rsidRPr="00CE09AE">
        <w:rPr>
          <w:sz w:val="38"/>
          <w:szCs w:val="38"/>
          <w:lang w:val="en-US"/>
        </w:rPr>
        <w:t xml:space="preserve">Access in education </w:t>
      </w:r>
    </w:p>
    <w:p w:rsidR="00EE683E" w:rsidRPr="00CE09AE" w:rsidRDefault="00EE683E" w:rsidP="00F6456F">
      <w:pPr>
        <w:pStyle w:val="a6"/>
        <w:numPr>
          <w:ilvl w:val="0"/>
          <w:numId w:val="5"/>
        </w:numPr>
        <w:rPr>
          <w:sz w:val="38"/>
          <w:szCs w:val="38"/>
          <w:lang w:val="en-US"/>
        </w:rPr>
      </w:pPr>
      <w:r w:rsidRPr="00CE09AE">
        <w:rPr>
          <w:sz w:val="38"/>
          <w:szCs w:val="38"/>
          <w:lang w:val="en-US"/>
        </w:rPr>
        <w:t>Right in employment</w:t>
      </w:r>
    </w:p>
    <w:p w:rsidR="00EE683E" w:rsidRDefault="00EE683E" w:rsidP="00EE683E">
      <w:pPr>
        <w:rPr>
          <w:sz w:val="40"/>
          <w:lang w:val="en-US" w:eastAsia="el-GR"/>
        </w:rPr>
      </w:pPr>
    </w:p>
    <w:p w:rsidR="00EE683E" w:rsidRDefault="00EE683E" w:rsidP="00EE683E">
      <w:pPr>
        <w:rPr>
          <w:b/>
          <w:i/>
          <w:sz w:val="44"/>
          <w:u w:val="single"/>
          <w:lang w:val="en-US" w:eastAsia="el-GR"/>
        </w:rPr>
      </w:pPr>
      <w:r w:rsidRPr="00EE683E">
        <w:rPr>
          <w:b/>
          <w:i/>
          <w:sz w:val="44"/>
          <w:u w:val="single"/>
          <w:lang w:val="en-US" w:eastAsia="el-GR"/>
        </w:rPr>
        <w:t>What is valid in our country?</w:t>
      </w:r>
    </w:p>
    <w:p w:rsidR="00EE683E" w:rsidRPr="00CE09AE" w:rsidRDefault="00B5601D" w:rsidP="00EE683E">
      <w:pPr>
        <w:rPr>
          <w:sz w:val="38"/>
          <w:szCs w:val="38"/>
          <w:lang w:val="en-US" w:eastAsia="el-GR"/>
        </w:rPr>
      </w:pPr>
      <w:r w:rsidRPr="00CE09AE">
        <w:rPr>
          <w:sz w:val="38"/>
          <w:szCs w:val="38"/>
          <w:lang w:val="en-US" w:eastAsia="el-GR"/>
        </w:rPr>
        <w:t xml:space="preserve">  </w:t>
      </w:r>
      <w:r w:rsidR="00EE683E" w:rsidRPr="00CE09AE">
        <w:rPr>
          <w:sz w:val="38"/>
          <w:szCs w:val="38"/>
          <w:lang w:val="en-US" w:eastAsia="el-GR"/>
        </w:rPr>
        <w:t>The right in education is a fundamental human right that is respected</w:t>
      </w:r>
      <w:r w:rsidRPr="00CE09AE">
        <w:rPr>
          <w:sz w:val="38"/>
          <w:szCs w:val="38"/>
          <w:lang w:val="en-US" w:eastAsia="el-GR"/>
        </w:rPr>
        <w:t>, secured and forwarded by the Greek</w:t>
      </w:r>
      <w:r w:rsidR="00EE683E" w:rsidRPr="00CE09AE">
        <w:rPr>
          <w:sz w:val="38"/>
          <w:szCs w:val="38"/>
          <w:lang w:val="en-US" w:eastAsia="el-GR"/>
        </w:rPr>
        <w:t xml:space="preserve"> state. </w:t>
      </w:r>
      <w:r w:rsidRPr="00CE09AE">
        <w:rPr>
          <w:sz w:val="38"/>
          <w:szCs w:val="38"/>
          <w:lang w:val="en-US" w:eastAsia="el-GR"/>
        </w:rPr>
        <w:t>According to European law every child has right to education and especially every child that is a refugee.</w:t>
      </w:r>
    </w:p>
    <w:p w:rsidR="00B5601D" w:rsidRPr="00CE09AE" w:rsidRDefault="00B5601D" w:rsidP="00EE683E">
      <w:pPr>
        <w:rPr>
          <w:sz w:val="38"/>
          <w:szCs w:val="38"/>
          <w:lang w:val="en-GB" w:eastAsia="el-GR"/>
        </w:rPr>
      </w:pPr>
      <w:r w:rsidRPr="00CE09AE">
        <w:rPr>
          <w:sz w:val="38"/>
          <w:szCs w:val="38"/>
          <w:lang w:val="en-US" w:eastAsia="el-GR"/>
        </w:rPr>
        <w:t xml:space="preserve">   </w:t>
      </w:r>
      <w:r w:rsidR="009D687A" w:rsidRPr="00CE09AE">
        <w:rPr>
          <w:sz w:val="38"/>
          <w:szCs w:val="38"/>
          <w:lang w:val="en-US" w:eastAsia="el-GR"/>
        </w:rPr>
        <w:t>With aim to incorporate these children in our society, our state was obligated to give them the opportunity to be educate</w:t>
      </w:r>
      <w:r w:rsidR="00CE09AE" w:rsidRPr="00CE09AE">
        <w:rPr>
          <w:sz w:val="38"/>
          <w:szCs w:val="38"/>
          <w:lang w:val="en-US" w:eastAsia="el-GR"/>
        </w:rPr>
        <w:t>d. As a result, the first reception structures were created</w:t>
      </w:r>
      <w:r w:rsidR="00CE09AE" w:rsidRPr="00CE09AE">
        <w:rPr>
          <w:sz w:val="38"/>
          <w:szCs w:val="38"/>
          <w:lang w:val="en-GB" w:eastAsia="el-GR"/>
        </w:rPr>
        <w:t xml:space="preserve"> in 2016.</w:t>
      </w:r>
    </w:p>
    <w:p w:rsidR="00CE09AE" w:rsidRPr="00CE09AE" w:rsidRDefault="00CE09AE" w:rsidP="00EE683E">
      <w:pPr>
        <w:rPr>
          <w:sz w:val="38"/>
          <w:szCs w:val="38"/>
          <w:lang w:val="en-US" w:eastAsia="el-GR"/>
        </w:rPr>
      </w:pPr>
      <w:r w:rsidRPr="00CE09AE">
        <w:rPr>
          <w:sz w:val="38"/>
          <w:szCs w:val="38"/>
          <w:lang w:val="en-GB" w:eastAsia="el-GR"/>
        </w:rPr>
        <w:t xml:space="preserve">   The school programme of refugees includes; Greek </w:t>
      </w:r>
      <w:r>
        <w:rPr>
          <w:sz w:val="38"/>
          <w:szCs w:val="38"/>
          <w:lang w:val="en-GB" w:eastAsia="el-GR"/>
        </w:rPr>
        <w:t xml:space="preserve">language, maths, English, physical education, </w:t>
      </w:r>
      <w:r>
        <w:rPr>
          <w:sz w:val="38"/>
          <w:szCs w:val="38"/>
          <w:lang w:val="en-US" w:eastAsia="el-GR"/>
        </w:rPr>
        <w:t>informatics and art.</w:t>
      </w:r>
    </w:p>
    <w:p w:rsidR="00B5601D" w:rsidRPr="008D0B02" w:rsidRDefault="00CE09AE" w:rsidP="00EE683E">
      <w:pPr>
        <w:rPr>
          <w:b/>
          <w:i/>
          <w:sz w:val="46"/>
          <w:szCs w:val="46"/>
          <w:u w:val="single"/>
          <w:lang w:val="en-US" w:eastAsia="el-GR"/>
        </w:rPr>
      </w:pPr>
      <w:r w:rsidRPr="008D0B02">
        <w:rPr>
          <w:b/>
          <w:i/>
          <w:sz w:val="46"/>
          <w:szCs w:val="46"/>
          <w:u w:val="single"/>
          <w:lang w:val="en-US" w:eastAsia="el-GR"/>
        </w:rPr>
        <w:lastRenderedPageBreak/>
        <w:t>Detailed data</w:t>
      </w:r>
    </w:p>
    <w:p w:rsidR="00CE09AE" w:rsidRPr="008D0B02" w:rsidRDefault="00DF3D18" w:rsidP="00DF3D18">
      <w:pPr>
        <w:pStyle w:val="a6"/>
        <w:numPr>
          <w:ilvl w:val="0"/>
          <w:numId w:val="7"/>
        </w:numPr>
        <w:rPr>
          <w:sz w:val="42"/>
          <w:szCs w:val="42"/>
          <w:lang w:val="en-US"/>
        </w:rPr>
      </w:pPr>
      <w:r w:rsidRPr="008D0B02">
        <w:rPr>
          <w:sz w:val="42"/>
          <w:szCs w:val="42"/>
          <w:lang w:val="en-US"/>
        </w:rPr>
        <w:t>More than 60.000 refugees have been educated in our country and from them 40% are children.</w:t>
      </w:r>
    </w:p>
    <w:p w:rsidR="00DF3D18" w:rsidRPr="008D0B02" w:rsidRDefault="00DF3D18" w:rsidP="00DF3D18">
      <w:pPr>
        <w:pStyle w:val="a6"/>
        <w:numPr>
          <w:ilvl w:val="0"/>
          <w:numId w:val="7"/>
        </w:numPr>
        <w:rPr>
          <w:sz w:val="42"/>
          <w:szCs w:val="42"/>
          <w:lang w:val="en-US"/>
        </w:rPr>
      </w:pPr>
      <w:r w:rsidRPr="008D0B02">
        <w:rPr>
          <w:sz w:val="42"/>
          <w:szCs w:val="42"/>
          <w:lang w:val="en-US"/>
        </w:rPr>
        <w:t>About 4.000 live in specific structures (</w:t>
      </w:r>
      <w:r w:rsidRPr="008D0B02">
        <w:rPr>
          <w:sz w:val="42"/>
          <w:szCs w:val="42"/>
        </w:rPr>
        <w:t>ΚΦΠ</w:t>
      </w:r>
      <w:r w:rsidRPr="008D0B02">
        <w:rPr>
          <w:sz w:val="42"/>
          <w:szCs w:val="42"/>
          <w:lang w:val="en-US"/>
        </w:rPr>
        <w:t xml:space="preserve"> </w:t>
      </w:r>
      <w:r w:rsidRPr="008D0B02">
        <w:rPr>
          <w:sz w:val="42"/>
          <w:szCs w:val="42"/>
        </w:rPr>
        <w:t>και</w:t>
      </w:r>
      <w:r w:rsidRPr="008D0B02">
        <w:rPr>
          <w:sz w:val="42"/>
          <w:szCs w:val="42"/>
          <w:lang w:val="en-US"/>
        </w:rPr>
        <w:t xml:space="preserve"> </w:t>
      </w:r>
      <w:r w:rsidRPr="008D0B02">
        <w:rPr>
          <w:sz w:val="42"/>
          <w:szCs w:val="42"/>
        </w:rPr>
        <w:t>ΚΥΤ</w:t>
      </w:r>
      <w:r w:rsidRPr="008D0B02">
        <w:rPr>
          <w:sz w:val="42"/>
          <w:szCs w:val="42"/>
          <w:lang w:val="en-US"/>
        </w:rPr>
        <w:t xml:space="preserve"> </w:t>
      </w:r>
      <w:r w:rsidRPr="008D0B02">
        <w:rPr>
          <w:sz w:val="42"/>
          <w:szCs w:val="42"/>
        </w:rPr>
        <w:t>δεν</w:t>
      </w:r>
      <w:r w:rsidRPr="008D0B02">
        <w:rPr>
          <w:sz w:val="42"/>
          <w:szCs w:val="42"/>
          <w:lang w:val="en-US"/>
        </w:rPr>
        <w:t xml:space="preserve"> </w:t>
      </w:r>
      <w:r w:rsidRPr="008D0B02">
        <w:rPr>
          <w:sz w:val="42"/>
          <w:szCs w:val="42"/>
        </w:rPr>
        <w:t>ξέρω</w:t>
      </w:r>
      <w:r w:rsidRPr="008D0B02">
        <w:rPr>
          <w:sz w:val="42"/>
          <w:szCs w:val="42"/>
          <w:lang w:val="en-US"/>
        </w:rPr>
        <w:t xml:space="preserve"> </w:t>
      </w:r>
      <w:r w:rsidRPr="008D0B02">
        <w:rPr>
          <w:sz w:val="42"/>
          <w:szCs w:val="42"/>
        </w:rPr>
        <w:t>πώς να τα μεταφράσω)</w:t>
      </w:r>
    </w:p>
    <w:p w:rsidR="00DF3D18" w:rsidRPr="008D0B02" w:rsidRDefault="00EE33AE" w:rsidP="00DF3D18">
      <w:pPr>
        <w:pStyle w:val="a6"/>
        <w:numPr>
          <w:ilvl w:val="0"/>
          <w:numId w:val="7"/>
        </w:numPr>
        <w:rPr>
          <w:sz w:val="42"/>
          <w:szCs w:val="42"/>
          <w:lang w:val="en-US"/>
        </w:rPr>
      </w:pPr>
      <w:r w:rsidRPr="008D0B02">
        <w:rPr>
          <w:sz w:val="42"/>
          <w:szCs w:val="42"/>
          <w:lang w:val="en-US"/>
        </w:rPr>
        <w:t>About 2.500 unaccompanied minors are under the responsibility of competent national structures</w:t>
      </w:r>
    </w:p>
    <w:p w:rsidR="00926E85" w:rsidRPr="008D0B02" w:rsidRDefault="00EE33AE" w:rsidP="00926E85">
      <w:pPr>
        <w:pStyle w:val="a6"/>
        <w:numPr>
          <w:ilvl w:val="0"/>
          <w:numId w:val="7"/>
        </w:numPr>
        <w:rPr>
          <w:sz w:val="42"/>
          <w:szCs w:val="42"/>
          <w:lang w:val="en-US"/>
        </w:rPr>
      </w:pPr>
      <w:r w:rsidRPr="008D0B02">
        <w:rPr>
          <w:sz w:val="42"/>
          <w:szCs w:val="42"/>
          <w:lang w:val="en-US"/>
        </w:rPr>
        <w:t xml:space="preserve">According to </w:t>
      </w:r>
      <w:proofErr w:type="spellStart"/>
      <w:r w:rsidRPr="008D0B02">
        <w:rPr>
          <w:sz w:val="42"/>
          <w:szCs w:val="42"/>
          <w:lang w:val="en-US"/>
        </w:rPr>
        <w:t>Unicef</w:t>
      </w:r>
      <w:proofErr w:type="spellEnd"/>
      <w:r w:rsidRPr="008D0B02">
        <w:rPr>
          <w:sz w:val="42"/>
          <w:szCs w:val="42"/>
          <w:lang w:val="en-US"/>
        </w:rPr>
        <w:t xml:space="preserve"> 2.000 refugees </w:t>
      </w:r>
      <w:r w:rsidR="00926E85" w:rsidRPr="008D0B02">
        <w:rPr>
          <w:sz w:val="42"/>
          <w:szCs w:val="42"/>
          <w:lang w:val="en-US"/>
        </w:rPr>
        <w:t>live out of registered national structures.</w:t>
      </w:r>
    </w:p>
    <w:p w:rsidR="00926E85" w:rsidRPr="008D0B02" w:rsidRDefault="00926E85" w:rsidP="00926E85">
      <w:pPr>
        <w:rPr>
          <w:b/>
          <w:i/>
          <w:sz w:val="42"/>
          <w:szCs w:val="42"/>
          <w:u w:val="single"/>
          <w:lang w:val="en-US"/>
        </w:rPr>
      </w:pPr>
    </w:p>
    <w:p w:rsidR="00926E85" w:rsidRPr="008D0B02" w:rsidRDefault="00926E85" w:rsidP="00926E85">
      <w:pPr>
        <w:rPr>
          <w:b/>
          <w:i/>
          <w:sz w:val="46"/>
          <w:szCs w:val="46"/>
          <w:u w:val="single"/>
          <w:lang w:val="en-US"/>
        </w:rPr>
      </w:pPr>
      <w:r w:rsidRPr="008D0B02">
        <w:rPr>
          <w:b/>
          <w:i/>
          <w:sz w:val="46"/>
          <w:szCs w:val="46"/>
          <w:u w:val="single"/>
          <w:lang w:val="en-US"/>
        </w:rPr>
        <w:t xml:space="preserve">A message from </w:t>
      </w:r>
      <w:proofErr w:type="spellStart"/>
      <w:r w:rsidRPr="008D0B02">
        <w:rPr>
          <w:b/>
          <w:i/>
          <w:sz w:val="46"/>
          <w:szCs w:val="46"/>
          <w:u w:val="single"/>
          <w:lang w:val="en-US"/>
        </w:rPr>
        <w:t>Unicef</w:t>
      </w:r>
      <w:proofErr w:type="spellEnd"/>
    </w:p>
    <w:p w:rsidR="00926E85" w:rsidRPr="008D0B02" w:rsidRDefault="00926E85" w:rsidP="00926E85">
      <w:pPr>
        <w:rPr>
          <w:sz w:val="42"/>
          <w:szCs w:val="42"/>
          <w:lang w:val="en-US"/>
        </w:rPr>
      </w:pPr>
      <w:r w:rsidRPr="008D0B02">
        <w:rPr>
          <w:sz w:val="42"/>
          <w:szCs w:val="42"/>
          <w:lang w:val="en-US"/>
        </w:rPr>
        <w:t xml:space="preserve">Without education a whole generation of refugees </w:t>
      </w:r>
      <w:r w:rsidR="0071479D" w:rsidRPr="008D0B02">
        <w:rPr>
          <w:sz w:val="42"/>
          <w:szCs w:val="42"/>
          <w:lang w:val="en-US"/>
        </w:rPr>
        <w:t xml:space="preserve">will grow up in Greece without having the appropriate abilities to contribute to our country and its economy, dealing with increased danger of being marginalized. Education is a fundamental right for every child and their only </w:t>
      </w:r>
      <w:r w:rsidR="000418A3" w:rsidRPr="008D0B02">
        <w:rPr>
          <w:sz w:val="42"/>
          <w:szCs w:val="42"/>
          <w:lang w:val="en-US"/>
        </w:rPr>
        <w:t xml:space="preserve">hope to create their own future. </w:t>
      </w:r>
    </w:p>
    <w:p w:rsidR="000418A3" w:rsidRDefault="000418A3" w:rsidP="00926E85">
      <w:pPr>
        <w:rPr>
          <w:b/>
          <w:i/>
          <w:sz w:val="44"/>
          <w:szCs w:val="40"/>
          <w:u w:val="single"/>
          <w:lang w:val="en-US"/>
        </w:rPr>
      </w:pPr>
    </w:p>
    <w:p w:rsidR="000418A3" w:rsidRDefault="000418A3" w:rsidP="00926E85">
      <w:pPr>
        <w:rPr>
          <w:b/>
          <w:i/>
          <w:sz w:val="44"/>
          <w:szCs w:val="40"/>
          <w:u w:val="single"/>
          <w:lang w:val="en-US"/>
        </w:rPr>
      </w:pPr>
    </w:p>
    <w:p w:rsidR="000418A3" w:rsidRDefault="000418A3" w:rsidP="00926E85">
      <w:pPr>
        <w:rPr>
          <w:b/>
          <w:i/>
          <w:sz w:val="44"/>
          <w:szCs w:val="40"/>
          <w:u w:val="single"/>
          <w:lang w:val="en-US"/>
        </w:rPr>
      </w:pPr>
    </w:p>
    <w:p w:rsidR="000418A3" w:rsidRDefault="000418A3" w:rsidP="00926E85">
      <w:pPr>
        <w:rPr>
          <w:b/>
          <w:i/>
          <w:sz w:val="44"/>
          <w:szCs w:val="40"/>
          <w:u w:val="single"/>
          <w:lang w:val="en-US"/>
        </w:rPr>
      </w:pPr>
      <w:r w:rsidRPr="000418A3">
        <w:rPr>
          <w:b/>
          <w:i/>
          <w:sz w:val="44"/>
          <w:szCs w:val="40"/>
          <w:u w:val="single"/>
          <w:lang w:val="en-US"/>
        </w:rPr>
        <w:t>Epilogue</w:t>
      </w:r>
    </w:p>
    <w:p w:rsidR="00E45661" w:rsidRDefault="000418A3" w:rsidP="00926E85">
      <w:pPr>
        <w:rPr>
          <w:noProof/>
          <w:sz w:val="42"/>
          <w:szCs w:val="42"/>
          <w:lang w:val="en-US" w:eastAsia="el-GR"/>
        </w:rPr>
      </w:pPr>
      <w:r>
        <w:rPr>
          <w:sz w:val="40"/>
          <w:szCs w:val="40"/>
          <w:lang w:val="en-US"/>
        </w:rPr>
        <w:t xml:space="preserve">In conclusion, it is perceivable that all humans should have the same rights, without any differentiation. The refugee-children have the right to dream for a better life. </w:t>
      </w:r>
      <w:r w:rsidR="008D0B02">
        <w:rPr>
          <w:sz w:val="40"/>
          <w:szCs w:val="40"/>
          <w:lang w:val="en-US"/>
        </w:rPr>
        <w:t>So, all children should always be educated not only for their own good, but also for a better humanity.</w:t>
      </w:r>
      <w:r w:rsidR="00E45661" w:rsidRPr="00E45661">
        <w:rPr>
          <w:noProof/>
          <w:sz w:val="42"/>
          <w:szCs w:val="42"/>
          <w:lang w:val="en-US" w:eastAsia="el-GR"/>
        </w:rPr>
        <w:t xml:space="preserve"> </w:t>
      </w:r>
    </w:p>
    <w:p w:rsidR="00E45661" w:rsidRDefault="00E45661" w:rsidP="00926E85">
      <w:pPr>
        <w:rPr>
          <w:noProof/>
          <w:sz w:val="42"/>
          <w:szCs w:val="42"/>
          <w:lang w:val="en-US" w:eastAsia="el-GR"/>
        </w:rPr>
      </w:pPr>
    </w:p>
    <w:p w:rsidR="000418A3" w:rsidRPr="000418A3" w:rsidRDefault="00E45661" w:rsidP="00926E85">
      <w:pPr>
        <w:rPr>
          <w:sz w:val="40"/>
          <w:szCs w:val="40"/>
          <w:lang w:val="en-US"/>
        </w:rPr>
      </w:pPr>
      <w:bookmarkStart w:id="0" w:name="_GoBack"/>
      <w:r>
        <w:rPr>
          <w:noProof/>
          <w:sz w:val="42"/>
          <w:szCs w:val="42"/>
          <w:lang w:eastAsia="el-GR"/>
        </w:rPr>
        <w:drawing>
          <wp:inline distT="0" distB="0" distL="0" distR="0">
            <wp:extent cx="5274310" cy="3515360"/>
            <wp:effectExtent l="95250" t="95250" r="97790" b="104140"/>
            <wp:docPr id="4" name="1 - Εικόνα" descr="turkey_refugeesatfenc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_refugeesatfence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3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0418A3" w:rsidRPr="000418A3" w:rsidSect="00C32F21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F2" w:rsidRDefault="008B64F2" w:rsidP="00F17D3F">
      <w:pPr>
        <w:spacing w:after="0" w:line="240" w:lineRule="auto"/>
      </w:pPr>
      <w:r>
        <w:separator/>
      </w:r>
    </w:p>
  </w:endnote>
  <w:endnote w:type="continuationSeparator" w:id="0">
    <w:p w:rsidR="008B64F2" w:rsidRDefault="008B64F2" w:rsidP="00F1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61" w:rsidRDefault="00E456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61" w:rsidRDefault="00E456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61" w:rsidRDefault="00E456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F2" w:rsidRDefault="008B64F2" w:rsidP="00F17D3F">
      <w:pPr>
        <w:spacing w:after="0" w:line="240" w:lineRule="auto"/>
      </w:pPr>
      <w:r>
        <w:separator/>
      </w:r>
    </w:p>
  </w:footnote>
  <w:footnote w:type="continuationSeparator" w:id="0">
    <w:p w:rsidR="008B64F2" w:rsidRDefault="008B64F2" w:rsidP="00F1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61" w:rsidRDefault="00E456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61" w:rsidRDefault="00E456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61" w:rsidRDefault="00E456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C5F"/>
      </v:shape>
    </w:pict>
  </w:numPicBullet>
  <w:numPicBullet w:numPicBulletId="1">
    <w:pict>
      <v:shape id="_x0000_i1029" type="#_x0000_t75" style="width:12.75pt;height:13.5pt" o:bullet="t">
        <v:imagedata r:id="rId2" o:title="BD21302_"/>
      </v:shape>
    </w:pict>
  </w:numPicBullet>
  <w:abstractNum w:abstractNumId="0" w15:restartNumberingAfterBreak="0">
    <w:nsid w:val="013922B1"/>
    <w:multiLevelType w:val="hybridMultilevel"/>
    <w:tmpl w:val="2B78F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3A52"/>
    <w:multiLevelType w:val="hybridMultilevel"/>
    <w:tmpl w:val="1C22899A"/>
    <w:lvl w:ilvl="0" w:tplc="ED5A34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527"/>
    <w:multiLevelType w:val="hybridMultilevel"/>
    <w:tmpl w:val="55E0DD76"/>
    <w:lvl w:ilvl="0" w:tplc="B85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8A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08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0E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0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C7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E29E6"/>
    <w:multiLevelType w:val="hybridMultilevel"/>
    <w:tmpl w:val="817CF3F2"/>
    <w:lvl w:ilvl="0" w:tplc="ED5A34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54A5"/>
    <w:multiLevelType w:val="hybridMultilevel"/>
    <w:tmpl w:val="2CECDA10"/>
    <w:lvl w:ilvl="0" w:tplc="15523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A2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A1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CF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C7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0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C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4E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A0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0A58B6"/>
    <w:multiLevelType w:val="hybridMultilevel"/>
    <w:tmpl w:val="EBA8134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F5831"/>
    <w:multiLevelType w:val="hybridMultilevel"/>
    <w:tmpl w:val="44D64A68"/>
    <w:lvl w:ilvl="0" w:tplc="FF5C0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00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A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0A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A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8A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2E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5C"/>
    <w:rsid w:val="000418A3"/>
    <w:rsid w:val="00054B50"/>
    <w:rsid w:val="00067C5C"/>
    <w:rsid w:val="00080B32"/>
    <w:rsid w:val="00091ACC"/>
    <w:rsid w:val="00101760"/>
    <w:rsid w:val="00120401"/>
    <w:rsid w:val="00176A3B"/>
    <w:rsid w:val="001A4B36"/>
    <w:rsid w:val="00227ADB"/>
    <w:rsid w:val="002E4B55"/>
    <w:rsid w:val="00457BE2"/>
    <w:rsid w:val="00557FB3"/>
    <w:rsid w:val="005F629B"/>
    <w:rsid w:val="0071479D"/>
    <w:rsid w:val="007627D3"/>
    <w:rsid w:val="008876F7"/>
    <w:rsid w:val="008B64F2"/>
    <w:rsid w:val="008D0B02"/>
    <w:rsid w:val="00905E24"/>
    <w:rsid w:val="00926E85"/>
    <w:rsid w:val="009630AF"/>
    <w:rsid w:val="009D2A48"/>
    <w:rsid w:val="009D687A"/>
    <w:rsid w:val="00A36FC2"/>
    <w:rsid w:val="00B5601D"/>
    <w:rsid w:val="00BC6691"/>
    <w:rsid w:val="00BD2712"/>
    <w:rsid w:val="00BE2CA9"/>
    <w:rsid w:val="00BF7674"/>
    <w:rsid w:val="00C32F21"/>
    <w:rsid w:val="00C6569C"/>
    <w:rsid w:val="00CE09AE"/>
    <w:rsid w:val="00D04FB3"/>
    <w:rsid w:val="00DA7807"/>
    <w:rsid w:val="00DD6D7B"/>
    <w:rsid w:val="00DE735D"/>
    <w:rsid w:val="00DF3D18"/>
    <w:rsid w:val="00E31F59"/>
    <w:rsid w:val="00E45661"/>
    <w:rsid w:val="00EE33AE"/>
    <w:rsid w:val="00EE683E"/>
    <w:rsid w:val="00F17D3F"/>
    <w:rsid w:val="00F17E39"/>
    <w:rsid w:val="00F6456F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974FA"/>
  <w15:docId w15:val="{9335A001-1841-4C38-81D9-DB48F660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7FB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17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17D3F"/>
  </w:style>
  <w:style w:type="paragraph" w:styleId="a5">
    <w:name w:val="footer"/>
    <w:basedOn w:val="a"/>
    <w:link w:val="Char1"/>
    <w:uiPriority w:val="99"/>
    <w:semiHidden/>
    <w:unhideWhenUsed/>
    <w:rsid w:val="00F17D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17D3F"/>
  </w:style>
  <w:style w:type="paragraph" w:styleId="a6">
    <w:name w:val="List Paragraph"/>
    <w:basedOn w:val="a"/>
    <w:uiPriority w:val="34"/>
    <w:qFormat/>
    <w:rsid w:val="00DD6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2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Toshiba</cp:lastModifiedBy>
  <cp:revision>5</cp:revision>
  <dcterms:created xsi:type="dcterms:W3CDTF">2019-02-23T16:30:00Z</dcterms:created>
  <dcterms:modified xsi:type="dcterms:W3CDTF">2019-02-24T19:16:00Z</dcterms:modified>
</cp:coreProperties>
</file>