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7603" w:rsidRDefault="00BD7603" w:rsidP="00BD7603">
      <w:pPr>
        <w:rPr>
          <w:b/>
          <w:sz w:val="20"/>
          <w:szCs w:val="20"/>
          <w:lang w:val="en-US"/>
        </w:rPr>
      </w:pPr>
      <w:r w:rsidRPr="00BD3E19">
        <w:rPr>
          <w:b/>
          <w:sz w:val="20"/>
          <w:szCs w:val="20"/>
          <w:lang w:val="en-US"/>
        </w:rPr>
        <w:t>This project has been funded with support from the European Commission.</w:t>
      </w:r>
      <w:r w:rsidR="005140C2">
        <w:rPr>
          <w:b/>
          <w:sz w:val="20"/>
          <w:szCs w:val="20"/>
          <w:lang w:val="en-US"/>
        </w:rPr>
        <w:t xml:space="preserve"> </w:t>
      </w:r>
      <w:r w:rsidRPr="00BD3E19">
        <w:rPr>
          <w:b/>
          <w:sz w:val="20"/>
          <w:szCs w:val="20"/>
          <w:lang w:val="en-US"/>
        </w:rPr>
        <w:t>This publication [communication] reflects the views only of the author, and the Commission cannot be held responsible for any use which may be made of the information contained therein.</w:t>
      </w:r>
    </w:p>
    <w:p w:rsidR="00B30107" w:rsidRPr="00B30107" w:rsidRDefault="00B30107" w:rsidP="00BD7603">
      <w:pPr>
        <w:rPr>
          <w:b/>
          <w:sz w:val="24"/>
          <w:szCs w:val="24"/>
          <w:u w:val="single"/>
        </w:rPr>
      </w:pPr>
      <w:r w:rsidRPr="00B30107">
        <w:rPr>
          <w:b/>
          <w:sz w:val="24"/>
          <w:szCs w:val="24"/>
          <w:u w:val="single"/>
        </w:rPr>
        <w:t>INSTALACIÓN DE 50 TUBOS F</w:t>
      </w:r>
      <w:r>
        <w:rPr>
          <w:b/>
          <w:sz w:val="24"/>
          <w:szCs w:val="24"/>
          <w:u w:val="single"/>
        </w:rPr>
        <w:t>LUORE</w:t>
      </w:r>
      <w:r w:rsidRPr="00B30107">
        <w:rPr>
          <w:b/>
          <w:sz w:val="24"/>
          <w:szCs w:val="24"/>
          <w:u w:val="single"/>
        </w:rPr>
        <w:t>SCENTES</w:t>
      </w:r>
      <w:r>
        <w:rPr>
          <w:b/>
          <w:sz w:val="24"/>
          <w:szCs w:val="24"/>
          <w:u w:val="single"/>
        </w:rPr>
        <w:t xml:space="preserve"> LED</w:t>
      </w:r>
      <w:r w:rsidR="007131C2">
        <w:rPr>
          <w:b/>
          <w:sz w:val="24"/>
          <w:szCs w:val="24"/>
          <w:u w:val="single"/>
        </w:rPr>
        <w:t xml:space="preserve"> EL 6</w:t>
      </w:r>
      <w:r w:rsidRPr="00B30107">
        <w:rPr>
          <w:b/>
          <w:sz w:val="24"/>
          <w:szCs w:val="24"/>
          <w:u w:val="single"/>
        </w:rPr>
        <w:t xml:space="preserve"> DE FEBRERO DE 2017 EN IES HUELIN</w:t>
      </w:r>
    </w:p>
    <w:p w:rsidR="00B30107" w:rsidRDefault="00B30107" w:rsidP="00BD7603">
      <w:pPr>
        <w:rPr>
          <w:sz w:val="24"/>
          <w:szCs w:val="24"/>
        </w:rPr>
      </w:pPr>
      <w:r>
        <w:rPr>
          <w:sz w:val="24"/>
          <w:szCs w:val="24"/>
        </w:rPr>
        <w:t xml:space="preserve">Después de pedir y estudiar varios presupuestos de 50 tubos fluorescentes LED y su instalación elegimos </w:t>
      </w:r>
      <w:proofErr w:type="gramStart"/>
      <w:r>
        <w:rPr>
          <w:sz w:val="24"/>
          <w:szCs w:val="24"/>
        </w:rPr>
        <w:t>el más económico</w:t>
      </w:r>
      <w:proofErr w:type="gramEnd"/>
      <w:r>
        <w:rPr>
          <w:sz w:val="24"/>
          <w:szCs w:val="24"/>
        </w:rPr>
        <w:t xml:space="preserve"> y de reconocida calidad.</w:t>
      </w:r>
      <w:r w:rsidR="007131C2">
        <w:rPr>
          <w:sz w:val="24"/>
          <w:szCs w:val="24"/>
        </w:rPr>
        <w:t xml:space="preserve"> El lunes 6 de febrero de 2017</w:t>
      </w:r>
      <w:r>
        <w:rPr>
          <w:sz w:val="24"/>
          <w:szCs w:val="24"/>
        </w:rPr>
        <w:t xml:space="preserve"> </w:t>
      </w:r>
      <w:r w:rsidR="007131C2">
        <w:rPr>
          <w:sz w:val="24"/>
          <w:szCs w:val="24"/>
        </w:rPr>
        <w:t>e</w:t>
      </w:r>
      <w:bookmarkStart w:id="0" w:name="_GoBack"/>
      <w:bookmarkEnd w:id="0"/>
      <w:r>
        <w:rPr>
          <w:sz w:val="24"/>
          <w:szCs w:val="24"/>
        </w:rPr>
        <w:t xml:space="preserve">l personal de mantenimiento instaló 50 tubos fluorescentes LED en la sala de profesores, distintas oficinas de la planta baja y el pasillo. Las características de los tubos instalados son las siguientes: ATMOSS </w:t>
      </w:r>
      <w:proofErr w:type="spellStart"/>
      <w:r>
        <w:rPr>
          <w:sz w:val="24"/>
          <w:szCs w:val="24"/>
        </w:rPr>
        <w:t>lighting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lynux</w:t>
      </w:r>
      <w:proofErr w:type="spellEnd"/>
      <w:r>
        <w:rPr>
          <w:sz w:val="24"/>
          <w:szCs w:val="24"/>
        </w:rPr>
        <w:t xml:space="preserve"> series 1200 mm 270 18w 1730 Lumen 100/250v FP 0,90 luz blanca 5000k.</w:t>
      </w:r>
    </w:p>
    <w:p w:rsidR="00B30107" w:rsidRDefault="00076AE0" w:rsidP="00BD7603">
      <w:pPr>
        <w:rPr>
          <w:sz w:val="24"/>
          <w:szCs w:val="24"/>
        </w:rPr>
      </w:pPr>
      <w:r>
        <w:rPr>
          <w:sz w:val="24"/>
          <w:szCs w:val="24"/>
        </w:rPr>
        <w:t>A partir de aquí procede hacer un estudio sobre el ahorro energético en la factura de la luz que supone esta medida de eficiencia energética, y posteriormente instalar más tubos fluorescentes LED en el centro.</w:t>
      </w:r>
    </w:p>
    <w:p w:rsidR="00076AE0" w:rsidRDefault="00076AE0" w:rsidP="00BD7603">
      <w:pPr>
        <w:rPr>
          <w:sz w:val="24"/>
          <w:szCs w:val="24"/>
        </w:rPr>
      </w:pPr>
      <w:r>
        <w:rPr>
          <w:sz w:val="24"/>
          <w:szCs w:val="24"/>
        </w:rPr>
        <w:t xml:space="preserve">A continuación mostramos algunas fotos del día de la instalación de los primeros 50 tubos fluorescentes LED en el instituto </w:t>
      </w:r>
      <w:proofErr w:type="spellStart"/>
      <w:r>
        <w:rPr>
          <w:sz w:val="24"/>
          <w:szCs w:val="24"/>
        </w:rPr>
        <w:t>Huelin</w:t>
      </w:r>
      <w:proofErr w:type="spellEnd"/>
      <w:r>
        <w:rPr>
          <w:sz w:val="24"/>
          <w:szCs w:val="24"/>
        </w:rPr>
        <w:t xml:space="preserve"> de Málaga:</w:t>
      </w:r>
    </w:p>
    <w:p w:rsidR="0035071F" w:rsidRDefault="0035071F" w:rsidP="00BD7603">
      <w:pPr>
        <w:rPr>
          <w:sz w:val="24"/>
          <w:szCs w:val="24"/>
        </w:rPr>
      </w:pPr>
      <w:r>
        <w:rPr>
          <w:noProof/>
          <w:sz w:val="24"/>
          <w:szCs w:val="24"/>
          <w:lang w:eastAsia="es-ES"/>
        </w:rPr>
        <w:drawing>
          <wp:inline distT="0" distB="0" distL="0" distR="0">
            <wp:extent cx="5400675" cy="3028950"/>
            <wp:effectExtent l="0" t="0" r="9525" b="0"/>
            <wp:docPr id="16" name="Imagen 6" descr="H:\SEGUNDO AÑO\tubos fluorescentes\fotos instalación 50 tubos 6-2-17\WP_20170206_12_47_47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SEGUNDO AÑO\tubos fluorescentes\fotos instalación 50 tubos 6-2-17\WP_20170206_12_47_47_Pro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71F" w:rsidRDefault="0035071F" w:rsidP="00BD7603">
      <w:pPr>
        <w:rPr>
          <w:sz w:val="24"/>
          <w:szCs w:val="24"/>
        </w:rPr>
      </w:pPr>
      <w:r>
        <w:rPr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4991100" cy="8886825"/>
            <wp:effectExtent l="0" t="0" r="0" b="9525"/>
            <wp:docPr id="7" name="Imagen 7" descr="H:\SEGUNDO AÑO\tubos fluorescentes\fotos instalación 50 tubos 6-2-17\WP_20170206_12_48_01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SEGUNDO AÑO\tubos fluorescentes\fotos instalación 50 tubos 6-2-17\WP_20170206_12_48_01_Pr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AE0" w:rsidRDefault="00076AE0" w:rsidP="00BD7603">
      <w:pPr>
        <w:rPr>
          <w:sz w:val="24"/>
          <w:szCs w:val="24"/>
        </w:rPr>
      </w:pPr>
    </w:p>
    <w:p w:rsidR="00076AE0" w:rsidRDefault="0035071F" w:rsidP="00BD7603">
      <w:pPr>
        <w:rPr>
          <w:sz w:val="24"/>
          <w:szCs w:val="24"/>
        </w:rPr>
      </w:pPr>
      <w:r>
        <w:rPr>
          <w:noProof/>
          <w:sz w:val="24"/>
          <w:szCs w:val="24"/>
          <w:lang w:eastAsia="es-ES"/>
        </w:rPr>
        <w:drawing>
          <wp:inline distT="0" distB="0" distL="0" distR="0">
            <wp:extent cx="5400675" cy="3028950"/>
            <wp:effectExtent l="0" t="0" r="9525" b="0"/>
            <wp:docPr id="6" name="Imagen 3" descr="H:\SEGUNDO AÑO\tubos fluorescentes\fotos instalación 50 tubos 6-2-17\WP_20170206_12_45_01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SEGUNDO AÑO\tubos fluorescentes\fotos instalación 50 tubos 6-2-17\WP_20170206_12_45_01_Pro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71F" w:rsidRDefault="0035071F" w:rsidP="00BD7603">
      <w:pPr>
        <w:rPr>
          <w:sz w:val="24"/>
          <w:szCs w:val="24"/>
        </w:rPr>
      </w:pPr>
      <w:r>
        <w:rPr>
          <w:noProof/>
          <w:sz w:val="24"/>
          <w:szCs w:val="24"/>
          <w:lang w:eastAsia="es-ES"/>
        </w:rPr>
        <w:drawing>
          <wp:inline distT="0" distB="0" distL="0" distR="0">
            <wp:extent cx="5400675" cy="3028950"/>
            <wp:effectExtent l="0" t="0" r="9525" b="0"/>
            <wp:docPr id="5" name="Imagen 5" descr="H:\SEGUNDO AÑO\tubos fluorescentes\fotos instalación 50 tubos 6-2-17\WP_20170206_12_44_50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SEGUNDO AÑO\tubos fluorescentes\fotos instalación 50 tubos 6-2-17\WP_20170206_12_44_50_Pro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71F" w:rsidRDefault="0035071F" w:rsidP="00BD7603">
      <w:pPr>
        <w:rPr>
          <w:sz w:val="24"/>
          <w:szCs w:val="24"/>
        </w:rPr>
      </w:pPr>
      <w:r>
        <w:rPr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675" cy="3028950"/>
            <wp:effectExtent l="0" t="0" r="9525" b="0"/>
            <wp:docPr id="8" name="Imagen 8" descr="H:\SEGUNDO AÑO\tubos fluorescentes\fotos instalación 50 tubos 6-2-17\WP_20170206_12_48_33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SEGUNDO AÑO\tubos fluorescentes\fotos instalación 50 tubos 6-2-17\WP_20170206_12_48_33_Pro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71F" w:rsidRDefault="0035071F" w:rsidP="00BD7603">
      <w:pPr>
        <w:rPr>
          <w:sz w:val="24"/>
          <w:szCs w:val="24"/>
        </w:rPr>
      </w:pPr>
      <w:r>
        <w:rPr>
          <w:noProof/>
          <w:sz w:val="24"/>
          <w:szCs w:val="24"/>
          <w:lang w:eastAsia="es-ES"/>
        </w:rPr>
        <w:drawing>
          <wp:inline distT="0" distB="0" distL="0" distR="0">
            <wp:extent cx="5400675" cy="3028950"/>
            <wp:effectExtent l="0" t="0" r="9525" b="0"/>
            <wp:docPr id="9" name="Imagen 9" descr="H:\SEGUNDO AÑO\tubos fluorescentes\fotos instalación 50 tubos 6-2-17\WP_20170206_12_48_43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SEGUNDO AÑO\tubos fluorescentes\fotos instalación 50 tubos 6-2-17\WP_20170206_12_48_43_Pro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71F" w:rsidRDefault="0035071F" w:rsidP="00BD7603">
      <w:pPr>
        <w:rPr>
          <w:sz w:val="24"/>
          <w:szCs w:val="24"/>
        </w:rPr>
      </w:pPr>
      <w:r>
        <w:rPr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4991100" cy="8886825"/>
            <wp:effectExtent l="0" t="0" r="0" b="9525"/>
            <wp:docPr id="10" name="Imagen 10" descr="H:\SEGUNDO AÑO\tubos fluorescentes\fotos instalación 50 tubos 6-2-17\WP_20170206_13_11_22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SEGUNDO AÑO\tubos fluorescentes\fotos instalación 50 tubos 6-2-17\WP_20170206_13_11_22_Pro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71F" w:rsidRDefault="0035071F" w:rsidP="00BD7603">
      <w:pPr>
        <w:rPr>
          <w:sz w:val="24"/>
          <w:szCs w:val="24"/>
        </w:rPr>
      </w:pPr>
      <w:r>
        <w:rPr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675" cy="3028950"/>
            <wp:effectExtent l="0" t="0" r="9525" b="0"/>
            <wp:docPr id="11" name="Imagen 11" descr="H:\SEGUNDO AÑO\tubos fluorescentes\fotos instalación 50 tubos 6-2-17\WP_20170206_13_26_12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SEGUNDO AÑO\tubos fluorescentes\fotos instalación 50 tubos 6-2-17\WP_20170206_13_26_12_Pro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71F" w:rsidRDefault="0035071F" w:rsidP="00BD7603">
      <w:pPr>
        <w:rPr>
          <w:sz w:val="24"/>
          <w:szCs w:val="24"/>
        </w:rPr>
      </w:pPr>
      <w:r>
        <w:rPr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4991100" cy="8886825"/>
            <wp:effectExtent l="0" t="0" r="0" b="9525"/>
            <wp:docPr id="12" name="Imagen 12" descr="H:\SEGUNDO AÑO\tubos fluorescentes\fotos instalación 50 tubos 6-2-17\WP_20170206_13_26_22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SEGUNDO AÑO\tubos fluorescentes\fotos instalación 50 tubos 6-2-17\WP_20170206_13_26_22_Pro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71F" w:rsidRDefault="0035071F" w:rsidP="00BD7603">
      <w:pPr>
        <w:rPr>
          <w:sz w:val="24"/>
          <w:szCs w:val="24"/>
        </w:rPr>
      </w:pPr>
      <w:r>
        <w:rPr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675" cy="3028950"/>
            <wp:effectExtent l="0" t="0" r="9525" b="0"/>
            <wp:docPr id="13" name="Imagen 13" descr="H:\SEGUNDO AÑO\tubos fluorescentes\fotos instalación 50 tubos 6-2-17\WP_20170206_13_37_52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SEGUNDO AÑO\tubos fluorescentes\fotos instalación 50 tubos 6-2-17\WP_20170206_13_37_52_Pro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71F" w:rsidRDefault="0035071F" w:rsidP="00BD7603">
      <w:pPr>
        <w:rPr>
          <w:sz w:val="24"/>
          <w:szCs w:val="24"/>
        </w:rPr>
      </w:pPr>
      <w:r>
        <w:rPr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4991100" cy="8886825"/>
            <wp:effectExtent l="0" t="0" r="0" b="9525"/>
            <wp:docPr id="14" name="Imagen 14" descr="H:\SEGUNDO AÑO\tubos fluorescentes\fotos instalación 50 tubos 6-2-17\WP_20170206_13_38_00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SEGUNDO AÑO\tubos fluorescentes\fotos instalación 50 tubos 6-2-17\WP_20170206_13_38_00_Pro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71F" w:rsidRPr="00B30107" w:rsidRDefault="0035071F" w:rsidP="00BD7603">
      <w:pPr>
        <w:rPr>
          <w:sz w:val="24"/>
          <w:szCs w:val="24"/>
        </w:rPr>
      </w:pPr>
      <w:r>
        <w:rPr>
          <w:noProof/>
          <w:sz w:val="24"/>
          <w:szCs w:val="24"/>
          <w:lang w:eastAsia="es-ES"/>
        </w:rPr>
        <w:lastRenderedPageBreak/>
        <w:drawing>
          <wp:inline distT="0" distB="0" distL="0" distR="0">
            <wp:extent cx="5400675" cy="3028950"/>
            <wp:effectExtent l="0" t="0" r="9525" b="0"/>
            <wp:docPr id="15" name="Imagen 15" descr="H:\SEGUNDO AÑO\tubos fluorescentes\fotos instalación 50 tubos 6-2-17\WP_20170206_13_57_00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SEGUNDO AÑO\tubos fluorescentes\fotos instalación 50 tubos 6-2-17\WP_20170206_13_57_00_Pro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603" w:rsidRPr="00B30107" w:rsidRDefault="00BD7603" w:rsidP="00D95749"/>
    <w:p w:rsidR="00D95749" w:rsidRPr="00B30107" w:rsidRDefault="00D95749" w:rsidP="00D95749"/>
    <w:p w:rsidR="00076297" w:rsidRPr="00B30107" w:rsidRDefault="00076297" w:rsidP="00D95749">
      <w:pPr>
        <w:tabs>
          <w:tab w:val="left" w:pos="3360"/>
        </w:tabs>
      </w:pPr>
    </w:p>
    <w:p w:rsidR="00076297" w:rsidRPr="00BD3E19" w:rsidRDefault="00076297" w:rsidP="00076297">
      <w:pPr>
        <w:rPr>
          <w:sz w:val="18"/>
          <w:szCs w:val="18"/>
          <w:lang w:val="en-US"/>
        </w:rPr>
      </w:pPr>
      <w:r w:rsidRPr="00BD3E19">
        <w:rPr>
          <w:sz w:val="18"/>
          <w:szCs w:val="18"/>
          <w:lang w:val="en-US"/>
        </w:rPr>
        <w:t>This work is licensed under the Creative Commons Attribution-</w:t>
      </w:r>
      <w:proofErr w:type="spellStart"/>
      <w:r w:rsidRPr="00BD3E19">
        <w:rPr>
          <w:sz w:val="18"/>
          <w:szCs w:val="18"/>
          <w:lang w:val="en-US"/>
        </w:rPr>
        <w:t>NonCommercial</w:t>
      </w:r>
      <w:proofErr w:type="spellEnd"/>
      <w:r w:rsidRPr="00BD3E19">
        <w:rPr>
          <w:sz w:val="18"/>
          <w:szCs w:val="18"/>
          <w:lang w:val="en-US"/>
        </w:rPr>
        <w:t>-</w:t>
      </w:r>
      <w:proofErr w:type="spellStart"/>
      <w:r w:rsidRPr="00BD3E19">
        <w:rPr>
          <w:sz w:val="18"/>
          <w:szCs w:val="18"/>
          <w:lang w:val="en-US"/>
        </w:rPr>
        <w:t>ShareAlike</w:t>
      </w:r>
      <w:proofErr w:type="spellEnd"/>
      <w:r w:rsidRPr="00BD3E19">
        <w:rPr>
          <w:sz w:val="18"/>
          <w:szCs w:val="18"/>
          <w:lang w:val="en-US"/>
        </w:rPr>
        <w:t xml:space="preserve"> 4.0 International License. To view a copy of this license, visit </w:t>
      </w:r>
      <w:hyperlink r:id="rId20" w:history="1">
        <w:r w:rsidRPr="00BD3E19">
          <w:rPr>
            <w:color w:val="0000FF"/>
            <w:sz w:val="18"/>
            <w:szCs w:val="18"/>
            <w:u w:val="single"/>
            <w:lang w:val="en-US"/>
          </w:rPr>
          <w:t>http://creativecommons.org/licenses/by-nc-sa/4.0/</w:t>
        </w:r>
      </w:hyperlink>
      <w:r w:rsidRPr="00BD3E19">
        <w:rPr>
          <w:sz w:val="18"/>
          <w:szCs w:val="18"/>
          <w:lang w:val="en-US"/>
        </w:rPr>
        <w:t>.</w:t>
      </w:r>
    </w:p>
    <w:p w:rsidR="00076297" w:rsidRPr="00BD3E19" w:rsidRDefault="0035071F" w:rsidP="00076297">
      <w:pPr>
        <w:rPr>
          <w:sz w:val="18"/>
          <w:szCs w:val="18"/>
        </w:rPr>
      </w:pPr>
      <w:r>
        <w:rPr>
          <w:noProof/>
          <w:sz w:val="18"/>
          <w:szCs w:val="18"/>
          <w:lang w:eastAsia="es-ES"/>
        </w:rPr>
        <w:drawing>
          <wp:inline distT="0" distB="0" distL="0" distR="0">
            <wp:extent cx="838200" cy="295275"/>
            <wp:effectExtent l="0" t="0" r="0" b="9525"/>
            <wp:docPr id="4" name="Imagen 1" descr="Descripción: Licencia Creative Comm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Descripción: Licencia Creative Commons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297" w:rsidRDefault="00076297" w:rsidP="00D95749">
      <w:pPr>
        <w:tabs>
          <w:tab w:val="left" w:pos="3360"/>
        </w:tabs>
      </w:pPr>
    </w:p>
    <w:p w:rsidR="00076297" w:rsidRPr="00D95749" w:rsidRDefault="00076297" w:rsidP="00D95749">
      <w:pPr>
        <w:tabs>
          <w:tab w:val="left" w:pos="3360"/>
        </w:tabs>
      </w:pPr>
    </w:p>
    <w:sectPr w:rsidR="00076297" w:rsidRPr="00D95749" w:rsidSect="00F75E8D">
      <w:headerReference w:type="default" r:id="rId22"/>
      <w:footerReference w:type="default" r:id="rId23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1037A" w:rsidRDefault="0001037A" w:rsidP="0075566A">
      <w:pPr>
        <w:spacing w:after="0" w:line="240" w:lineRule="auto"/>
      </w:pPr>
      <w:r>
        <w:separator/>
      </w:r>
    </w:p>
  </w:endnote>
  <w:endnote w:type="continuationSeparator" w:id="0">
    <w:p w:rsidR="0001037A" w:rsidRDefault="0001037A" w:rsidP="007556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52F3" w:rsidRPr="00D601AC" w:rsidRDefault="0035071F">
    <w:pPr>
      <w:pStyle w:val="Piedepgina"/>
      <w:rPr>
        <w:lang w:val="en-US"/>
      </w:rPr>
    </w:pPr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5715</wp:posOffset>
              </wp:positionH>
              <wp:positionV relativeFrom="paragraph">
                <wp:posOffset>-280035</wp:posOffset>
              </wp:positionV>
              <wp:extent cx="5343525" cy="19050"/>
              <wp:effectExtent l="15240" t="15240" r="13335" b="13335"/>
              <wp:wrapNone/>
              <wp:docPr id="2" name="AutoShap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343525" cy="19050"/>
                      </a:xfrm>
                      <a:prstGeom prst="straightConnector1">
                        <a:avLst/>
                      </a:prstGeom>
                      <a:noFill/>
                      <a:ln w="19050">
                        <a:solidFill>
                          <a:srgbClr val="8DB3E2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3" o:spid="_x0000_s1026" type="#_x0000_t32" style="position:absolute;margin-left:.45pt;margin-top:-22.05pt;width:420.75pt;height:1.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" strokecolor="#8db3e2" strokeweight="1.5pt"/>
          </w:pict>
        </mc:Fallback>
      </mc:AlternateContent>
    </w:r>
    <w:r w:rsidR="000752F3" w:rsidRPr="008E6F90">
      <w:rPr>
        <w:b/>
        <w:lang w:val="en-US"/>
      </w:rPr>
      <w:t xml:space="preserve">This project is funded by the European Union under Erasmus+ </w:t>
    </w:r>
    <w:proofErr w:type="spellStart"/>
    <w:r w:rsidR="000752F3" w:rsidRPr="008E6F90">
      <w:rPr>
        <w:b/>
        <w:lang w:val="en-US"/>
      </w:rPr>
      <w:t>programme</w:t>
    </w:r>
    <w:proofErr w:type="spellEnd"/>
    <w:r>
      <w:rPr>
        <w:noProof/>
        <w:lang w:eastAsia="es-ES"/>
      </w:rPr>
      <mc:AlternateContent>
        <mc:Choice Requires="wps">
          <w:drawing>
            <wp:anchor distT="0" distB="0" distL="114300" distR="114300" simplePos="0" relativeHeight="251656704" behindDoc="0" locked="0" layoutInCell="1" allowOverlap="1">
              <wp:simplePos x="0" y="0"/>
              <wp:positionH relativeFrom="page">
                <wp:align>right</wp:align>
              </wp:positionH>
              <wp:positionV relativeFrom="page">
                <wp:align>bottom</wp:align>
              </wp:positionV>
              <wp:extent cx="2125980" cy="2054860"/>
              <wp:effectExtent l="1905" t="0" r="5715" b="2540"/>
              <wp:wrapNone/>
              <wp:docPr id="1" name="AutoShap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125980" cy="2054860"/>
                      </a:xfrm>
                      <a:prstGeom prst="triangle">
                        <a:avLst>
                          <a:gd name="adj" fmla="val 100000"/>
                        </a:avLst>
                      </a:prstGeom>
                      <a:solidFill>
                        <a:srgbClr val="D2EAF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752F3" w:rsidRDefault="005A1B38" w:rsidP="00D601AC">
                          <w:pPr>
                            <w:jc w:val="center"/>
                            <w:rPr>
                              <w:szCs w:val="72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PAGE    \* MERGEFORMAT </w:instrText>
                          </w:r>
                          <w:r>
                            <w:fldChar w:fldCharType="separate"/>
                          </w:r>
                          <w:r w:rsidR="007131C2" w:rsidRPr="007131C2">
                            <w:rPr>
                              <w:rFonts w:ascii="Cambria" w:hAnsi="Cambria"/>
                              <w:noProof/>
                              <w:color w:val="FFFFFF"/>
                              <w:sz w:val="72"/>
                              <w:szCs w:val="72"/>
                            </w:rPr>
                            <w:t>1</w:t>
                          </w:r>
                          <w:r>
                            <w:rPr>
                              <w:rFonts w:ascii="Cambria" w:hAnsi="Cambria"/>
                              <w:noProof/>
                              <w:color w:val="FFFFFF"/>
                              <w:sz w:val="72"/>
                              <w:szCs w:val="72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5" coordsize="21600,21600" o:spt="5" adj="10800" path="m@0,l,21600r21600,xe">
              <v:stroke joinstyle="miter"/>
              <v:formulas>
                <v:f eqn="val #0"/>
                <v:f eqn="prod #0 1 2"/>
                <v:f eqn="sum @1 10800 0"/>
              </v:formulas>
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<v:handles>
                <v:h position="#0,topLeft" xrange="0,21600"/>
              </v:handles>
            </v:shapetype>
            <v:shape id="AutoShape 4" o:spid="_x0000_s1026" type="#_x0000_t5" style="position:absolute;margin-left:116.2pt;margin-top:0;width:167.4pt;height:161.8pt;z-index:25165670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bottom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" adj="21600" fillcolor="#d2eaf1" stroked="f">
              <v:textbox>
                <w:txbxContent>
                  <w:p w:rsidR="000752F3" w:rsidRDefault="005A1B38" w:rsidP="00D601AC">
                    <w:pPr>
                      <w:jc w:val="center"/>
                      <w:rPr>
                        <w:szCs w:val="72"/>
                      </w:rPr>
                    </w:pPr>
                    <w:r>
                      <w:fldChar w:fldCharType="begin"/>
                    </w:r>
                    <w:r>
                      <w:instrText xml:space="preserve"> PAGE    \* MERGEFORMAT </w:instrText>
                    </w:r>
                    <w:r>
                      <w:fldChar w:fldCharType="separate"/>
                    </w:r>
                    <w:r w:rsidR="007131C2" w:rsidRPr="007131C2">
                      <w:rPr>
                        <w:rFonts w:ascii="Cambria" w:hAnsi="Cambria"/>
                        <w:noProof/>
                        <w:color w:val="FFFFFF"/>
                        <w:sz w:val="72"/>
                        <w:szCs w:val="72"/>
                      </w:rPr>
                      <w:t>1</w:t>
                    </w:r>
                    <w:r>
                      <w:rPr>
                        <w:rFonts w:ascii="Cambria" w:hAnsi="Cambria"/>
                        <w:noProof/>
                        <w:color w:val="FFFFFF"/>
                        <w:sz w:val="72"/>
                        <w:szCs w:val="7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1037A" w:rsidRDefault="0001037A" w:rsidP="0075566A">
      <w:pPr>
        <w:spacing w:after="0" w:line="240" w:lineRule="auto"/>
      </w:pPr>
      <w:r>
        <w:separator/>
      </w:r>
    </w:p>
  </w:footnote>
  <w:footnote w:type="continuationSeparator" w:id="0">
    <w:p w:rsidR="0001037A" w:rsidRDefault="0001037A" w:rsidP="007556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52F3" w:rsidRPr="00673E0B" w:rsidRDefault="0035071F" w:rsidP="00D601AC">
    <w:pPr>
      <w:pStyle w:val="Encabezado"/>
      <w:rPr>
        <w:i/>
        <w:color w:val="00B050"/>
        <w:lang w:val="en-US"/>
      </w:rPr>
    </w:pPr>
    <w:r>
      <w:rPr>
        <w:noProof/>
        <w:lang w:eastAsia="es-ES"/>
      </w:rPr>
      <w:drawing>
        <wp:anchor distT="0" distB="0" distL="114300" distR="114300" simplePos="0" relativeHeight="251658752" behindDoc="0" locked="0" layoutInCell="1" allowOverlap="1">
          <wp:simplePos x="0" y="0"/>
          <wp:positionH relativeFrom="column">
            <wp:posOffset>3472815</wp:posOffset>
          </wp:positionH>
          <wp:positionV relativeFrom="paragraph">
            <wp:posOffset>-30480</wp:posOffset>
          </wp:positionV>
          <wp:extent cx="2381250" cy="523875"/>
          <wp:effectExtent l="0" t="0" r="0" b="9525"/>
          <wp:wrapSquare wrapText="bothSides"/>
          <wp:docPr id="3" name="Imagen 4" descr="Erasmus +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4" descr="Erasmus +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81250" cy="5238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752F3" w:rsidRPr="00673E0B">
      <w:rPr>
        <w:b/>
        <w:i/>
        <w:color w:val="00B050"/>
        <w:lang w:val="en-US"/>
      </w:rPr>
      <w:t>ITLP AT EASE</w:t>
    </w:r>
  </w:p>
  <w:p w:rsidR="000752F3" w:rsidRPr="00673E0B" w:rsidRDefault="000752F3" w:rsidP="00D601AC">
    <w:pPr>
      <w:pStyle w:val="Encabezado"/>
      <w:rPr>
        <w:b/>
        <w:i/>
        <w:color w:val="00B050"/>
        <w:lang w:val="en-US"/>
      </w:rPr>
    </w:pPr>
    <w:r w:rsidRPr="00673E0B">
      <w:rPr>
        <w:b/>
        <w:i/>
        <w:color w:val="00B050"/>
        <w:lang w:val="en-US"/>
      </w:rPr>
      <w:t xml:space="preserve">Improving Teaching-Learning Process at an </w:t>
    </w:r>
  </w:p>
  <w:p w:rsidR="000752F3" w:rsidRPr="00673E0B" w:rsidRDefault="000752F3" w:rsidP="00D601AC">
    <w:pPr>
      <w:pStyle w:val="Encabezado"/>
      <w:rPr>
        <w:lang w:val="en-US"/>
      </w:rPr>
    </w:pPr>
    <w:r w:rsidRPr="00673E0B">
      <w:rPr>
        <w:b/>
        <w:i/>
        <w:color w:val="00B050"/>
        <w:lang w:val="en-US"/>
      </w:rPr>
      <w:t>Entrepreneurial and Sustainable Establishment</w:t>
    </w:r>
  </w:p>
  <w:p w:rsidR="000752F3" w:rsidRDefault="000752F3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272D1D"/>
    <w:multiLevelType w:val="hybridMultilevel"/>
    <w:tmpl w:val="40F43F9E"/>
    <w:lvl w:ilvl="0" w:tplc="0C0A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C0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C0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54"/>
    <o:shapelayout v:ext="edit">
      <o:rules v:ext="edit">
        <o:r id="V:Rule2" type="connector" idref="#_x0000_s2051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0B47"/>
    <w:rsid w:val="0001037A"/>
    <w:rsid w:val="000752F3"/>
    <w:rsid w:val="00076297"/>
    <w:rsid w:val="00076AE0"/>
    <w:rsid w:val="000E6818"/>
    <w:rsid w:val="00192041"/>
    <w:rsid w:val="002D7799"/>
    <w:rsid w:val="00300D81"/>
    <w:rsid w:val="00321378"/>
    <w:rsid w:val="0035071F"/>
    <w:rsid w:val="003E6BE7"/>
    <w:rsid w:val="004403AD"/>
    <w:rsid w:val="00484B16"/>
    <w:rsid w:val="00495D1D"/>
    <w:rsid w:val="005140C2"/>
    <w:rsid w:val="00514218"/>
    <w:rsid w:val="005A1B38"/>
    <w:rsid w:val="00654E96"/>
    <w:rsid w:val="00665882"/>
    <w:rsid w:val="00673E0B"/>
    <w:rsid w:val="007131C2"/>
    <w:rsid w:val="0075566A"/>
    <w:rsid w:val="007E6F94"/>
    <w:rsid w:val="008379B0"/>
    <w:rsid w:val="008D432E"/>
    <w:rsid w:val="008E3085"/>
    <w:rsid w:val="008E6F90"/>
    <w:rsid w:val="0092169C"/>
    <w:rsid w:val="00931349"/>
    <w:rsid w:val="00934E9B"/>
    <w:rsid w:val="00991F25"/>
    <w:rsid w:val="009C447D"/>
    <w:rsid w:val="009E1700"/>
    <w:rsid w:val="009F0B47"/>
    <w:rsid w:val="00AA42AF"/>
    <w:rsid w:val="00AB3F2F"/>
    <w:rsid w:val="00B30107"/>
    <w:rsid w:val="00B456E1"/>
    <w:rsid w:val="00BB01B7"/>
    <w:rsid w:val="00BB42F0"/>
    <w:rsid w:val="00BD3E19"/>
    <w:rsid w:val="00BD7603"/>
    <w:rsid w:val="00C75CCE"/>
    <w:rsid w:val="00CA66E4"/>
    <w:rsid w:val="00D601AC"/>
    <w:rsid w:val="00D67193"/>
    <w:rsid w:val="00D95749"/>
    <w:rsid w:val="00DD320E"/>
    <w:rsid w:val="00E72B77"/>
    <w:rsid w:val="00E96FB2"/>
    <w:rsid w:val="00E9707C"/>
    <w:rsid w:val="00EF7D95"/>
    <w:rsid w:val="00F57CED"/>
    <w:rsid w:val="00F75E8D"/>
    <w:rsid w:val="00F81BE0"/>
    <w:rsid w:val="00FA40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5E8D"/>
    <w:pPr>
      <w:spacing w:after="200" w:line="276" w:lineRule="auto"/>
    </w:pPr>
    <w:rPr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99"/>
    <w:qFormat/>
    <w:rsid w:val="009F0B47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rsid w:val="007556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locked/>
    <w:rsid w:val="0075566A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rsid w:val="0075566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link w:val="Encabezado"/>
    <w:uiPriority w:val="99"/>
    <w:locked/>
    <w:rsid w:val="0075566A"/>
    <w:rPr>
      <w:rFonts w:cs="Times New Roman"/>
    </w:rPr>
  </w:style>
  <w:style w:type="paragraph" w:styleId="Piedepgina">
    <w:name w:val="footer"/>
    <w:basedOn w:val="Normal"/>
    <w:link w:val="PiedepginaCar"/>
    <w:uiPriority w:val="99"/>
    <w:semiHidden/>
    <w:rsid w:val="0075566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link w:val="Piedepgina"/>
    <w:uiPriority w:val="99"/>
    <w:semiHidden/>
    <w:locked/>
    <w:rsid w:val="0075566A"/>
    <w:rPr>
      <w:rFonts w:cs="Times New Roman"/>
    </w:rPr>
  </w:style>
  <w:style w:type="table" w:styleId="Tablaconcuadrcula">
    <w:name w:val="Table Grid"/>
    <w:basedOn w:val="Tablanormal"/>
    <w:locked/>
    <w:rsid w:val="005142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5E8D"/>
    <w:pPr>
      <w:spacing w:after="200" w:line="276" w:lineRule="auto"/>
    </w:pPr>
    <w:rPr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99"/>
    <w:qFormat/>
    <w:rsid w:val="009F0B47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rsid w:val="007556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locked/>
    <w:rsid w:val="0075566A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rsid w:val="0075566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link w:val="Encabezado"/>
    <w:uiPriority w:val="99"/>
    <w:locked/>
    <w:rsid w:val="0075566A"/>
    <w:rPr>
      <w:rFonts w:cs="Times New Roman"/>
    </w:rPr>
  </w:style>
  <w:style w:type="paragraph" w:styleId="Piedepgina">
    <w:name w:val="footer"/>
    <w:basedOn w:val="Normal"/>
    <w:link w:val="PiedepginaCar"/>
    <w:uiPriority w:val="99"/>
    <w:semiHidden/>
    <w:rsid w:val="0075566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link w:val="Piedepgina"/>
    <w:uiPriority w:val="99"/>
    <w:semiHidden/>
    <w:locked/>
    <w:rsid w:val="0075566A"/>
    <w:rPr>
      <w:rFonts w:cs="Times New Roman"/>
    </w:rPr>
  </w:style>
  <w:style w:type="table" w:styleId="Tablaconcuadrcula">
    <w:name w:val="Table Grid"/>
    <w:basedOn w:val="Tablanormal"/>
    <w:locked/>
    <w:rsid w:val="005142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hyperlink" Target="http://creativecommons.org/licenses/by-nc-sa/4.0/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212</Words>
  <Characters>1250</Characters>
  <Application>Microsoft Office Word</Application>
  <DocSecurity>0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CREATING A MINIBUSINESS</vt:lpstr>
    </vt:vector>
  </TitlesOfParts>
  <Company/>
  <LinksUpToDate>false</LinksUpToDate>
  <CharactersWithSpaces>1460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CREATING A MINIBUSINESS</dc:title>
  <dc:creator>JavierGuzmán</dc:creator>
  <cp:lastModifiedBy>JavierGuzmán</cp:lastModifiedBy>
  <cp:revision>3</cp:revision>
  <dcterms:created xsi:type="dcterms:W3CDTF">2017-02-11T20:00:00Z</dcterms:created>
  <dcterms:modified xsi:type="dcterms:W3CDTF">2017-02-11T20:01:00Z</dcterms:modified>
</cp:coreProperties>
</file>