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03" w:rsidRPr="00BD7603" w:rsidRDefault="00BD7603" w:rsidP="00BD7603">
      <w:pPr>
        <w:rPr>
          <w:b/>
          <w:sz w:val="24"/>
          <w:szCs w:val="24"/>
          <w:lang w:val="en-US"/>
        </w:rPr>
      </w:pPr>
      <w:r w:rsidRPr="00BD7603">
        <w:rPr>
          <w:b/>
          <w:sz w:val="24"/>
          <w:szCs w:val="24"/>
          <w:lang w:val="en-US"/>
        </w:rPr>
        <w:t>This project has been funded with support from the European Commission.</w:t>
      </w:r>
    </w:p>
    <w:p w:rsidR="00BD7603" w:rsidRDefault="00BD7603" w:rsidP="00BD7603">
      <w:pPr>
        <w:rPr>
          <w:b/>
          <w:sz w:val="24"/>
          <w:szCs w:val="24"/>
          <w:lang w:val="en-US"/>
        </w:rPr>
      </w:pPr>
      <w:r w:rsidRPr="00BD7603">
        <w:rPr>
          <w:b/>
          <w:sz w:val="24"/>
          <w:szCs w:val="24"/>
          <w:lang w:val="en-US"/>
        </w:rPr>
        <w:t>This publication [communication] reflects the views only of the author, and the Commission cannot be held responsible for any use which may be made of the information contained therein.</w:t>
      </w:r>
    </w:p>
    <w:p w:rsidR="00867305" w:rsidRPr="00867305" w:rsidRDefault="00867305" w:rsidP="00867305">
      <w:pPr>
        <w:rPr>
          <w:b/>
          <w:u w:val="single"/>
        </w:rPr>
      </w:pPr>
      <w:r w:rsidRPr="00867305">
        <w:rPr>
          <w:b/>
          <w:u w:val="single"/>
        </w:rPr>
        <w:t>ELEMENTS OF A RUBRIC</w:t>
      </w:r>
    </w:p>
    <w:p w:rsidR="00867305" w:rsidRPr="00867305" w:rsidRDefault="00867305" w:rsidP="00867305">
      <w:r w:rsidRPr="00262D36">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ción: H:\LOMCE y taller\RUBRIC SCREENSHOT.JPG" style="width:425.25pt;height:261pt;visibility:visible;mso-wrap-style:square">
            <v:imagedata r:id="rId8" o:title="RUBRIC SCREENSHOT"/>
          </v:shape>
        </w:pict>
      </w:r>
    </w:p>
    <w:p w:rsidR="00867305" w:rsidRPr="00867305" w:rsidRDefault="00867305" w:rsidP="00867305">
      <w:pPr>
        <w:rPr>
          <w:lang w:val="en-US"/>
        </w:rPr>
      </w:pPr>
      <w:r w:rsidRPr="00867305">
        <w:rPr>
          <w:lang w:val="en-US"/>
        </w:rPr>
        <w:t xml:space="preserve">1)  </w:t>
      </w:r>
      <w:r w:rsidRPr="00867305">
        <w:rPr>
          <w:b/>
          <w:lang w:val="en-US"/>
        </w:rPr>
        <w:t xml:space="preserve">CRITERIA OR DIMENSIONS:  </w:t>
      </w:r>
      <w:r w:rsidRPr="00867305">
        <w:rPr>
          <w:lang w:val="en-US"/>
        </w:rPr>
        <w:t xml:space="preserve">identify the trait, feature or dimension which is to be measured and include a definition and example to clarify the meaning of each trait being assessed. Each assignment or performance will determine the number of criteria to be scored. </w:t>
      </w:r>
      <w:r w:rsidRPr="00867305">
        <w:rPr>
          <w:u w:val="single"/>
          <w:lang w:val="en-US"/>
        </w:rPr>
        <w:t>Criteria example for a term paper</w:t>
      </w:r>
      <w:r w:rsidRPr="00867305">
        <w:rPr>
          <w:lang w:val="en-US"/>
        </w:rPr>
        <w:t>:  Introduction, Thesis, Arguments/analysis, Grammar and punctuation, Spelling, Internal citations, Conclusion and References.</w:t>
      </w:r>
    </w:p>
    <w:p w:rsidR="00867305" w:rsidRPr="00867305" w:rsidRDefault="00867305" w:rsidP="00867305">
      <w:pPr>
        <w:rPr>
          <w:lang w:val="en-US"/>
        </w:rPr>
      </w:pPr>
      <w:r w:rsidRPr="00867305">
        <w:rPr>
          <w:lang w:val="en-US"/>
        </w:rPr>
        <w:t xml:space="preserve">2) </w:t>
      </w:r>
      <w:r w:rsidRPr="00867305">
        <w:rPr>
          <w:b/>
          <w:lang w:val="en-US"/>
        </w:rPr>
        <w:t xml:space="preserve">LEVELS OF PERFORMANCE OR ACHIEVEMENT: </w:t>
      </w:r>
      <w:r w:rsidRPr="00867305">
        <w:rPr>
          <w:lang w:val="en-US"/>
        </w:rPr>
        <w:t xml:space="preserve"> are often labeled as adjectives which describe the performance levels. Levels of performance determine the degree of performance which has been met and will provide for consistent and objective assessment and better feedback to students. These levels tell  students what they are expected to do. Levels of performance can be used without descriptors but descriptors help in achieving objectivity. Words used for levels of performance could influence a student’s interpretation of performance level (such as superior, moderate, poor or above or below average.</w:t>
      </w:r>
    </w:p>
    <w:p w:rsidR="00867305" w:rsidRPr="00867305" w:rsidRDefault="00867305" w:rsidP="00867305">
      <w:pPr>
        <w:rPr>
          <w:lang w:val="en-US"/>
        </w:rPr>
      </w:pPr>
      <w:r w:rsidRPr="00867305">
        <w:rPr>
          <w:u w:val="single"/>
          <w:lang w:val="en-US"/>
        </w:rPr>
        <w:t>Levels of performance example</w:t>
      </w:r>
      <w:r w:rsidRPr="00867305">
        <w:rPr>
          <w:lang w:val="en-US"/>
        </w:rPr>
        <w:t xml:space="preserve">: </w:t>
      </w:r>
    </w:p>
    <w:p w:rsidR="00867305" w:rsidRPr="00867305" w:rsidRDefault="00867305" w:rsidP="00867305">
      <w:pPr>
        <w:rPr>
          <w:lang w:val="en-US"/>
        </w:rPr>
      </w:pPr>
      <w:r w:rsidRPr="00867305">
        <w:rPr>
          <w:lang w:val="en-US"/>
        </w:rPr>
        <w:t>1) Excellent, Good, Fair, Poor; 2) Master, Apprentice, Beginner; 3) Exemplary, Accomplished,  Developing, Beginning, Undeveloped; 4) Complete, Incomplete, 5) Yes, No.</w:t>
      </w:r>
    </w:p>
    <w:p w:rsidR="00867305" w:rsidRPr="00867305" w:rsidRDefault="00867305" w:rsidP="00867305">
      <w:pPr>
        <w:rPr>
          <w:lang w:val="en-US"/>
        </w:rPr>
      </w:pPr>
      <w:r w:rsidRPr="00867305">
        <w:rPr>
          <w:lang w:val="en-US"/>
        </w:rPr>
        <w:lastRenderedPageBreak/>
        <w:t xml:space="preserve">3) </w:t>
      </w:r>
      <w:r w:rsidRPr="00867305">
        <w:rPr>
          <w:b/>
          <w:lang w:val="en-US"/>
        </w:rPr>
        <w:t xml:space="preserve">SCORES: </w:t>
      </w:r>
      <w:r w:rsidRPr="00867305">
        <w:rPr>
          <w:lang w:val="en-US"/>
        </w:rPr>
        <w:t>make up the system of numbers or values used to rate each criterion and often are combined with levels of performance. Begin by asking how many points are needed to adequately describe the range of performance you expect to see in students’ work. Consider the range of possible performance level.</w:t>
      </w:r>
    </w:p>
    <w:p w:rsidR="00867305" w:rsidRPr="00867305" w:rsidRDefault="00867305" w:rsidP="00867305">
      <w:pPr>
        <w:rPr>
          <w:lang w:val="en-US"/>
        </w:rPr>
      </w:pPr>
      <w:r w:rsidRPr="00867305">
        <w:rPr>
          <w:lang w:val="en-US"/>
        </w:rPr>
        <w:t>Score example: 0,1,2,3; 1, 2, 3; 1, 2, 3, 4, 5; or 2, 4, 6, 8.</w:t>
      </w:r>
    </w:p>
    <w:p w:rsidR="00867305" w:rsidRPr="00867305" w:rsidRDefault="00867305" w:rsidP="00867305">
      <w:pPr>
        <w:rPr>
          <w:lang w:val="en-US"/>
        </w:rPr>
      </w:pPr>
      <w:r w:rsidRPr="00867305">
        <w:rPr>
          <w:lang w:val="en-US"/>
        </w:rPr>
        <w:t xml:space="preserve">4) </w:t>
      </w:r>
      <w:r w:rsidRPr="00867305">
        <w:rPr>
          <w:b/>
          <w:lang w:val="en-US"/>
        </w:rPr>
        <w:t xml:space="preserve">DESCRIPTORS: </w:t>
      </w:r>
      <w:r w:rsidRPr="00867305">
        <w:rPr>
          <w:lang w:val="en-US"/>
        </w:rPr>
        <w:t>are explicit descriptions of the performance and show how the score is derived and what is expected of the students. Descriptors spell out each level (gradation) of performance for each criterion and describe what performance at a particular level looks like. Descriptors describe how well students’ work is distinguished from the work of their peers and will help you to distinguish between each student’s work. Finally, the same descriptors can be used for different criteria within one rubric. For example, the three level of performance: Excellent, Good, Fair and Poor can be used for the separate criteria of Accuracy, Organization, Punctuation &amp; Grammar, and Spelling. Descriptors should be detailed enough to differentiate between the different level and increase the objectivity of the rater.</w:t>
      </w:r>
    </w:p>
    <w:p w:rsidR="00867305" w:rsidRPr="00867305" w:rsidRDefault="00867305" w:rsidP="00867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729"/>
        <w:gridCol w:w="1729"/>
        <w:gridCol w:w="1729"/>
        <w:gridCol w:w="38"/>
      </w:tblGrid>
      <w:tr w:rsidR="00181FD5" w:rsidRPr="00867305" w:rsidTr="00181FD5">
        <w:trPr>
          <w:gridAfter w:val="1"/>
          <w:wAfter w:w="38" w:type="dxa"/>
        </w:trPr>
        <w:tc>
          <w:tcPr>
            <w:tcW w:w="8644" w:type="dxa"/>
            <w:gridSpan w:val="5"/>
            <w:shd w:val="clear" w:color="auto" w:fill="auto"/>
          </w:tcPr>
          <w:p w:rsidR="00867305" w:rsidRPr="00867305" w:rsidRDefault="00867305" w:rsidP="00181FD5">
            <w:pPr>
              <w:spacing w:after="0" w:line="240" w:lineRule="auto"/>
              <w:rPr>
                <w:lang w:val="en-US"/>
              </w:rPr>
            </w:pPr>
            <w:r w:rsidRPr="00867305">
              <w:rPr>
                <w:lang w:val="en-US"/>
              </w:rPr>
              <w:t xml:space="preserve">                                                       TEACHER ASSESSMENT</w:t>
            </w:r>
          </w:p>
        </w:tc>
      </w:tr>
      <w:tr w:rsidR="00181FD5" w:rsidRPr="00867305" w:rsidTr="00181FD5">
        <w:tc>
          <w:tcPr>
            <w:tcW w:w="1728" w:type="dxa"/>
            <w:shd w:val="clear" w:color="auto" w:fill="auto"/>
          </w:tcPr>
          <w:p w:rsidR="00867305" w:rsidRPr="00867305" w:rsidRDefault="00867305" w:rsidP="00181FD5">
            <w:pPr>
              <w:spacing w:after="0" w:line="240" w:lineRule="auto"/>
              <w:rPr>
                <w:lang w:val="en-US"/>
              </w:rPr>
            </w:pPr>
          </w:p>
        </w:tc>
        <w:tc>
          <w:tcPr>
            <w:tcW w:w="1729" w:type="dxa"/>
            <w:shd w:val="clear" w:color="auto" w:fill="auto"/>
          </w:tcPr>
          <w:p w:rsidR="00867305" w:rsidRPr="00867305" w:rsidRDefault="00867305" w:rsidP="00181FD5">
            <w:pPr>
              <w:spacing w:after="0" w:line="240" w:lineRule="auto"/>
              <w:rPr>
                <w:lang w:val="en-US"/>
              </w:rPr>
            </w:pPr>
            <w:r w:rsidRPr="00867305">
              <w:rPr>
                <w:lang w:val="en-US"/>
              </w:rPr>
              <w:t xml:space="preserve">         POOR</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 xml:space="preserve">      GOOD</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 xml:space="preserve">   EXCELLENT</w:t>
            </w:r>
          </w:p>
        </w:tc>
        <w:tc>
          <w:tcPr>
            <w:tcW w:w="1767" w:type="dxa"/>
            <w:gridSpan w:val="2"/>
            <w:shd w:val="clear" w:color="auto" w:fill="auto"/>
          </w:tcPr>
          <w:p w:rsidR="00867305" w:rsidRPr="00867305" w:rsidRDefault="00867305" w:rsidP="00181FD5">
            <w:pPr>
              <w:spacing w:after="0" w:line="240" w:lineRule="auto"/>
              <w:rPr>
                <w:lang w:val="en-US"/>
              </w:rPr>
            </w:pPr>
            <w:r w:rsidRPr="00867305">
              <w:rPr>
                <w:lang w:val="en-US"/>
              </w:rPr>
              <w:t xml:space="preserve">     SCORE</w:t>
            </w:r>
          </w:p>
        </w:tc>
      </w:tr>
      <w:tr w:rsidR="00181FD5" w:rsidRPr="00867305" w:rsidTr="00181FD5">
        <w:tc>
          <w:tcPr>
            <w:tcW w:w="1728" w:type="dxa"/>
            <w:shd w:val="clear" w:color="auto" w:fill="auto"/>
          </w:tcPr>
          <w:p w:rsidR="00867305" w:rsidRPr="00867305" w:rsidRDefault="00867305" w:rsidP="00181FD5">
            <w:pPr>
              <w:spacing w:after="0" w:line="240" w:lineRule="auto"/>
              <w:rPr>
                <w:lang w:val="en-US"/>
              </w:rPr>
            </w:pPr>
            <w:r w:rsidRPr="00867305">
              <w:rPr>
                <w:lang w:val="en-US"/>
              </w:rPr>
              <w:t>CRITERIA</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 xml:space="preserve">              1</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 xml:space="preserve">         2</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 xml:space="preserve">          3</w:t>
            </w:r>
          </w:p>
        </w:tc>
        <w:tc>
          <w:tcPr>
            <w:tcW w:w="1767" w:type="dxa"/>
            <w:gridSpan w:val="2"/>
            <w:shd w:val="clear" w:color="auto" w:fill="auto"/>
          </w:tcPr>
          <w:p w:rsidR="00867305" w:rsidRPr="00867305" w:rsidRDefault="00867305" w:rsidP="00181FD5">
            <w:pPr>
              <w:spacing w:after="0" w:line="240" w:lineRule="auto"/>
              <w:rPr>
                <w:lang w:val="en-US"/>
              </w:rPr>
            </w:pPr>
          </w:p>
        </w:tc>
      </w:tr>
      <w:tr w:rsidR="00181FD5" w:rsidRPr="00867305" w:rsidTr="00181FD5">
        <w:tc>
          <w:tcPr>
            <w:tcW w:w="1728" w:type="dxa"/>
            <w:shd w:val="clear" w:color="auto" w:fill="auto"/>
          </w:tcPr>
          <w:p w:rsidR="00867305" w:rsidRPr="00867305" w:rsidRDefault="00867305" w:rsidP="00181FD5">
            <w:pPr>
              <w:spacing w:after="0" w:line="240" w:lineRule="auto"/>
              <w:rPr>
                <w:lang w:val="en-US"/>
              </w:rPr>
            </w:pPr>
            <w:r w:rsidRPr="00867305">
              <w:rPr>
                <w:lang w:val="en-US"/>
              </w:rPr>
              <w:t>Punctuality</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often is over 5 minutes late to class</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occasionally is over 5 minutes late to class</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Never is late to class</w:t>
            </w:r>
          </w:p>
        </w:tc>
        <w:tc>
          <w:tcPr>
            <w:tcW w:w="1767" w:type="dxa"/>
            <w:gridSpan w:val="2"/>
            <w:shd w:val="clear" w:color="auto" w:fill="auto"/>
          </w:tcPr>
          <w:p w:rsidR="00867305" w:rsidRPr="00867305" w:rsidRDefault="00867305" w:rsidP="00181FD5">
            <w:pPr>
              <w:spacing w:after="0" w:line="240" w:lineRule="auto"/>
              <w:rPr>
                <w:lang w:val="en-US"/>
              </w:rPr>
            </w:pPr>
          </w:p>
        </w:tc>
      </w:tr>
      <w:tr w:rsidR="00181FD5" w:rsidRPr="00867305" w:rsidTr="00181FD5">
        <w:tc>
          <w:tcPr>
            <w:tcW w:w="1728" w:type="dxa"/>
            <w:shd w:val="clear" w:color="auto" w:fill="auto"/>
          </w:tcPr>
          <w:p w:rsidR="00867305" w:rsidRPr="00867305" w:rsidRDefault="00867305" w:rsidP="00181FD5">
            <w:pPr>
              <w:spacing w:after="0" w:line="240" w:lineRule="auto"/>
              <w:rPr>
                <w:lang w:val="en-US"/>
              </w:rPr>
            </w:pPr>
            <w:r w:rsidRPr="00867305">
              <w:rPr>
                <w:lang w:val="en-US"/>
              </w:rPr>
              <w:t>Times teacher asks sts if they have understood the task</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Usually asks once if students have understood the task in a class</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asks twice or thrice if sts have understood the task in class</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Asks many times if sts have understood the task</w:t>
            </w:r>
          </w:p>
        </w:tc>
        <w:tc>
          <w:tcPr>
            <w:tcW w:w="1767" w:type="dxa"/>
            <w:gridSpan w:val="2"/>
            <w:shd w:val="clear" w:color="auto" w:fill="auto"/>
          </w:tcPr>
          <w:p w:rsidR="00867305" w:rsidRPr="00867305" w:rsidRDefault="00867305" w:rsidP="00181FD5">
            <w:pPr>
              <w:spacing w:after="0" w:line="240" w:lineRule="auto"/>
              <w:rPr>
                <w:lang w:val="en-US"/>
              </w:rPr>
            </w:pPr>
          </w:p>
        </w:tc>
      </w:tr>
      <w:tr w:rsidR="00181FD5" w:rsidRPr="00867305" w:rsidTr="00181FD5">
        <w:tc>
          <w:tcPr>
            <w:tcW w:w="1728" w:type="dxa"/>
            <w:shd w:val="clear" w:color="auto" w:fill="auto"/>
          </w:tcPr>
          <w:p w:rsidR="00867305" w:rsidRPr="00867305" w:rsidRDefault="00867305" w:rsidP="00181FD5">
            <w:pPr>
              <w:spacing w:after="0" w:line="240" w:lineRule="auto"/>
              <w:rPr>
                <w:lang w:val="en-US"/>
              </w:rPr>
            </w:pPr>
            <w:r w:rsidRPr="00867305">
              <w:rPr>
                <w:lang w:val="en-US"/>
              </w:rPr>
              <w:t>Times the teacher moves around the class to check sts’ progress</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Not usually</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Usually</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Quite often</w:t>
            </w:r>
          </w:p>
        </w:tc>
        <w:tc>
          <w:tcPr>
            <w:tcW w:w="1767" w:type="dxa"/>
            <w:gridSpan w:val="2"/>
            <w:shd w:val="clear" w:color="auto" w:fill="auto"/>
          </w:tcPr>
          <w:p w:rsidR="00867305" w:rsidRPr="00867305" w:rsidRDefault="00867305" w:rsidP="00181FD5">
            <w:pPr>
              <w:spacing w:after="0" w:line="240" w:lineRule="auto"/>
              <w:rPr>
                <w:lang w:val="en-US"/>
              </w:rPr>
            </w:pPr>
          </w:p>
        </w:tc>
      </w:tr>
      <w:tr w:rsidR="00181FD5" w:rsidRPr="00867305" w:rsidTr="00181FD5">
        <w:tc>
          <w:tcPr>
            <w:tcW w:w="1728" w:type="dxa"/>
            <w:shd w:val="clear" w:color="auto" w:fill="auto"/>
          </w:tcPr>
          <w:p w:rsidR="00867305" w:rsidRPr="00867305" w:rsidRDefault="00867305" w:rsidP="00181FD5">
            <w:pPr>
              <w:spacing w:after="0" w:line="240" w:lineRule="auto"/>
              <w:rPr>
                <w:lang w:val="en-US"/>
              </w:rPr>
            </w:pPr>
            <w:r w:rsidRPr="00867305">
              <w:rPr>
                <w:lang w:val="en-US"/>
              </w:rPr>
              <w:t>Uses mixed-ability activities</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Not usually, follows the book strictly</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Usually</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Quite often</w:t>
            </w:r>
          </w:p>
        </w:tc>
        <w:tc>
          <w:tcPr>
            <w:tcW w:w="1767" w:type="dxa"/>
            <w:gridSpan w:val="2"/>
            <w:shd w:val="clear" w:color="auto" w:fill="auto"/>
          </w:tcPr>
          <w:p w:rsidR="00867305" w:rsidRPr="00867305" w:rsidRDefault="00867305" w:rsidP="00181FD5">
            <w:pPr>
              <w:spacing w:after="0" w:line="240" w:lineRule="auto"/>
              <w:rPr>
                <w:lang w:val="en-US"/>
              </w:rPr>
            </w:pPr>
          </w:p>
        </w:tc>
      </w:tr>
      <w:tr w:rsidR="00181FD5" w:rsidRPr="00867305" w:rsidTr="00181FD5">
        <w:tc>
          <w:tcPr>
            <w:tcW w:w="1728" w:type="dxa"/>
            <w:shd w:val="clear" w:color="auto" w:fill="auto"/>
          </w:tcPr>
          <w:p w:rsidR="00867305" w:rsidRPr="00867305" w:rsidRDefault="00867305" w:rsidP="00181FD5">
            <w:pPr>
              <w:spacing w:after="0" w:line="240" w:lineRule="auto"/>
              <w:rPr>
                <w:lang w:val="en-US"/>
              </w:rPr>
            </w:pPr>
            <w:r w:rsidRPr="00867305">
              <w:rPr>
                <w:lang w:val="en-US"/>
              </w:rPr>
              <w:t>Exam concessions</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No concessions</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A few concessions</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Arrange them based on particular needs</w:t>
            </w:r>
          </w:p>
        </w:tc>
        <w:tc>
          <w:tcPr>
            <w:tcW w:w="1767" w:type="dxa"/>
            <w:gridSpan w:val="2"/>
            <w:shd w:val="clear" w:color="auto" w:fill="auto"/>
          </w:tcPr>
          <w:p w:rsidR="00867305" w:rsidRPr="00867305" w:rsidRDefault="00867305" w:rsidP="00181FD5">
            <w:pPr>
              <w:spacing w:after="0" w:line="240" w:lineRule="auto"/>
              <w:rPr>
                <w:lang w:val="en-US"/>
              </w:rPr>
            </w:pPr>
          </w:p>
        </w:tc>
      </w:tr>
      <w:tr w:rsidR="00181FD5" w:rsidRPr="00867305" w:rsidTr="00181FD5">
        <w:tc>
          <w:tcPr>
            <w:tcW w:w="1728" w:type="dxa"/>
            <w:shd w:val="clear" w:color="auto" w:fill="auto"/>
          </w:tcPr>
          <w:p w:rsidR="00867305" w:rsidRPr="00867305" w:rsidRDefault="00867305" w:rsidP="00181FD5">
            <w:pPr>
              <w:spacing w:after="0" w:line="240" w:lineRule="auto"/>
              <w:rPr>
                <w:lang w:val="en-US"/>
              </w:rPr>
            </w:pPr>
            <w:r w:rsidRPr="00867305">
              <w:rPr>
                <w:lang w:val="en-US"/>
              </w:rPr>
              <w:t>Variety of assessment tools</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Uses written exams and are 90% of final mark</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Uses written exams and occasionally oral exams and are 70% of final mark</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Uses exams and are 50%/60% of final mark. Uses a wide range of assessment tools</w:t>
            </w:r>
          </w:p>
        </w:tc>
        <w:tc>
          <w:tcPr>
            <w:tcW w:w="1767" w:type="dxa"/>
            <w:gridSpan w:val="2"/>
            <w:shd w:val="clear" w:color="auto" w:fill="auto"/>
          </w:tcPr>
          <w:p w:rsidR="00867305" w:rsidRPr="00867305" w:rsidRDefault="00867305" w:rsidP="00181FD5">
            <w:pPr>
              <w:spacing w:after="0" w:line="240" w:lineRule="auto"/>
              <w:rPr>
                <w:lang w:val="en-US"/>
              </w:rPr>
            </w:pPr>
          </w:p>
        </w:tc>
      </w:tr>
      <w:tr w:rsidR="00181FD5" w:rsidRPr="00867305" w:rsidTr="00181FD5">
        <w:tc>
          <w:tcPr>
            <w:tcW w:w="1728" w:type="dxa"/>
            <w:shd w:val="clear" w:color="auto" w:fill="auto"/>
          </w:tcPr>
          <w:p w:rsidR="00867305" w:rsidRPr="00867305" w:rsidRDefault="00867305" w:rsidP="00181FD5">
            <w:pPr>
              <w:spacing w:after="0" w:line="240" w:lineRule="auto"/>
              <w:rPr>
                <w:lang w:val="en-US"/>
              </w:rPr>
            </w:pPr>
            <w:r w:rsidRPr="00867305">
              <w:rPr>
                <w:lang w:val="en-US"/>
              </w:rPr>
              <w:t>Materials and resources</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 xml:space="preserve">Uses the same, occasionally </w:t>
            </w:r>
            <w:r w:rsidRPr="00867305">
              <w:rPr>
                <w:lang w:val="en-US"/>
              </w:rPr>
              <w:lastRenderedPageBreak/>
              <w:t>uses the digital board</w:t>
            </w:r>
          </w:p>
        </w:tc>
        <w:tc>
          <w:tcPr>
            <w:tcW w:w="1729" w:type="dxa"/>
            <w:shd w:val="clear" w:color="auto" w:fill="auto"/>
          </w:tcPr>
          <w:p w:rsidR="00867305" w:rsidRPr="00867305" w:rsidRDefault="00867305" w:rsidP="00181FD5">
            <w:pPr>
              <w:spacing w:after="0" w:line="240" w:lineRule="auto"/>
              <w:rPr>
                <w:lang w:val="en-US"/>
              </w:rPr>
            </w:pPr>
            <w:r w:rsidRPr="00867305">
              <w:rPr>
                <w:lang w:val="en-US"/>
              </w:rPr>
              <w:lastRenderedPageBreak/>
              <w:t xml:space="preserve">Uses a moderate variety, changes </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 xml:space="preserve">Uses a wide range, every day </w:t>
            </w:r>
            <w:r w:rsidRPr="00867305">
              <w:rPr>
                <w:lang w:val="en-US"/>
              </w:rPr>
              <w:lastRenderedPageBreak/>
              <w:t>sth new</w:t>
            </w:r>
          </w:p>
        </w:tc>
        <w:tc>
          <w:tcPr>
            <w:tcW w:w="1767" w:type="dxa"/>
            <w:gridSpan w:val="2"/>
            <w:shd w:val="clear" w:color="auto" w:fill="auto"/>
          </w:tcPr>
          <w:p w:rsidR="00867305" w:rsidRPr="00867305" w:rsidRDefault="00867305" w:rsidP="00181FD5">
            <w:pPr>
              <w:spacing w:after="0" w:line="240" w:lineRule="auto"/>
              <w:rPr>
                <w:lang w:val="en-US"/>
              </w:rPr>
            </w:pPr>
          </w:p>
        </w:tc>
      </w:tr>
      <w:tr w:rsidR="00181FD5" w:rsidRPr="00867305" w:rsidTr="00181FD5">
        <w:tc>
          <w:tcPr>
            <w:tcW w:w="1728" w:type="dxa"/>
            <w:shd w:val="clear" w:color="auto" w:fill="auto"/>
          </w:tcPr>
          <w:p w:rsidR="00867305" w:rsidRPr="00867305" w:rsidRDefault="00867305" w:rsidP="00181FD5">
            <w:pPr>
              <w:spacing w:after="0" w:line="240" w:lineRule="auto"/>
              <w:rPr>
                <w:lang w:val="en-US"/>
              </w:rPr>
            </w:pPr>
            <w:r w:rsidRPr="00867305">
              <w:rPr>
                <w:lang w:val="en-US"/>
              </w:rPr>
              <w:t>Speed in answering  any questions that are raised</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Rarely answers, not quickly and efficient</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Usually answers, quickly and efficient</w:t>
            </w:r>
          </w:p>
        </w:tc>
        <w:tc>
          <w:tcPr>
            <w:tcW w:w="1729" w:type="dxa"/>
            <w:shd w:val="clear" w:color="auto" w:fill="auto"/>
          </w:tcPr>
          <w:p w:rsidR="00867305" w:rsidRPr="00867305" w:rsidRDefault="00867305" w:rsidP="00181FD5">
            <w:pPr>
              <w:spacing w:after="0" w:line="240" w:lineRule="auto"/>
              <w:rPr>
                <w:lang w:val="en-US"/>
              </w:rPr>
            </w:pPr>
            <w:r w:rsidRPr="00867305">
              <w:rPr>
                <w:lang w:val="en-US"/>
              </w:rPr>
              <w:t>Always answers, excellent</w:t>
            </w:r>
          </w:p>
        </w:tc>
        <w:tc>
          <w:tcPr>
            <w:tcW w:w="1767" w:type="dxa"/>
            <w:gridSpan w:val="2"/>
            <w:shd w:val="clear" w:color="auto" w:fill="auto"/>
          </w:tcPr>
          <w:p w:rsidR="00867305" w:rsidRPr="00867305" w:rsidRDefault="00867305" w:rsidP="00181FD5">
            <w:pPr>
              <w:spacing w:after="0" w:line="240" w:lineRule="auto"/>
              <w:rPr>
                <w:lang w:val="en-US"/>
              </w:rPr>
            </w:pPr>
          </w:p>
        </w:tc>
      </w:tr>
      <w:tr w:rsidR="00181FD5" w:rsidRPr="00867305" w:rsidTr="00181FD5">
        <w:tc>
          <w:tcPr>
            <w:tcW w:w="1728" w:type="dxa"/>
            <w:shd w:val="clear" w:color="auto" w:fill="auto"/>
          </w:tcPr>
          <w:p w:rsidR="00867305" w:rsidRPr="00867305" w:rsidRDefault="00867305" w:rsidP="00181FD5">
            <w:pPr>
              <w:spacing w:after="0" w:line="240" w:lineRule="auto"/>
              <w:rPr>
                <w:lang w:val="en-US"/>
              </w:rPr>
            </w:pPr>
          </w:p>
        </w:tc>
        <w:tc>
          <w:tcPr>
            <w:tcW w:w="1729" w:type="dxa"/>
            <w:shd w:val="clear" w:color="auto" w:fill="auto"/>
          </w:tcPr>
          <w:p w:rsidR="00867305" w:rsidRPr="00867305" w:rsidRDefault="00867305" w:rsidP="00181FD5">
            <w:pPr>
              <w:spacing w:after="0" w:line="240" w:lineRule="auto"/>
              <w:rPr>
                <w:lang w:val="en-US"/>
              </w:rPr>
            </w:pPr>
          </w:p>
        </w:tc>
        <w:tc>
          <w:tcPr>
            <w:tcW w:w="1729" w:type="dxa"/>
            <w:shd w:val="clear" w:color="auto" w:fill="auto"/>
          </w:tcPr>
          <w:p w:rsidR="00867305" w:rsidRPr="00867305" w:rsidRDefault="00867305" w:rsidP="00181FD5">
            <w:pPr>
              <w:spacing w:after="0" w:line="240" w:lineRule="auto"/>
              <w:rPr>
                <w:lang w:val="en-US"/>
              </w:rPr>
            </w:pPr>
          </w:p>
        </w:tc>
        <w:tc>
          <w:tcPr>
            <w:tcW w:w="1729" w:type="dxa"/>
            <w:shd w:val="clear" w:color="auto" w:fill="auto"/>
          </w:tcPr>
          <w:p w:rsidR="00867305" w:rsidRPr="00867305" w:rsidRDefault="00867305" w:rsidP="00181FD5">
            <w:pPr>
              <w:spacing w:after="0" w:line="240" w:lineRule="auto"/>
              <w:rPr>
                <w:lang w:val="en-US"/>
              </w:rPr>
            </w:pPr>
          </w:p>
        </w:tc>
        <w:tc>
          <w:tcPr>
            <w:tcW w:w="1767" w:type="dxa"/>
            <w:gridSpan w:val="2"/>
            <w:shd w:val="clear" w:color="auto" w:fill="auto"/>
          </w:tcPr>
          <w:p w:rsidR="00867305" w:rsidRPr="00867305" w:rsidRDefault="00867305" w:rsidP="00181FD5">
            <w:pPr>
              <w:spacing w:after="0" w:line="240" w:lineRule="auto"/>
              <w:rPr>
                <w:lang w:val="en-US"/>
              </w:rPr>
            </w:pPr>
          </w:p>
        </w:tc>
      </w:tr>
      <w:tr w:rsidR="00181FD5" w:rsidRPr="00867305" w:rsidTr="00181FD5">
        <w:tc>
          <w:tcPr>
            <w:tcW w:w="1728" w:type="dxa"/>
            <w:shd w:val="clear" w:color="auto" w:fill="auto"/>
          </w:tcPr>
          <w:p w:rsidR="00867305" w:rsidRPr="00867305" w:rsidRDefault="00867305" w:rsidP="00181FD5">
            <w:pPr>
              <w:spacing w:after="0" w:line="240" w:lineRule="auto"/>
              <w:rPr>
                <w:lang w:val="en-US"/>
              </w:rPr>
            </w:pPr>
          </w:p>
        </w:tc>
        <w:tc>
          <w:tcPr>
            <w:tcW w:w="1729" w:type="dxa"/>
            <w:shd w:val="clear" w:color="auto" w:fill="auto"/>
          </w:tcPr>
          <w:p w:rsidR="00867305" w:rsidRPr="00867305" w:rsidRDefault="00867305" w:rsidP="00181FD5">
            <w:pPr>
              <w:spacing w:after="0" w:line="240" w:lineRule="auto"/>
              <w:rPr>
                <w:lang w:val="en-US"/>
              </w:rPr>
            </w:pPr>
          </w:p>
        </w:tc>
        <w:tc>
          <w:tcPr>
            <w:tcW w:w="1729" w:type="dxa"/>
            <w:shd w:val="clear" w:color="auto" w:fill="auto"/>
          </w:tcPr>
          <w:p w:rsidR="00867305" w:rsidRPr="00867305" w:rsidRDefault="00867305" w:rsidP="00181FD5">
            <w:pPr>
              <w:spacing w:after="0" w:line="240" w:lineRule="auto"/>
              <w:rPr>
                <w:lang w:val="en-US"/>
              </w:rPr>
            </w:pPr>
          </w:p>
        </w:tc>
        <w:tc>
          <w:tcPr>
            <w:tcW w:w="1729" w:type="dxa"/>
            <w:shd w:val="clear" w:color="auto" w:fill="auto"/>
          </w:tcPr>
          <w:p w:rsidR="00867305" w:rsidRPr="00867305" w:rsidRDefault="00867305" w:rsidP="00181FD5">
            <w:pPr>
              <w:spacing w:after="0" w:line="240" w:lineRule="auto"/>
              <w:rPr>
                <w:lang w:val="en-US"/>
              </w:rPr>
            </w:pPr>
          </w:p>
        </w:tc>
        <w:tc>
          <w:tcPr>
            <w:tcW w:w="1767" w:type="dxa"/>
            <w:gridSpan w:val="2"/>
            <w:shd w:val="clear" w:color="auto" w:fill="auto"/>
          </w:tcPr>
          <w:p w:rsidR="00867305" w:rsidRPr="00867305" w:rsidRDefault="00867305" w:rsidP="00181FD5">
            <w:pPr>
              <w:spacing w:after="0" w:line="240" w:lineRule="auto"/>
              <w:rPr>
                <w:lang w:val="en-US"/>
              </w:rPr>
            </w:pPr>
          </w:p>
        </w:tc>
      </w:tr>
      <w:tr w:rsidR="00181FD5" w:rsidRPr="00867305" w:rsidTr="00181FD5">
        <w:tc>
          <w:tcPr>
            <w:tcW w:w="1728" w:type="dxa"/>
            <w:shd w:val="clear" w:color="auto" w:fill="auto"/>
          </w:tcPr>
          <w:p w:rsidR="00867305" w:rsidRPr="00867305" w:rsidRDefault="00867305" w:rsidP="00181FD5">
            <w:pPr>
              <w:spacing w:after="0" w:line="240" w:lineRule="auto"/>
              <w:rPr>
                <w:lang w:val="en-US"/>
              </w:rPr>
            </w:pPr>
          </w:p>
        </w:tc>
        <w:tc>
          <w:tcPr>
            <w:tcW w:w="1729" w:type="dxa"/>
            <w:shd w:val="clear" w:color="auto" w:fill="auto"/>
          </w:tcPr>
          <w:p w:rsidR="00867305" w:rsidRPr="00867305" w:rsidRDefault="00867305" w:rsidP="00181FD5">
            <w:pPr>
              <w:spacing w:after="0" w:line="240" w:lineRule="auto"/>
              <w:rPr>
                <w:lang w:val="en-US"/>
              </w:rPr>
            </w:pPr>
          </w:p>
        </w:tc>
        <w:tc>
          <w:tcPr>
            <w:tcW w:w="1729" w:type="dxa"/>
            <w:shd w:val="clear" w:color="auto" w:fill="auto"/>
          </w:tcPr>
          <w:p w:rsidR="00867305" w:rsidRPr="00867305" w:rsidRDefault="00867305" w:rsidP="00181FD5">
            <w:pPr>
              <w:spacing w:after="0" w:line="240" w:lineRule="auto"/>
              <w:rPr>
                <w:lang w:val="en-US"/>
              </w:rPr>
            </w:pPr>
          </w:p>
        </w:tc>
        <w:tc>
          <w:tcPr>
            <w:tcW w:w="1729" w:type="dxa"/>
            <w:shd w:val="clear" w:color="auto" w:fill="auto"/>
          </w:tcPr>
          <w:p w:rsidR="00867305" w:rsidRPr="00867305" w:rsidRDefault="00867305" w:rsidP="00181FD5">
            <w:pPr>
              <w:spacing w:after="0" w:line="240" w:lineRule="auto"/>
              <w:rPr>
                <w:lang w:val="en-US"/>
              </w:rPr>
            </w:pPr>
          </w:p>
        </w:tc>
        <w:tc>
          <w:tcPr>
            <w:tcW w:w="1767" w:type="dxa"/>
            <w:gridSpan w:val="2"/>
            <w:shd w:val="clear" w:color="auto" w:fill="auto"/>
          </w:tcPr>
          <w:p w:rsidR="00867305" w:rsidRPr="00867305" w:rsidRDefault="00867305" w:rsidP="00181FD5">
            <w:pPr>
              <w:spacing w:after="0" w:line="240" w:lineRule="auto"/>
              <w:rPr>
                <w:lang w:val="en-US"/>
              </w:rPr>
            </w:pPr>
          </w:p>
        </w:tc>
      </w:tr>
      <w:tr w:rsidR="00181FD5" w:rsidRPr="00867305" w:rsidTr="00181FD5">
        <w:tc>
          <w:tcPr>
            <w:tcW w:w="1728" w:type="dxa"/>
            <w:shd w:val="clear" w:color="auto" w:fill="auto"/>
          </w:tcPr>
          <w:p w:rsidR="00867305" w:rsidRPr="00867305" w:rsidRDefault="00867305" w:rsidP="00181FD5">
            <w:pPr>
              <w:spacing w:after="0" w:line="240" w:lineRule="auto"/>
              <w:rPr>
                <w:lang w:val="en-US"/>
              </w:rPr>
            </w:pPr>
          </w:p>
        </w:tc>
        <w:tc>
          <w:tcPr>
            <w:tcW w:w="1729" w:type="dxa"/>
            <w:shd w:val="clear" w:color="auto" w:fill="auto"/>
          </w:tcPr>
          <w:p w:rsidR="00867305" w:rsidRPr="00867305" w:rsidRDefault="00867305" w:rsidP="00181FD5">
            <w:pPr>
              <w:spacing w:after="0" w:line="240" w:lineRule="auto"/>
              <w:rPr>
                <w:lang w:val="en-US"/>
              </w:rPr>
            </w:pPr>
          </w:p>
        </w:tc>
        <w:tc>
          <w:tcPr>
            <w:tcW w:w="1729" w:type="dxa"/>
            <w:shd w:val="clear" w:color="auto" w:fill="auto"/>
          </w:tcPr>
          <w:p w:rsidR="00867305" w:rsidRPr="00867305" w:rsidRDefault="00867305" w:rsidP="00181FD5">
            <w:pPr>
              <w:spacing w:after="0" w:line="240" w:lineRule="auto"/>
              <w:rPr>
                <w:lang w:val="en-US"/>
              </w:rPr>
            </w:pPr>
          </w:p>
        </w:tc>
        <w:tc>
          <w:tcPr>
            <w:tcW w:w="1729" w:type="dxa"/>
            <w:shd w:val="clear" w:color="auto" w:fill="auto"/>
          </w:tcPr>
          <w:p w:rsidR="00867305" w:rsidRPr="00867305" w:rsidRDefault="00867305" w:rsidP="00181FD5">
            <w:pPr>
              <w:spacing w:after="0" w:line="240" w:lineRule="auto"/>
              <w:rPr>
                <w:lang w:val="en-US"/>
              </w:rPr>
            </w:pPr>
          </w:p>
        </w:tc>
        <w:tc>
          <w:tcPr>
            <w:tcW w:w="1767" w:type="dxa"/>
            <w:gridSpan w:val="2"/>
            <w:shd w:val="clear" w:color="auto" w:fill="auto"/>
          </w:tcPr>
          <w:p w:rsidR="00867305" w:rsidRPr="00867305" w:rsidRDefault="00867305" w:rsidP="00181FD5">
            <w:pPr>
              <w:spacing w:after="0" w:line="240" w:lineRule="auto"/>
              <w:rPr>
                <w:lang w:val="en-US"/>
              </w:rPr>
            </w:pPr>
          </w:p>
        </w:tc>
      </w:tr>
      <w:tr w:rsidR="00181FD5" w:rsidRPr="00867305" w:rsidTr="00181FD5">
        <w:tc>
          <w:tcPr>
            <w:tcW w:w="1728" w:type="dxa"/>
            <w:shd w:val="clear" w:color="auto" w:fill="auto"/>
          </w:tcPr>
          <w:p w:rsidR="00867305" w:rsidRPr="00867305" w:rsidRDefault="00867305" w:rsidP="00181FD5">
            <w:pPr>
              <w:spacing w:after="0" w:line="240" w:lineRule="auto"/>
              <w:rPr>
                <w:lang w:val="en-US"/>
              </w:rPr>
            </w:pPr>
          </w:p>
        </w:tc>
        <w:tc>
          <w:tcPr>
            <w:tcW w:w="1729" w:type="dxa"/>
            <w:shd w:val="clear" w:color="auto" w:fill="auto"/>
          </w:tcPr>
          <w:p w:rsidR="00867305" w:rsidRPr="00867305" w:rsidRDefault="00867305" w:rsidP="00181FD5">
            <w:pPr>
              <w:spacing w:after="0" w:line="240" w:lineRule="auto"/>
              <w:rPr>
                <w:lang w:val="en-US"/>
              </w:rPr>
            </w:pPr>
          </w:p>
        </w:tc>
        <w:tc>
          <w:tcPr>
            <w:tcW w:w="1729" w:type="dxa"/>
            <w:shd w:val="clear" w:color="auto" w:fill="auto"/>
          </w:tcPr>
          <w:p w:rsidR="00867305" w:rsidRPr="00867305" w:rsidRDefault="00867305" w:rsidP="00181FD5">
            <w:pPr>
              <w:spacing w:after="0" w:line="240" w:lineRule="auto"/>
              <w:rPr>
                <w:lang w:val="en-US"/>
              </w:rPr>
            </w:pPr>
          </w:p>
        </w:tc>
        <w:tc>
          <w:tcPr>
            <w:tcW w:w="1729" w:type="dxa"/>
            <w:shd w:val="clear" w:color="auto" w:fill="auto"/>
          </w:tcPr>
          <w:p w:rsidR="00867305" w:rsidRPr="00867305" w:rsidRDefault="00867305" w:rsidP="00181FD5">
            <w:pPr>
              <w:spacing w:after="0" w:line="240" w:lineRule="auto"/>
              <w:rPr>
                <w:lang w:val="en-US"/>
              </w:rPr>
            </w:pPr>
          </w:p>
        </w:tc>
        <w:tc>
          <w:tcPr>
            <w:tcW w:w="1767" w:type="dxa"/>
            <w:gridSpan w:val="2"/>
            <w:shd w:val="clear" w:color="auto" w:fill="auto"/>
          </w:tcPr>
          <w:p w:rsidR="00867305" w:rsidRPr="00867305" w:rsidRDefault="00867305" w:rsidP="00181FD5">
            <w:pPr>
              <w:spacing w:after="0" w:line="240" w:lineRule="auto"/>
              <w:rPr>
                <w:lang w:val="en-US"/>
              </w:rPr>
            </w:pPr>
          </w:p>
        </w:tc>
      </w:tr>
    </w:tbl>
    <w:p w:rsidR="00867305" w:rsidRPr="00867305" w:rsidRDefault="00867305" w:rsidP="00867305">
      <w:pPr>
        <w:rPr>
          <w:lang w:val="en-US"/>
        </w:rPr>
      </w:pPr>
    </w:p>
    <w:p w:rsidR="00867305" w:rsidRPr="00BD7603" w:rsidRDefault="00867305" w:rsidP="00BD7603">
      <w:pPr>
        <w:rPr>
          <w:b/>
          <w:sz w:val="24"/>
          <w:szCs w:val="24"/>
          <w:lang w:val="en-US"/>
        </w:rPr>
      </w:pPr>
      <w:bookmarkStart w:id="0" w:name="_GoBack"/>
      <w:bookmarkEnd w:id="0"/>
    </w:p>
    <w:p w:rsidR="00BD7603" w:rsidRPr="00BD7603" w:rsidRDefault="00BD7603" w:rsidP="00D95749">
      <w:pPr>
        <w:rPr>
          <w:lang w:val="en-US"/>
        </w:rPr>
      </w:pPr>
    </w:p>
    <w:p w:rsidR="00D95749" w:rsidRPr="00BD7603" w:rsidRDefault="00D95749" w:rsidP="00D95749">
      <w:pPr>
        <w:rPr>
          <w:lang w:val="en-US"/>
        </w:rPr>
      </w:pPr>
    </w:p>
    <w:p w:rsidR="00076297" w:rsidRPr="00BD7603" w:rsidRDefault="00076297" w:rsidP="00D95749">
      <w:pPr>
        <w:tabs>
          <w:tab w:val="left" w:pos="3360"/>
        </w:tabs>
        <w:rPr>
          <w:lang w:val="en-US"/>
        </w:rPr>
      </w:pPr>
    </w:p>
    <w:p w:rsidR="00076297" w:rsidRPr="00BD7603" w:rsidRDefault="00076297" w:rsidP="00D95749">
      <w:pPr>
        <w:tabs>
          <w:tab w:val="left" w:pos="3360"/>
        </w:tabs>
        <w:rPr>
          <w:lang w:val="en-US"/>
        </w:rPr>
      </w:pPr>
    </w:p>
    <w:p w:rsidR="00076297" w:rsidRPr="00BD7603" w:rsidRDefault="00076297" w:rsidP="00D95749">
      <w:pPr>
        <w:tabs>
          <w:tab w:val="left" w:pos="3360"/>
        </w:tabs>
        <w:rPr>
          <w:lang w:val="en-US"/>
        </w:rPr>
      </w:pPr>
    </w:p>
    <w:p w:rsidR="00076297" w:rsidRPr="00076297" w:rsidRDefault="00076297" w:rsidP="00076297">
      <w:pPr>
        <w:rPr>
          <w:sz w:val="28"/>
          <w:szCs w:val="28"/>
          <w:lang w:val="en-US"/>
        </w:rPr>
      </w:pPr>
      <w:r w:rsidRPr="00076297">
        <w:rPr>
          <w:sz w:val="28"/>
          <w:szCs w:val="28"/>
          <w:lang w:val="en-US"/>
        </w:rPr>
        <w:t xml:space="preserve">This work is licensed under the Creative Commons Attribution-NonCommercial-ShareAlike 4.0 International License. To view a copy of this license, visit </w:t>
      </w:r>
      <w:hyperlink r:id="rId9" w:history="1">
        <w:r w:rsidRPr="00076297">
          <w:rPr>
            <w:color w:val="0000FF"/>
            <w:sz w:val="28"/>
            <w:szCs w:val="28"/>
            <w:u w:val="single"/>
            <w:lang w:val="en-US"/>
          </w:rPr>
          <w:t>http://creativecommons.org/licenses/by-nc-sa/4.0/</w:t>
        </w:r>
      </w:hyperlink>
      <w:r w:rsidRPr="00076297">
        <w:rPr>
          <w:sz w:val="28"/>
          <w:szCs w:val="28"/>
          <w:lang w:val="en-US"/>
        </w:rPr>
        <w:t>.</w:t>
      </w:r>
    </w:p>
    <w:p w:rsidR="00076297" w:rsidRPr="00076297" w:rsidRDefault="00181FD5" w:rsidP="00076297">
      <w:pPr>
        <w:rPr>
          <w:sz w:val="28"/>
          <w:szCs w:val="28"/>
        </w:rPr>
      </w:pPr>
      <w:r>
        <w:rPr>
          <w:noProof/>
          <w:sz w:val="28"/>
          <w:szCs w:val="28"/>
          <w:lang w:eastAsia="es-ES"/>
        </w:rPr>
        <w:pict>
          <v:shape id="Imagen 1" o:spid="_x0000_i1025" type="#_x0000_t75" alt="Descripción: Licencia Creative Commons" style="width:66pt;height:23.25pt;visibility:visible;mso-wrap-style:square">
            <v:imagedata r:id="rId10" o:title="Licencia Creative Commons"/>
          </v:shape>
        </w:pict>
      </w:r>
    </w:p>
    <w:p w:rsidR="00076297" w:rsidRDefault="00076297" w:rsidP="00D95749">
      <w:pPr>
        <w:tabs>
          <w:tab w:val="left" w:pos="3360"/>
        </w:tabs>
      </w:pPr>
    </w:p>
    <w:p w:rsidR="00076297" w:rsidRPr="00D95749" w:rsidRDefault="00076297" w:rsidP="00D95749">
      <w:pPr>
        <w:tabs>
          <w:tab w:val="left" w:pos="3360"/>
        </w:tabs>
      </w:pPr>
    </w:p>
    <w:sectPr w:rsidR="00076297" w:rsidRPr="00D95749" w:rsidSect="00F75E8D">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D5" w:rsidRDefault="00181FD5" w:rsidP="0075566A">
      <w:pPr>
        <w:spacing w:after="0" w:line="240" w:lineRule="auto"/>
      </w:pPr>
      <w:r>
        <w:separator/>
      </w:r>
    </w:p>
  </w:endnote>
  <w:endnote w:type="continuationSeparator" w:id="0">
    <w:p w:rsidR="00181FD5" w:rsidRDefault="00181FD5" w:rsidP="0075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D601AC" w:rsidRDefault="00181FD5">
    <w:pPr>
      <w:pStyle w:val="Piedepgina"/>
      <w:rPr>
        <w:lang w:val="en-US"/>
      </w:rPr>
    </w:pPr>
    <w:r>
      <w:rPr>
        <w:noProof/>
        <w:lang w:val="en-US"/>
      </w:rPr>
      <w:pict>
        <v:shapetype id="_x0000_t32" coordsize="21600,21600" o:spt="32" o:oned="t" path="m,l21600,21600e" filled="f">
          <v:path arrowok="t" fillok="f" o:connecttype="none"/>
          <o:lock v:ext="edit" shapetype="t"/>
        </v:shapetype>
        <v:shape id="_x0000_s2051" type="#_x0000_t32" style="position:absolute;margin-left:.45pt;margin-top:-22.05pt;width:420.75pt;height:1.5pt;z-index:2" o:connectortype="straight" strokecolor="#8db3e2" strokeweight="1.5pt"/>
      </w:pict>
    </w:r>
    <w:r w:rsidR="000752F3" w:rsidRPr="008E6F90">
      <w:rPr>
        <w:b/>
        <w:lang w:val="en-US"/>
      </w:rPr>
      <w:t>This project is funded by the European Union under Erasmus+ programme</w:t>
    </w:r>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2" type="#_x0000_t5" style="position:absolute;margin-left:1068.2pt;margin-top:0;width:167.4pt;height:161.8pt;z-index:1;mso-position-horizontal:right;mso-position-horizontal-relative:page;mso-position-vertical:bottom;mso-position-vertical-relative:page" adj="21600" fillcolor="#d2eaf1" stroked="f">
          <v:textbox style="mso-next-textbox:#_x0000_s2052">
            <w:txbxContent>
              <w:p w:rsidR="000752F3" w:rsidRDefault="005A1B38" w:rsidP="00D601AC">
                <w:pPr>
                  <w:jc w:val="center"/>
                  <w:rPr>
                    <w:szCs w:val="72"/>
                  </w:rPr>
                </w:pPr>
                <w:r>
                  <w:fldChar w:fldCharType="begin"/>
                </w:r>
                <w:r>
                  <w:instrText xml:space="preserve"> PAGE    \* MERGEFORMAT </w:instrText>
                </w:r>
                <w:r>
                  <w:fldChar w:fldCharType="separate"/>
                </w:r>
                <w:r w:rsidR="00867305" w:rsidRPr="00867305">
                  <w:rPr>
                    <w:rFonts w:ascii="Cambria" w:hAnsi="Cambria"/>
                    <w:noProof/>
                    <w:color w:val="FFFFFF"/>
                    <w:sz w:val="72"/>
                    <w:szCs w:val="72"/>
                  </w:rPr>
                  <w:t>3</w:t>
                </w:r>
                <w:r>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D5" w:rsidRDefault="00181FD5" w:rsidP="0075566A">
      <w:pPr>
        <w:spacing w:after="0" w:line="240" w:lineRule="auto"/>
      </w:pPr>
      <w:r>
        <w:separator/>
      </w:r>
    </w:p>
  </w:footnote>
  <w:footnote w:type="continuationSeparator" w:id="0">
    <w:p w:rsidR="00181FD5" w:rsidRDefault="00181FD5" w:rsidP="0075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673E0B" w:rsidRDefault="00181FD5" w:rsidP="00D601AC">
    <w:pPr>
      <w:pStyle w:val="Encabezado"/>
      <w:rPr>
        <w:i/>
        <w:color w:val="00B050"/>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alt="Erasmus +" style="position:absolute;margin-left:273.45pt;margin-top:-2.4pt;width:187.5pt;height:41.25pt;z-index:3;visibility:visible;mso-position-horizontal-relative:text;mso-position-vertical-relative:text">
          <v:imagedata r:id="rId1" o:title=""/>
          <w10:wrap type="square"/>
        </v:shape>
      </w:pict>
    </w:r>
    <w:r w:rsidR="000752F3" w:rsidRPr="00673E0B">
      <w:rPr>
        <w:b/>
        <w:i/>
        <w:color w:val="00B050"/>
        <w:lang w:val="en-US"/>
      </w:rPr>
      <w:t>ITLP AT EASE</w:t>
    </w:r>
  </w:p>
  <w:p w:rsidR="000752F3" w:rsidRPr="00673E0B" w:rsidRDefault="000752F3" w:rsidP="00D601AC">
    <w:pPr>
      <w:pStyle w:val="Encabezado"/>
      <w:rPr>
        <w:b/>
        <w:i/>
        <w:color w:val="00B050"/>
        <w:lang w:val="en-US"/>
      </w:rPr>
    </w:pPr>
    <w:r w:rsidRPr="00673E0B">
      <w:rPr>
        <w:b/>
        <w:i/>
        <w:color w:val="00B050"/>
        <w:lang w:val="en-US"/>
      </w:rPr>
      <w:t xml:space="preserve">Improving Teaching-Learning Process at an </w:t>
    </w:r>
  </w:p>
  <w:p w:rsidR="000752F3" w:rsidRPr="00673E0B" w:rsidRDefault="000752F3" w:rsidP="00D601AC">
    <w:pPr>
      <w:pStyle w:val="Encabezado"/>
      <w:rPr>
        <w:lang w:val="en-US"/>
      </w:rPr>
    </w:pPr>
    <w:r w:rsidRPr="00673E0B">
      <w:rPr>
        <w:b/>
        <w:i/>
        <w:color w:val="00B050"/>
        <w:lang w:val="en-US"/>
      </w:rPr>
      <w:t>Entrepreneurial and Sustainable Establishment</w:t>
    </w:r>
  </w:p>
  <w:p w:rsidR="000752F3" w:rsidRDefault="000752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53"/>
    <o:shapelayout v:ext="edit">
      <o:idmap v:ext="edit" data="2"/>
      <o:rules v:ext="edit">
        <o:r id="V:Rule1"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B47"/>
    <w:rsid w:val="000752F3"/>
    <w:rsid w:val="00076297"/>
    <w:rsid w:val="000E6818"/>
    <w:rsid w:val="00181FD5"/>
    <w:rsid w:val="00192041"/>
    <w:rsid w:val="002D7799"/>
    <w:rsid w:val="00300D81"/>
    <w:rsid w:val="00321378"/>
    <w:rsid w:val="003E6BE7"/>
    <w:rsid w:val="004403AD"/>
    <w:rsid w:val="00484B16"/>
    <w:rsid w:val="00495D1D"/>
    <w:rsid w:val="00514218"/>
    <w:rsid w:val="005A1B38"/>
    <w:rsid w:val="00654E96"/>
    <w:rsid w:val="00673E0B"/>
    <w:rsid w:val="0075566A"/>
    <w:rsid w:val="007E6F94"/>
    <w:rsid w:val="008379B0"/>
    <w:rsid w:val="00867305"/>
    <w:rsid w:val="008D432E"/>
    <w:rsid w:val="008E3085"/>
    <w:rsid w:val="008E6F90"/>
    <w:rsid w:val="0092169C"/>
    <w:rsid w:val="00931349"/>
    <w:rsid w:val="00934E9B"/>
    <w:rsid w:val="00991F25"/>
    <w:rsid w:val="009C447D"/>
    <w:rsid w:val="009E1700"/>
    <w:rsid w:val="009F0B47"/>
    <w:rsid w:val="00AA42AF"/>
    <w:rsid w:val="00AB3F2F"/>
    <w:rsid w:val="00B456E1"/>
    <w:rsid w:val="00BB01B7"/>
    <w:rsid w:val="00BB42F0"/>
    <w:rsid w:val="00BD7603"/>
    <w:rsid w:val="00C75CCE"/>
    <w:rsid w:val="00CA66E4"/>
    <w:rsid w:val="00D601AC"/>
    <w:rsid w:val="00D67193"/>
    <w:rsid w:val="00D95749"/>
    <w:rsid w:val="00DD320E"/>
    <w:rsid w:val="00E72B77"/>
    <w:rsid w:val="00E96FB2"/>
    <w:rsid w:val="00E9707C"/>
    <w:rsid w:val="00EF7D95"/>
    <w:rsid w:val="00F57CED"/>
    <w:rsid w:val="00F75E8D"/>
    <w:rsid w:val="00F81BE0"/>
    <w:rsid w:val="00FA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75566A"/>
    <w:rPr>
      <w:rFonts w:ascii="Tahoma" w:hAnsi="Tahoma" w:cs="Tahoma"/>
      <w:sz w:val="16"/>
      <w:szCs w:val="16"/>
    </w:rPr>
  </w:style>
  <w:style w:type="paragraph" w:styleId="Encabezado">
    <w:name w:val="header"/>
    <w:basedOn w:val="Normal"/>
    <w:link w:val="EncabezadoCar"/>
    <w:uiPriority w:val="99"/>
    <w:rsid w:val="0075566A"/>
    <w:pPr>
      <w:tabs>
        <w:tab w:val="center" w:pos="4252"/>
        <w:tab w:val="right" w:pos="8504"/>
      </w:tabs>
      <w:spacing w:after="0" w:line="240" w:lineRule="auto"/>
    </w:pPr>
  </w:style>
  <w:style w:type="character" w:customStyle="1" w:styleId="EncabezadoCar">
    <w:name w:val="Encabezado Car"/>
    <w:link w:val="Encabezado"/>
    <w:uiPriority w:val="99"/>
    <w:locked/>
    <w:rsid w:val="0075566A"/>
    <w:rPr>
      <w:rFonts w:cs="Times New Roman"/>
    </w:rPr>
  </w:style>
  <w:style w:type="paragraph" w:styleId="Piedepgina">
    <w:name w:val="footer"/>
    <w:basedOn w:val="Normal"/>
    <w:link w:val="PiedepginaCar"/>
    <w:uiPriority w:val="99"/>
    <w:semiHidden/>
    <w:rsid w:val="0075566A"/>
    <w:pPr>
      <w:tabs>
        <w:tab w:val="center" w:pos="4252"/>
        <w:tab w:val="right" w:pos="8504"/>
      </w:tabs>
      <w:spacing w:after="0" w:line="240" w:lineRule="auto"/>
    </w:pPr>
  </w:style>
  <w:style w:type="character" w:customStyle="1" w:styleId="PiedepginaCar">
    <w:name w:val="Pie de página Car"/>
    <w:link w:val="Piedepgina"/>
    <w:uiPriority w:val="99"/>
    <w:semiHidden/>
    <w:locked/>
    <w:rsid w:val="0075566A"/>
    <w:rPr>
      <w:rFonts w:cs="Times New Roman"/>
    </w:rPr>
  </w:style>
  <w:style w:type="table" w:styleId="Tablaconcuadrcula">
    <w:name w:val="Table Grid"/>
    <w:basedOn w:val="Tablanormal"/>
    <w:locked/>
    <w:rsid w:val="0051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8673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nc-sa/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669</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CREATING A MINIBUSINESS</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JavierGuzmán</cp:lastModifiedBy>
  <cp:revision>11</cp:revision>
  <dcterms:created xsi:type="dcterms:W3CDTF">2015-10-30T18:50:00Z</dcterms:created>
  <dcterms:modified xsi:type="dcterms:W3CDTF">2016-07-06T10:48:00Z</dcterms:modified>
</cp:coreProperties>
</file>