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8BF" w:rsidRDefault="009828BF">
      <w:pPr>
        <w:rPr>
          <w:sz w:val="30"/>
          <w:lang w:val="en-US"/>
        </w:rPr>
      </w:pPr>
    </w:p>
    <w:p w:rsidR="00166F73" w:rsidRPr="006721CA" w:rsidRDefault="006721CA">
      <w:pPr>
        <w:rPr>
          <w:sz w:val="30"/>
          <w:lang w:val="en-US"/>
        </w:rPr>
      </w:pPr>
      <w:r w:rsidRPr="006721CA">
        <w:rPr>
          <w:sz w:val="30"/>
          <w:lang w:val="en-US"/>
        </w:rPr>
        <w:t xml:space="preserve">Full STEAM ahead for better education                                                                                                                    </w:t>
      </w:r>
    </w:p>
    <w:p w:rsidR="006721CA" w:rsidRDefault="00D05D4F">
      <w:pPr>
        <w:rPr>
          <w:lang w:val="en-US"/>
        </w:rPr>
      </w:pPr>
      <w:r w:rsidRPr="00D05D4F">
        <w:rPr>
          <w:noProof/>
          <w:lang w:eastAsia="nb-NO"/>
        </w:rPr>
        <w:pict>
          <v:line id="Rett linje 1" o:spid="_x0000_s1026" style="position:absolute;z-index:251659264;visibility:visible" from="0,-.3pt" to="7in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" strokecolor="black [3213]" strokeweight="1.5pt"/>
        </w:pict>
      </w:r>
      <w:r w:rsidR="006721CA">
        <w:rPr>
          <w:lang w:val="en-US"/>
        </w:rPr>
        <w:t>Lesson plan</w:t>
      </w:r>
      <w:r w:rsidR="00A616DC">
        <w:rPr>
          <w:lang w:val="en-US"/>
        </w:rPr>
        <w:t xml:space="preserve"> </w:t>
      </w:r>
    </w:p>
    <w:p w:rsidR="009828BF" w:rsidRDefault="00A616DC">
      <w:pPr>
        <w:rPr>
          <w:lang w:val="en-US"/>
        </w:rPr>
      </w:pPr>
      <w:r>
        <w:rPr>
          <w:lang w:val="en-US"/>
        </w:rPr>
        <w:t>Teacher: Nitsa Klouva</w:t>
      </w:r>
    </w:p>
    <w:p w:rsidR="009828BF" w:rsidRDefault="009828BF">
      <w:pPr>
        <w:rPr>
          <w:sz w:val="16"/>
          <w:lang w:val="en-US"/>
        </w:rPr>
      </w:pPr>
    </w:p>
    <w:p w:rsidR="009828BF" w:rsidRDefault="009828BF">
      <w:pPr>
        <w:rPr>
          <w:sz w:val="16"/>
          <w:lang w:val="en-US"/>
        </w:rPr>
      </w:pPr>
    </w:p>
    <w:p w:rsidR="009828BF" w:rsidRDefault="009828BF">
      <w:pPr>
        <w:rPr>
          <w:sz w:val="16"/>
          <w:lang w:val="en-US"/>
        </w:rPr>
      </w:pPr>
    </w:p>
    <w:tbl>
      <w:tblPr>
        <w:tblStyle w:val="af1"/>
        <w:tblpPr w:leftFromText="141" w:rightFromText="141" w:vertAnchor="text" w:horzAnchor="margin" w:tblpY="17"/>
        <w:tblW w:w="0" w:type="auto"/>
        <w:tblLook w:val="04A0"/>
      </w:tblPr>
      <w:tblGrid>
        <w:gridCol w:w="10344"/>
      </w:tblGrid>
      <w:tr w:rsidR="009828BF" w:rsidTr="009828BF">
        <w:tc>
          <w:tcPr>
            <w:tcW w:w="10344" w:type="dxa"/>
            <w:shd w:val="clear" w:color="auto" w:fill="000000" w:themeFill="text1"/>
          </w:tcPr>
          <w:p w:rsidR="009828BF" w:rsidRPr="00A616DC" w:rsidRDefault="009828BF" w:rsidP="009828BF">
            <w:pPr>
              <w:rPr>
                <w:b/>
                <w:lang w:val="en-US"/>
              </w:rPr>
            </w:pPr>
            <w:r w:rsidRPr="006721CA">
              <w:rPr>
                <w:b/>
                <w:sz w:val="40"/>
                <w:lang w:val="en-US"/>
              </w:rPr>
              <w:t>Title</w:t>
            </w:r>
            <w:r w:rsidR="00F40E1F" w:rsidRPr="00A616DC">
              <w:rPr>
                <w:b/>
                <w:sz w:val="40"/>
                <w:lang w:val="en-US"/>
              </w:rPr>
              <w:t xml:space="preserve">/ </w:t>
            </w:r>
            <w:r w:rsidR="00F40E1F">
              <w:rPr>
                <w:b/>
                <w:sz w:val="40"/>
                <w:lang w:val="el-GR"/>
              </w:rPr>
              <w:t>Τίτλος</w:t>
            </w:r>
            <w:r w:rsidRPr="006721CA">
              <w:rPr>
                <w:b/>
                <w:sz w:val="40"/>
                <w:lang w:val="en-US"/>
              </w:rPr>
              <w:t>:</w:t>
            </w:r>
            <w:r w:rsidR="00A616DC" w:rsidRPr="00A616DC">
              <w:rPr>
                <w:b/>
                <w:sz w:val="40"/>
                <w:lang w:val="en-US"/>
              </w:rPr>
              <w:t xml:space="preserve"> </w:t>
            </w:r>
            <w:r w:rsidR="00A616DC">
              <w:rPr>
                <w:b/>
                <w:sz w:val="40"/>
                <w:lang w:val="el-GR"/>
              </w:rPr>
              <w:t>Ν</w:t>
            </w:r>
            <w:r w:rsidR="00A616DC" w:rsidRPr="00A616DC">
              <w:rPr>
                <w:b/>
                <w:sz w:val="40"/>
                <w:lang w:val="en-US"/>
              </w:rPr>
              <w:t>atural phenomena</w:t>
            </w:r>
            <w:r w:rsidR="00A616DC">
              <w:rPr>
                <w:b/>
                <w:sz w:val="40"/>
                <w:lang w:val="en-US"/>
              </w:rPr>
              <w:t xml:space="preserve"> through Ulysses’ adventures</w:t>
            </w:r>
          </w:p>
        </w:tc>
      </w:tr>
    </w:tbl>
    <w:p w:rsidR="00CF2FA1" w:rsidRPr="00CF2FA1" w:rsidRDefault="00CF2FA1">
      <w:pPr>
        <w:rPr>
          <w:sz w:val="16"/>
          <w:lang w:val="en-US"/>
        </w:rPr>
      </w:pPr>
    </w:p>
    <w:tbl>
      <w:tblPr>
        <w:tblStyle w:val="af1"/>
        <w:tblW w:w="0" w:type="auto"/>
        <w:tblLook w:val="04A0"/>
      </w:tblPr>
      <w:tblGrid>
        <w:gridCol w:w="3859"/>
        <w:gridCol w:w="6561"/>
      </w:tblGrid>
      <w:tr w:rsidR="00DB0398" w:rsidTr="00A75EBD">
        <w:tc>
          <w:tcPr>
            <w:tcW w:w="2988" w:type="dxa"/>
            <w:vAlign w:val="center"/>
          </w:tcPr>
          <w:p w:rsidR="00DB0398" w:rsidRPr="00AE6DA4" w:rsidRDefault="00DB0398" w:rsidP="002230F2">
            <w:pPr>
              <w:rPr>
                <w:sz w:val="32"/>
                <w:szCs w:val="32"/>
                <w:lang w:val="el-GR"/>
              </w:rPr>
            </w:pPr>
            <w:r w:rsidRPr="00DB0398">
              <w:rPr>
                <w:sz w:val="32"/>
                <w:szCs w:val="32"/>
                <w:lang w:val="en-US"/>
              </w:rPr>
              <w:t>Aim</w:t>
            </w:r>
            <w:r w:rsidR="00AE6DA4">
              <w:rPr>
                <w:sz w:val="32"/>
                <w:szCs w:val="32"/>
                <w:lang w:val="en-US"/>
              </w:rPr>
              <w:t>/</w:t>
            </w:r>
            <w:r w:rsidR="004A4601">
              <w:rPr>
                <w:sz w:val="32"/>
                <w:szCs w:val="32"/>
                <w:lang w:val="el-GR"/>
              </w:rPr>
              <w:t>Σ</w:t>
            </w:r>
            <w:r w:rsidR="00AE6DA4">
              <w:rPr>
                <w:sz w:val="32"/>
                <w:szCs w:val="32"/>
                <w:lang w:val="el-GR"/>
              </w:rPr>
              <w:t>τόχοι</w:t>
            </w:r>
          </w:p>
        </w:tc>
        <w:tc>
          <w:tcPr>
            <w:tcW w:w="7356" w:type="dxa"/>
          </w:tcPr>
          <w:p w:rsidR="002230F2" w:rsidRPr="00A616DC" w:rsidRDefault="006766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Acquaintance with natural phenomena – their knowledge and discovery as far as material objects, action, heat, light are concerned.</w:t>
            </w:r>
          </w:p>
          <w:p w:rsidR="00A75EBD" w:rsidRPr="00676695" w:rsidRDefault="00A75EBD">
            <w:pPr>
              <w:rPr>
                <w:lang w:val="en-US"/>
              </w:rPr>
            </w:pPr>
          </w:p>
        </w:tc>
      </w:tr>
      <w:tr w:rsidR="00DB0398" w:rsidTr="00A75EBD">
        <w:tc>
          <w:tcPr>
            <w:tcW w:w="2988" w:type="dxa"/>
            <w:vAlign w:val="center"/>
          </w:tcPr>
          <w:p w:rsidR="00DB0398" w:rsidRPr="00AE6DA4" w:rsidRDefault="00DB0398" w:rsidP="002230F2">
            <w:pPr>
              <w:rPr>
                <w:sz w:val="32"/>
                <w:szCs w:val="32"/>
                <w:lang w:val="el-GR"/>
              </w:rPr>
            </w:pPr>
            <w:r w:rsidRPr="00DB0398">
              <w:rPr>
                <w:sz w:val="32"/>
                <w:szCs w:val="32"/>
                <w:lang w:val="en-US"/>
              </w:rPr>
              <w:t>Tool</w:t>
            </w:r>
            <w:r>
              <w:rPr>
                <w:sz w:val="32"/>
                <w:szCs w:val="32"/>
                <w:lang w:val="en-US"/>
              </w:rPr>
              <w:t>s</w:t>
            </w:r>
            <w:r w:rsidRPr="00DB0398">
              <w:rPr>
                <w:sz w:val="32"/>
                <w:szCs w:val="32"/>
                <w:lang w:val="en-US"/>
              </w:rPr>
              <w:t xml:space="preserve"> I need</w:t>
            </w:r>
            <w:r w:rsidR="004A4601">
              <w:rPr>
                <w:sz w:val="32"/>
                <w:szCs w:val="32"/>
                <w:lang w:val="el-GR"/>
              </w:rPr>
              <w:t>/Ε</w:t>
            </w:r>
            <w:r w:rsidR="00AE6DA4">
              <w:rPr>
                <w:sz w:val="32"/>
                <w:szCs w:val="32"/>
                <w:lang w:val="el-GR"/>
              </w:rPr>
              <w:t>ργαλεία</w:t>
            </w:r>
          </w:p>
        </w:tc>
        <w:tc>
          <w:tcPr>
            <w:tcW w:w="7356" w:type="dxa"/>
          </w:tcPr>
          <w:p w:rsidR="00DB0398" w:rsidRPr="00676695" w:rsidRDefault="006E0D2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Drama stage, the</w:t>
            </w:r>
            <w:r w:rsidR="00B9240F">
              <w:rPr>
                <w:sz w:val="28"/>
                <w:szCs w:val="28"/>
                <w:lang w:val="en-US"/>
              </w:rPr>
              <w:t xml:space="preserve"> children</w:t>
            </w:r>
            <w:r>
              <w:rPr>
                <w:sz w:val="28"/>
                <w:szCs w:val="28"/>
                <w:lang w:val="en-US"/>
              </w:rPr>
              <w:t>’</w:t>
            </w:r>
            <w:r w:rsidR="00B9240F">
              <w:rPr>
                <w:sz w:val="28"/>
                <w:szCs w:val="28"/>
                <w:lang w:val="en-US"/>
              </w:rPr>
              <w:t xml:space="preserve">s </w:t>
            </w:r>
            <w:r>
              <w:rPr>
                <w:sz w:val="28"/>
                <w:szCs w:val="28"/>
                <w:lang w:val="en-US"/>
              </w:rPr>
              <w:t>bodies</w:t>
            </w:r>
            <w:r w:rsidR="00676695">
              <w:rPr>
                <w:sz w:val="28"/>
                <w:szCs w:val="28"/>
                <w:lang w:val="en-US"/>
              </w:rPr>
              <w:t xml:space="preserve"> and voice, comfortable </w:t>
            </w:r>
            <w:r>
              <w:rPr>
                <w:sz w:val="28"/>
                <w:szCs w:val="28"/>
                <w:lang w:val="en-US"/>
              </w:rPr>
              <w:t>clothes, fabrics, simple</w:t>
            </w:r>
            <w:r w:rsidR="00676695">
              <w:rPr>
                <w:sz w:val="28"/>
                <w:szCs w:val="28"/>
                <w:lang w:val="en-US"/>
              </w:rPr>
              <w:t xml:space="preserve"> natural materials,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676695">
              <w:rPr>
                <w:sz w:val="28"/>
                <w:szCs w:val="28"/>
                <w:lang w:val="en-US"/>
              </w:rPr>
              <w:t>objects</w:t>
            </w:r>
            <w:r>
              <w:rPr>
                <w:sz w:val="28"/>
                <w:szCs w:val="28"/>
                <w:lang w:val="en-US"/>
              </w:rPr>
              <w:t>.</w:t>
            </w:r>
          </w:p>
          <w:p w:rsidR="00A75EBD" w:rsidRDefault="00676695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DB0398" w:rsidTr="00A75EBD">
        <w:tc>
          <w:tcPr>
            <w:tcW w:w="2988" w:type="dxa"/>
            <w:vAlign w:val="center"/>
          </w:tcPr>
          <w:p w:rsidR="00DB0398" w:rsidRPr="00AE6DA4" w:rsidRDefault="00DB0398" w:rsidP="002230F2">
            <w:pPr>
              <w:rPr>
                <w:sz w:val="32"/>
                <w:szCs w:val="32"/>
                <w:lang w:val="el-GR"/>
              </w:rPr>
            </w:pPr>
            <w:r w:rsidRPr="00DB0398">
              <w:rPr>
                <w:sz w:val="32"/>
                <w:szCs w:val="32"/>
                <w:lang w:val="en-US"/>
              </w:rPr>
              <w:t>Preparations</w:t>
            </w:r>
            <w:r w:rsidR="004A4601">
              <w:rPr>
                <w:sz w:val="32"/>
                <w:szCs w:val="32"/>
                <w:lang w:val="el-GR"/>
              </w:rPr>
              <w:t>/Π</w:t>
            </w:r>
            <w:r w:rsidR="00AE6DA4">
              <w:rPr>
                <w:sz w:val="32"/>
                <w:szCs w:val="32"/>
                <w:lang w:val="el-GR"/>
              </w:rPr>
              <w:t>ροετοιμασία</w:t>
            </w:r>
          </w:p>
        </w:tc>
        <w:tc>
          <w:tcPr>
            <w:tcW w:w="7356" w:type="dxa"/>
          </w:tcPr>
          <w:p w:rsidR="00DB0398" w:rsidRPr="006E0D25" w:rsidRDefault="00DE363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Pupils</w:t>
            </w:r>
            <w:r w:rsidR="006E0D25">
              <w:rPr>
                <w:sz w:val="28"/>
                <w:szCs w:val="28"/>
                <w:lang w:val="en-US"/>
              </w:rPr>
              <w:t xml:space="preserve"> </w:t>
            </w:r>
            <w:r w:rsidR="00506A1E">
              <w:rPr>
                <w:sz w:val="28"/>
                <w:szCs w:val="28"/>
                <w:lang w:val="en-US"/>
              </w:rPr>
              <w:t xml:space="preserve">make </w:t>
            </w:r>
            <w:r w:rsidR="006E0D25">
              <w:rPr>
                <w:sz w:val="28"/>
                <w:szCs w:val="28"/>
                <w:lang w:val="en-US"/>
              </w:rPr>
              <w:t>dialogue</w:t>
            </w:r>
            <w:r w:rsidR="00506A1E">
              <w:rPr>
                <w:sz w:val="28"/>
                <w:szCs w:val="28"/>
                <w:lang w:val="en-US"/>
              </w:rPr>
              <w:t>s</w:t>
            </w:r>
            <w:bookmarkStart w:id="0" w:name="_GoBack"/>
            <w:bookmarkEnd w:id="0"/>
            <w:r w:rsidR="006E0D25">
              <w:rPr>
                <w:sz w:val="28"/>
                <w:szCs w:val="28"/>
                <w:lang w:val="en-US"/>
              </w:rPr>
              <w:t xml:space="preserve"> and take over roles every time they are asked to solve a problem.</w:t>
            </w:r>
          </w:p>
          <w:p w:rsidR="00A75EBD" w:rsidRDefault="00A75EBD">
            <w:pPr>
              <w:rPr>
                <w:lang w:val="en-US"/>
              </w:rPr>
            </w:pPr>
          </w:p>
        </w:tc>
      </w:tr>
      <w:tr w:rsidR="00DB0398" w:rsidTr="00A75EBD">
        <w:tc>
          <w:tcPr>
            <w:tcW w:w="2988" w:type="dxa"/>
            <w:vAlign w:val="center"/>
          </w:tcPr>
          <w:p w:rsidR="00DB0398" w:rsidRPr="00AE6DA4" w:rsidRDefault="00DB0398" w:rsidP="002230F2">
            <w:pPr>
              <w:rPr>
                <w:sz w:val="32"/>
                <w:szCs w:val="32"/>
                <w:lang w:val="el-GR"/>
              </w:rPr>
            </w:pPr>
            <w:r w:rsidRPr="00DB0398">
              <w:rPr>
                <w:sz w:val="32"/>
                <w:szCs w:val="32"/>
                <w:lang w:val="en-US"/>
              </w:rPr>
              <w:t>What to do</w:t>
            </w:r>
            <w:r w:rsidR="00AE6DA4">
              <w:rPr>
                <w:sz w:val="32"/>
                <w:szCs w:val="32"/>
                <w:lang w:val="el-GR"/>
              </w:rPr>
              <w:t>/</w:t>
            </w:r>
            <w:r w:rsidR="004A4601">
              <w:rPr>
                <w:sz w:val="32"/>
                <w:szCs w:val="32"/>
                <w:lang w:val="el-GR"/>
              </w:rPr>
              <w:t xml:space="preserve"> </w:t>
            </w:r>
            <w:r w:rsidR="00AE6DA4">
              <w:rPr>
                <w:sz w:val="32"/>
                <w:szCs w:val="32"/>
                <w:lang w:val="el-GR"/>
              </w:rPr>
              <w:t>Δραστηριότητες</w:t>
            </w:r>
          </w:p>
        </w:tc>
        <w:tc>
          <w:tcPr>
            <w:tcW w:w="7356" w:type="dxa"/>
          </w:tcPr>
          <w:p w:rsidR="00DB0398" w:rsidRPr="006E0D25" w:rsidRDefault="00DE363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Pupils</w:t>
            </w:r>
            <w:r w:rsidR="006E0D25">
              <w:rPr>
                <w:sz w:val="28"/>
                <w:szCs w:val="28"/>
                <w:lang w:val="en-US"/>
              </w:rPr>
              <w:t xml:space="preserve"> according to the storyline are trying to overcome the obstacles of Ulysses’ </w:t>
            </w:r>
            <w:r w:rsidR="003B57B5">
              <w:rPr>
                <w:sz w:val="28"/>
                <w:szCs w:val="28"/>
                <w:lang w:val="en-US"/>
              </w:rPr>
              <w:t>wandering, look</w:t>
            </w:r>
            <w:r w:rsidR="006E0D25">
              <w:rPr>
                <w:sz w:val="28"/>
                <w:szCs w:val="28"/>
                <w:lang w:val="en-US"/>
              </w:rPr>
              <w:t xml:space="preserve"> for</w:t>
            </w:r>
            <w:r w:rsidR="00B9240F">
              <w:rPr>
                <w:sz w:val="28"/>
                <w:szCs w:val="28"/>
                <w:lang w:val="en-US"/>
              </w:rPr>
              <w:t>,</w:t>
            </w:r>
            <w:r w:rsidR="006E0D25">
              <w:rPr>
                <w:sz w:val="28"/>
                <w:szCs w:val="28"/>
                <w:lang w:val="en-US"/>
              </w:rPr>
              <w:t xml:space="preserve"> experiment with simple materials</w:t>
            </w:r>
            <w:r w:rsidR="003B57B5">
              <w:rPr>
                <w:sz w:val="28"/>
                <w:szCs w:val="28"/>
                <w:lang w:val="en-US"/>
              </w:rPr>
              <w:t xml:space="preserve">, observe, interpret, conclude and in the end they apply their knowledge so that they can reach their destination, Ithaki.  </w:t>
            </w:r>
          </w:p>
          <w:p w:rsidR="00A75EBD" w:rsidRDefault="006E0D25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DB0398" w:rsidTr="00A75EBD">
        <w:tc>
          <w:tcPr>
            <w:tcW w:w="2988" w:type="dxa"/>
            <w:vAlign w:val="center"/>
          </w:tcPr>
          <w:p w:rsidR="00DB0398" w:rsidRPr="00910C55" w:rsidRDefault="00DB0398" w:rsidP="002230F2">
            <w:pPr>
              <w:rPr>
                <w:sz w:val="32"/>
                <w:szCs w:val="32"/>
                <w:lang w:val="el-GR"/>
              </w:rPr>
            </w:pPr>
            <w:r w:rsidRPr="00DB0398">
              <w:rPr>
                <w:sz w:val="32"/>
                <w:szCs w:val="32"/>
                <w:lang w:val="en-US"/>
              </w:rPr>
              <w:t>What</w:t>
            </w:r>
            <w:r w:rsidRPr="00910C55">
              <w:rPr>
                <w:sz w:val="32"/>
                <w:szCs w:val="32"/>
                <w:lang w:val="el-GR"/>
              </w:rPr>
              <w:t xml:space="preserve"> </w:t>
            </w:r>
            <w:r w:rsidRPr="00DB0398">
              <w:rPr>
                <w:sz w:val="32"/>
                <w:szCs w:val="32"/>
                <w:lang w:val="en-US"/>
              </w:rPr>
              <w:t>I</w:t>
            </w:r>
            <w:r w:rsidRPr="00910C55">
              <w:rPr>
                <w:sz w:val="32"/>
                <w:szCs w:val="32"/>
                <w:lang w:val="el-GR"/>
              </w:rPr>
              <w:t xml:space="preserve"> </w:t>
            </w:r>
            <w:r w:rsidRPr="00DB0398">
              <w:rPr>
                <w:sz w:val="32"/>
                <w:szCs w:val="32"/>
                <w:lang w:val="en-US"/>
              </w:rPr>
              <w:t>get</w:t>
            </w:r>
            <w:r w:rsidRPr="00910C55">
              <w:rPr>
                <w:sz w:val="32"/>
                <w:szCs w:val="32"/>
                <w:lang w:val="el-GR"/>
              </w:rPr>
              <w:t xml:space="preserve"> / </w:t>
            </w:r>
            <w:r w:rsidRPr="00DB0398">
              <w:rPr>
                <w:sz w:val="32"/>
                <w:szCs w:val="32"/>
                <w:lang w:val="en-US"/>
              </w:rPr>
              <w:t>results</w:t>
            </w:r>
            <w:r w:rsidR="00AE6DA4" w:rsidRPr="00910C55">
              <w:rPr>
                <w:sz w:val="32"/>
                <w:szCs w:val="32"/>
                <w:lang w:val="el-GR"/>
              </w:rPr>
              <w:t>/</w:t>
            </w:r>
            <w:r w:rsidR="004A4601" w:rsidRPr="00910C55">
              <w:rPr>
                <w:sz w:val="32"/>
                <w:szCs w:val="32"/>
                <w:lang w:val="el-GR"/>
              </w:rPr>
              <w:t xml:space="preserve"> </w:t>
            </w:r>
            <w:r w:rsidR="004A4601">
              <w:rPr>
                <w:sz w:val="32"/>
                <w:szCs w:val="32"/>
                <w:lang w:val="el-GR"/>
              </w:rPr>
              <w:t>Αναμενόμενα</w:t>
            </w:r>
            <w:r w:rsidR="004A4601" w:rsidRPr="00910C55">
              <w:rPr>
                <w:sz w:val="32"/>
                <w:szCs w:val="32"/>
                <w:lang w:val="el-GR"/>
              </w:rPr>
              <w:t xml:space="preserve"> </w:t>
            </w:r>
            <w:r w:rsidR="00AE6DA4">
              <w:rPr>
                <w:sz w:val="32"/>
                <w:szCs w:val="32"/>
                <w:lang w:val="el-GR"/>
              </w:rPr>
              <w:t>Αποτελέσματα</w:t>
            </w:r>
          </w:p>
        </w:tc>
        <w:tc>
          <w:tcPr>
            <w:tcW w:w="7356" w:type="dxa"/>
          </w:tcPr>
          <w:p w:rsidR="00DB0398" w:rsidRPr="00EB5DF9" w:rsidRDefault="001F1C1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They learn and become aware of concepts</w:t>
            </w:r>
            <w:r w:rsidR="00EB5DF9">
              <w:rPr>
                <w:sz w:val="28"/>
                <w:szCs w:val="28"/>
                <w:lang w:val="en-US"/>
              </w:rPr>
              <w:t xml:space="preserve"> and the application of natural phenomena thr</w:t>
            </w:r>
            <w:r w:rsidR="00D15229">
              <w:rPr>
                <w:sz w:val="28"/>
                <w:szCs w:val="28"/>
                <w:lang w:val="en-US"/>
              </w:rPr>
              <w:t>ough problematic situations that they</w:t>
            </w:r>
            <w:r w:rsidR="00EB5DF9">
              <w:rPr>
                <w:sz w:val="28"/>
                <w:szCs w:val="28"/>
                <w:lang w:val="en-US"/>
              </w:rPr>
              <w:t xml:space="preserve"> are called to solve.</w:t>
            </w:r>
          </w:p>
          <w:p w:rsidR="00A75EBD" w:rsidRPr="003B57B5" w:rsidRDefault="00A75EBD">
            <w:pPr>
              <w:rPr>
                <w:lang w:val="en-US"/>
              </w:rPr>
            </w:pPr>
          </w:p>
        </w:tc>
      </w:tr>
    </w:tbl>
    <w:p w:rsidR="006721CA" w:rsidRPr="003B57B5" w:rsidRDefault="006721CA">
      <w:pPr>
        <w:rPr>
          <w:lang w:val="en-US"/>
        </w:rPr>
      </w:pPr>
    </w:p>
    <w:tbl>
      <w:tblPr>
        <w:tblStyle w:val="af1"/>
        <w:tblW w:w="0" w:type="auto"/>
        <w:tblLook w:val="04A0"/>
      </w:tblPr>
      <w:tblGrid>
        <w:gridCol w:w="10344"/>
      </w:tblGrid>
      <w:tr w:rsidR="009D6A71" w:rsidTr="009D6A71">
        <w:tc>
          <w:tcPr>
            <w:tcW w:w="10344" w:type="dxa"/>
            <w:shd w:val="clear" w:color="auto" w:fill="000000" w:themeFill="text1"/>
          </w:tcPr>
          <w:p w:rsidR="009D6A71" w:rsidRDefault="009D6A71">
            <w:pPr>
              <w:rPr>
                <w:lang w:val="en-US"/>
              </w:rPr>
            </w:pPr>
            <w:r w:rsidRPr="009D6A71">
              <w:rPr>
                <w:b/>
                <w:sz w:val="40"/>
                <w:lang w:val="en-US"/>
              </w:rPr>
              <w:t>The STEAM approach</w:t>
            </w:r>
            <w:r w:rsidR="00F40E1F" w:rsidRPr="00A616DC">
              <w:rPr>
                <w:b/>
                <w:sz w:val="40"/>
                <w:lang w:val="en-US"/>
              </w:rPr>
              <w:t xml:space="preserve">/ </w:t>
            </w:r>
            <w:r w:rsidR="00F40E1F">
              <w:rPr>
                <w:b/>
                <w:sz w:val="40"/>
                <w:lang w:val="el-GR"/>
              </w:rPr>
              <w:t>Προσέγγιση</w:t>
            </w:r>
            <w:r w:rsidR="00F40E1F" w:rsidRPr="00A616DC">
              <w:rPr>
                <w:b/>
                <w:sz w:val="40"/>
                <w:lang w:val="en-US"/>
              </w:rPr>
              <w:t xml:space="preserve">  </w:t>
            </w:r>
            <w:r w:rsidR="00F40E1F">
              <w:rPr>
                <w:b/>
                <w:sz w:val="40"/>
                <w:lang w:val="en-US"/>
              </w:rPr>
              <w:t>STEAM</w:t>
            </w:r>
            <w:r w:rsidRPr="009D6A71">
              <w:rPr>
                <w:b/>
                <w:sz w:val="40"/>
                <w:lang w:val="en-US"/>
              </w:rPr>
              <w:t>:</w:t>
            </w:r>
          </w:p>
        </w:tc>
      </w:tr>
    </w:tbl>
    <w:p w:rsidR="009D6A71" w:rsidRPr="00CF2FA1" w:rsidRDefault="009D6A71">
      <w:pPr>
        <w:rPr>
          <w:sz w:val="16"/>
        </w:rPr>
      </w:pPr>
    </w:p>
    <w:tbl>
      <w:tblPr>
        <w:tblStyle w:val="af1"/>
        <w:tblW w:w="0" w:type="auto"/>
        <w:tblBorders>
          <w:top w:val="single" w:sz="24" w:space="0" w:color="D9D9D9" w:themeColor="background1" w:themeShade="D9"/>
          <w:left w:val="single" w:sz="24" w:space="0" w:color="D9D9D9" w:themeColor="background1" w:themeShade="D9"/>
          <w:bottom w:val="single" w:sz="24" w:space="0" w:color="D9D9D9" w:themeColor="background1" w:themeShade="D9"/>
          <w:right w:val="single" w:sz="24" w:space="0" w:color="D9D9D9" w:themeColor="background1" w:themeShade="D9"/>
          <w:insideH w:val="single" w:sz="24" w:space="0" w:color="D9D9D9" w:themeColor="background1" w:themeShade="D9"/>
          <w:insideV w:val="single" w:sz="24" w:space="0" w:color="D9D9D9" w:themeColor="background1" w:themeShade="D9"/>
        </w:tblBorders>
        <w:tblLook w:val="04A0"/>
      </w:tblPr>
      <w:tblGrid>
        <w:gridCol w:w="786"/>
        <w:gridCol w:w="3588"/>
        <w:gridCol w:w="6046"/>
      </w:tblGrid>
      <w:tr w:rsidR="00D42310" w:rsidTr="00A75EBD">
        <w:tc>
          <w:tcPr>
            <w:tcW w:w="828" w:type="dxa"/>
            <w:shd w:val="clear" w:color="auto" w:fill="000000" w:themeFill="text1"/>
            <w:vAlign w:val="center"/>
          </w:tcPr>
          <w:p w:rsidR="009D6A71" w:rsidRPr="009D6A71" w:rsidRDefault="009D6A71" w:rsidP="009D6A71">
            <w:pPr>
              <w:jc w:val="center"/>
              <w:rPr>
                <w:b/>
                <w:sz w:val="50"/>
                <w:lang w:val="en-US"/>
              </w:rPr>
            </w:pPr>
            <w:r w:rsidRPr="009D6A71">
              <w:rPr>
                <w:b/>
                <w:sz w:val="50"/>
                <w:lang w:val="en-US"/>
              </w:rPr>
              <w:t>S</w:t>
            </w:r>
          </w:p>
        </w:tc>
        <w:tc>
          <w:tcPr>
            <w:tcW w:w="2160" w:type="dxa"/>
            <w:vAlign w:val="center"/>
          </w:tcPr>
          <w:p w:rsidR="009D6A71" w:rsidRPr="00AE6DA4" w:rsidRDefault="009D6A71" w:rsidP="009D6A71">
            <w:pPr>
              <w:rPr>
                <w:sz w:val="32"/>
                <w:szCs w:val="32"/>
                <w:lang w:val="el-GR"/>
              </w:rPr>
            </w:pPr>
            <w:r w:rsidRPr="009D6A71">
              <w:rPr>
                <w:sz w:val="32"/>
                <w:szCs w:val="32"/>
                <w:lang w:val="en-US"/>
              </w:rPr>
              <w:t>Search</w:t>
            </w:r>
            <w:r w:rsidR="00AE6DA4">
              <w:rPr>
                <w:sz w:val="32"/>
                <w:szCs w:val="32"/>
                <w:lang w:val="el-GR"/>
              </w:rPr>
              <w:t>/Ερευνώ</w:t>
            </w:r>
          </w:p>
        </w:tc>
        <w:tc>
          <w:tcPr>
            <w:tcW w:w="7356" w:type="dxa"/>
          </w:tcPr>
          <w:p w:rsidR="009D6A71" w:rsidRPr="00D42310" w:rsidRDefault="00D4231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Experiments with simple materials, elements of nature such as water, light, air and other solids.</w:t>
            </w:r>
          </w:p>
          <w:p w:rsidR="002230F2" w:rsidRDefault="002230F2">
            <w:pPr>
              <w:rPr>
                <w:lang w:val="en-US"/>
              </w:rPr>
            </w:pPr>
          </w:p>
          <w:p w:rsidR="00A75EBD" w:rsidRDefault="00A75EBD">
            <w:pPr>
              <w:rPr>
                <w:lang w:val="en-US"/>
              </w:rPr>
            </w:pPr>
          </w:p>
        </w:tc>
      </w:tr>
      <w:tr w:rsidR="00D42310" w:rsidTr="00A75EBD">
        <w:tc>
          <w:tcPr>
            <w:tcW w:w="828" w:type="dxa"/>
            <w:shd w:val="clear" w:color="auto" w:fill="000000" w:themeFill="text1"/>
            <w:vAlign w:val="center"/>
          </w:tcPr>
          <w:p w:rsidR="009D6A71" w:rsidRPr="009D6A71" w:rsidRDefault="009D6A71" w:rsidP="009D6A71">
            <w:pPr>
              <w:jc w:val="center"/>
              <w:rPr>
                <w:b/>
                <w:sz w:val="50"/>
                <w:lang w:val="en-US"/>
              </w:rPr>
            </w:pPr>
            <w:r w:rsidRPr="009D6A71">
              <w:rPr>
                <w:b/>
                <w:sz w:val="50"/>
                <w:lang w:val="en-US"/>
              </w:rPr>
              <w:t>T</w:t>
            </w:r>
          </w:p>
        </w:tc>
        <w:tc>
          <w:tcPr>
            <w:tcW w:w="2160" w:type="dxa"/>
            <w:vAlign w:val="center"/>
          </w:tcPr>
          <w:p w:rsidR="009D6A71" w:rsidRPr="00AE6DA4" w:rsidRDefault="009D6A71" w:rsidP="009D6A71">
            <w:pPr>
              <w:rPr>
                <w:sz w:val="32"/>
                <w:szCs w:val="32"/>
                <w:lang w:val="el-GR"/>
              </w:rPr>
            </w:pPr>
            <w:r w:rsidRPr="009D6A71">
              <w:rPr>
                <w:sz w:val="32"/>
                <w:szCs w:val="32"/>
                <w:lang w:val="en-US"/>
              </w:rPr>
              <w:t>Think</w:t>
            </w:r>
            <w:r w:rsidR="00AE6DA4">
              <w:rPr>
                <w:sz w:val="32"/>
                <w:szCs w:val="32"/>
                <w:lang w:val="el-GR"/>
              </w:rPr>
              <w:t>/Σκέπτομαι</w:t>
            </w:r>
          </w:p>
        </w:tc>
        <w:tc>
          <w:tcPr>
            <w:tcW w:w="7356" w:type="dxa"/>
          </w:tcPr>
          <w:p w:rsidR="009D6A71" w:rsidRPr="00D42310" w:rsidRDefault="00B9240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Observation, reflection</w:t>
            </w:r>
            <w:r w:rsidR="0046466B">
              <w:rPr>
                <w:sz w:val="28"/>
                <w:szCs w:val="28"/>
                <w:lang w:val="en-US"/>
              </w:rPr>
              <w:t>, conclusions about various</w:t>
            </w:r>
            <w:r w:rsidR="00D42310">
              <w:rPr>
                <w:sz w:val="28"/>
                <w:szCs w:val="28"/>
                <w:lang w:val="en-US"/>
              </w:rPr>
              <w:t xml:space="preserve"> natural phenomena and how their knowledge is connected to their application in our life.</w:t>
            </w:r>
          </w:p>
          <w:p w:rsidR="00A75EBD" w:rsidRDefault="00A75EBD">
            <w:pPr>
              <w:rPr>
                <w:lang w:val="en-US"/>
              </w:rPr>
            </w:pPr>
          </w:p>
          <w:p w:rsidR="00A75EBD" w:rsidRDefault="00A75EBD">
            <w:pPr>
              <w:rPr>
                <w:lang w:val="en-US"/>
              </w:rPr>
            </w:pPr>
          </w:p>
        </w:tc>
      </w:tr>
      <w:tr w:rsidR="00D42310" w:rsidTr="00A75EBD">
        <w:tc>
          <w:tcPr>
            <w:tcW w:w="828" w:type="dxa"/>
            <w:shd w:val="clear" w:color="auto" w:fill="000000" w:themeFill="text1"/>
            <w:vAlign w:val="center"/>
          </w:tcPr>
          <w:p w:rsidR="009D6A71" w:rsidRPr="009D6A71" w:rsidRDefault="009D6A71" w:rsidP="009D6A71">
            <w:pPr>
              <w:jc w:val="center"/>
              <w:rPr>
                <w:b/>
                <w:sz w:val="50"/>
                <w:lang w:val="en-US"/>
              </w:rPr>
            </w:pPr>
            <w:r w:rsidRPr="009D6A71">
              <w:rPr>
                <w:b/>
                <w:sz w:val="50"/>
                <w:lang w:val="en-US"/>
              </w:rPr>
              <w:t>E</w:t>
            </w:r>
          </w:p>
        </w:tc>
        <w:tc>
          <w:tcPr>
            <w:tcW w:w="2160" w:type="dxa"/>
            <w:vAlign w:val="center"/>
          </w:tcPr>
          <w:p w:rsidR="009D6A71" w:rsidRPr="00AE6DA4" w:rsidRDefault="009D6A71" w:rsidP="009D6A71">
            <w:pPr>
              <w:rPr>
                <w:sz w:val="32"/>
                <w:szCs w:val="32"/>
                <w:lang w:val="el-GR"/>
              </w:rPr>
            </w:pPr>
            <w:r w:rsidRPr="009D6A71">
              <w:rPr>
                <w:sz w:val="32"/>
                <w:szCs w:val="32"/>
                <w:lang w:val="en-US"/>
              </w:rPr>
              <w:t>Experience</w:t>
            </w:r>
            <w:r w:rsidR="004A4601">
              <w:rPr>
                <w:sz w:val="32"/>
                <w:szCs w:val="32"/>
                <w:lang w:val="el-GR"/>
              </w:rPr>
              <w:t>/Δοκιμάζω- Βιώνω-Ε</w:t>
            </w:r>
            <w:r w:rsidR="00AE6DA4">
              <w:rPr>
                <w:sz w:val="32"/>
                <w:szCs w:val="32"/>
                <w:lang w:val="el-GR"/>
              </w:rPr>
              <w:t>φαρμόζω</w:t>
            </w:r>
          </w:p>
        </w:tc>
        <w:tc>
          <w:tcPr>
            <w:tcW w:w="7356" w:type="dxa"/>
          </w:tcPr>
          <w:p w:rsidR="009D6A71" w:rsidRPr="00D42310" w:rsidRDefault="00DE363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Dramatization: Pupils</w:t>
            </w:r>
            <w:r w:rsidR="00D42310">
              <w:rPr>
                <w:sz w:val="28"/>
                <w:szCs w:val="28"/>
                <w:lang w:val="en-US"/>
              </w:rPr>
              <w:t xml:space="preserve"> become the heroes of the well-known Odyssey, putting themselves in </w:t>
            </w:r>
            <w:r w:rsidR="00D42310">
              <w:rPr>
                <w:sz w:val="28"/>
                <w:szCs w:val="28"/>
                <w:lang w:val="en-US"/>
              </w:rPr>
              <w:lastRenderedPageBreak/>
              <w:t>obstacles they are called to overcome.</w:t>
            </w:r>
          </w:p>
          <w:p w:rsidR="00A75EBD" w:rsidRDefault="00A75EBD">
            <w:pPr>
              <w:rPr>
                <w:lang w:val="en-US"/>
              </w:rPr>
            </w:pPr>
          </w:p>
          <w:p w:rsidR="00A75EBD" w:rsidRDefault="00A75EBD">
            <w:pPr>
              <w:rPr>
                <w:lang w:val="en-US"/>
              </w:rPr>
            </w:pPr>
          </w:p>
        </w:tc>
      </w:tr>
      <w:tr w:rsidR="00D42310" w:rsidTr="00A75EBD">
        <w:tc>
          <w:tcPr>
            <w:tcW w:w="828" w:type="dxa"/>
            <w:shd w:val="clear" w:color="auto" w:fill="000000" w:themeFill="text1"/>
            <w:vAlign w:val="center"/>
          </w:tcPr>
          <w:p w:rsidR="009D6A71" w:rsidRPr="009D6A71" w:rsidRDefault="009D6A71" w:rsidP="009D6A71">
            <w:pPr>
              <w:jc w:val="center"/>
              <w:rPr>
                <w:b/>
                <w:sz w:val="50"/>
                <w:lang w:val="en-US"/>
              </w:rPr>
            </w:pPr>
            <w:r w:rsidRPr="009D6A71">
              <w:rPr>
                <w:b/>
                <w:sz w:val="50"/>
                <w:lang w:val="en-US"/>
              </w:rPr>
              <w:lastRenderedPageBreak/>
              <w:t>A</w:t>
            </w:r>
          </w:p>
        </w:tc>
        <w:tc>
          <w:tcPr>
            <w:tcW w:w="2160" w:type="dxa"/>
            <w:vAlign w:val="center"/>
          </w:tcPr>
          <w:p w:rsidR="009D6A71" w:rsidRPr="00AE6DA4" w:rsidRDefault="009D6A71" w:rsidP="009D6A71">
            <w:pPr>
              <w:rPr>
                <w:sz w:val="32"/>
                <w:szCs w:val="32"/>
                <w:lang w:val="el-GR"/>
              </w:rPr>
            </w:pPr>
            <w:r w:rsidRPr="009D6A71">
              <w:rPr>
                <w:sz w:val="32"/>
                <w:szCs w:val="32"/>
                <w:lang w:val="en-US"/>
              </w:rPr>
              <w:t>Active learning</w:t>
            </w:r>
            <w:r w:rsidR="00AE6DA4">
              <w:rPr>
                <w:sz w:val="32"/>
                <w:szCs w:val="32"/>
                <w:lang w:val="el-GR"/>
              </w:rPr>
              <w:t>/</w:t>
            </w:r>
            <w:r w:rsidR="004A4601">
              <w:rPr>
                <w:sz w:val="32"/>
                <w:szCs w:val="32"/>
                <w:lang w:val="el-GR"/>
              </w:rPr>
              <w:t xml:space="preserve"> Ενεργητική Μάθηση</w:t>
            </w:r>
          </w:p>
        </w:tc>
        <w:tc>
          <w:tcPr>
            <w:tcW w:w="7356" w:type="dxa"/>
          </w:tcPr>
          <w:p w:rsidR="009D6A71" w:rsidRPr="00D42310" w:rsidRDefault="00DE363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Pupils </w:t>
            </w:r>
            <w:r w:rsidR="00D42310">
              <w:rPr>
                <w:sz w:val="28"/>
                <w:szCs w:val="28"/>
                <w:lang w:val="en-US"/>
              </w:rPr>
              <w:t>search and discover the natural phenomena through the drama action in whi</w:t>
            </w:r>
            <w:r w:rsidR="00B9240F">
              <w:rPr>
                <w:sz w:val="28"/>
                <w:szCs w:val="28"/>
                <w:lang w:val="en-US"/>
              </w:rPr>
              <w:t>ch they are protagonists and researchers.</w:t>
            </w:r>
          </w:p>
          <w:p w:rsidR="00A75EBD" w:rsidRDefault="00A75EBD">
            <w:pPr>
              <w:rPr>
                <w:lang w:val="en-US"/>
              </w:rPr>
            </w:pPr>
          </w:p>
          <w:p w:rsidR="00A75EBD" w:rsidRDefault="00A75EBD">
            <w:pPr>
              <w:rPr>
                <w:lang w:val="en-US"/>
              </w:rPr>
            </w:pPr>
          </w:p>
        </w:tc>
      </w:tr>
      <w:tr w:rsidR="00D42310" w:rsidTr="00A75EBD">
        <w:tc>
          <w:tcPr>
            <w:tcW w:w="828" w:type="dxa"/>
            <w:shd w:val="clear" w:color="auto" w:fill="000000" w:themeFill="text1"/>
            <w:vAlign w:val="center"/>
          </w:tcPr>
          <w:p w:rsidR="009D6A71" w:rsidRPr="009D6A71" w:rsidRDefault="009D6A71" w:rsidP="009D6A71">
            <w:pPr>
              <w:jc w:val="center"/>
              <w:rPr>
                <w:b/>
                <w:sz w:val="50"/>
                <w:lang w:val="en-US"/>
              </w:rPr>
            </w:pPr>
            <w:r w:rsidRPr="009D6A71">
              <w:rPr>
                <w:b/>
                <w:sz w:val="50"/>
                <w:lang w:val="en-US"/>
              </w:rPr>
              <w:t>M</w:t>
            </w:r>
          </w:p>
        </w:tc>
        <w:tc>
          <w:tcPr>
            <w:tcW w:w="2160" w:type="dxa"/>
            <w:vAlign w:val="center"/>
          </w:tcPr>
          <w:p w:rsidR="009D6A71" w:rsidRPr="00AE6DA4" w:rsidRDefault="009D6A71" w:rsidP="004A4601">
            <w:pPr>
              <w:rPr>
                <w:sz w:val="32"/>
                <w:szCs w:val="32"/>
                <w:lang w:val="el-GR"/>
              </w:rPr>
            </w:pPr>
            <w:r w:rsidRPr="009D6A71">
              <w:rPr>
                <w:sz w:val="32"/>
                <w:szCs w:val="32"/>
                <w:lang w:val="en-US"/>
              </w:rPr>
              <w:t>Motivation</w:t>
            </w:r>
            <w:r w:rsidR="004A4601">
              <w:rPr>
                <w:sz w:val="32"/>
                <w:szCs w:val="32"/>
                <w:lang w:val="el-GR"/>
              </w:rPr>
              <w:t>/Κι</w:t>
            </w:r>
            <w:r w:rsidR="00AE6DA4">
              <w:rPr>
                <w:sz w:val="32"/>
                <w:szCs w:val="32"/>
                <w:lang w:val="el-GR"/>
              </w:rPr>
              <w:t>νητ</w:t>
            </w:r>
            <w:r w:rsidR="004A4601">
              <w:rPr>
                <w:sz w:val="32"/>
                <w:szCs w:val="32"/>
                <w:lang w:val="el-GR"/>
              </w:rPr>
              <w:t>οποίηση</w:t>
            </w:r>
          </w:p>
        </w:tc>
        <w:tc>
          <w:tcPr>
            <w:tcW w:w="7356" w:type="dxa"/>
          </w:tcPr>
          <w:p w:rsidR="009D6A71" w:rsidRPr="00B9240F" w:rsidRDefault="00B9240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Action and activation in order to overcome the obstacles of the story, after every problematic situation.</w:t>
            </w:r>
          </w:p>
          <w:p w:rsidR="00A75EBD" w:rsidRDefault="00A75EBD">
            <w:pPr>
              <w:rPr>
                <w:lang w:val="en-US"/>
              </w:rPr>
            </w:pPr>
          </w:p>
          <w:p w:rsidR="00A75EBD" w:rsidRDefault="00A75EBD">
            <w:pPr>
              <w:rPr>
                <w:lang w:val="en-US"/>
              </w:rPr>
            </w:pPr>
          </w:p>
        </w:tc>
      </w:tr>
    </w:tbl>
    <w:p w:rsidR="006721CA" w:rsidRDefault="006721CA">
      <w:pPr>
        <w:rPr>
          <w:lang w:val="en-US"/>
        </w:rPr>
      </w:pPr>
    </w:p>
    <w:p w:rsidR="006721CA" w:rsidRDefault="006721CA">
      <w:pPr>
        <w:rPr>
          <w:lang w:val="en-US"/>
        </w:rPr>
      </w:pPr>
    </w:p>
    <w:tbl>
      <w:tblPr>
        <w:tblStyle w:val="af1"/>
        <w:tblW w:w="0" w:type="auto"/>
        <w:tblLook w:val="04A0"/>
      </w:tblPr>
      <w:tblGrid>
        <w:gridCol w:w="2988"/>
        <w:gridCol w:w="7356"/>
      </w:tblGrid>
      <w:tr w:rsidR="00A75EBD" w:rsidTr="002123D0">
        <w:tc>
          <w:tcPr>
            <w:tcW w:w="2988" w:type="dxa"/>
            <w:vAlign w:val="center"/>
          </w:tcPr>
          <w:p w:rsidR="00A75EBD" w:rsidRDefault="00A75EBD" w:rsidP="002123D0">
            <w:pPr>
              <w:rPr>
                <w:sz w:val="32"/>
                <w:szCs w:val="32"/>
                <w:lang w:val="el-GR"/>
              </w:rPr>
            </w:pPr>
            <w:r w:rsidRPr="00A75EBD">
              <w:rPr>
                <w:sz w:val="32"/>
                <w:szCs w:val="32"/>
                <w:lang w:val="en-US"/>
              </w:rPr>
              <w:t>Ressources / Links:</w:t>
            </w:r>
          </w:p>
          <w:p w:rsidR="00AE6DA4" w:rsidRPr="00AE6DA4" w:rsidRDefault="004A4601" w:rsidP="002123D0">
            <w:pPr>
              <w:rPr>
                <w:sz w:val="32"/>
                <w:szCs w:val="32"/>
                <w:lang w:val="el-GR"/>
              </w:rPr>
            </w:pPr>
            <w:r>
              <w:rPr>
                <w:sz w:val="32"/>
                <w:szCs w:val="32"/>
                <w:lang w:val="el-GR"/>
              </w:rPr>
              <w:t>Π</w:t>
            </w:r>
            <w:r w:rsidR="00AE6DA4">
              <w:rPr>
                <w:sz w:val="32"/>
                <w:szCs w:val="32"/>
                <w:lang w:val="el-GR"/>
              </w:rPr>
              <w:t>ηγές</w:t>
            </w:r>
          </w:p>
        </w:tc>
        <w:tc>
          <w:tcPr>
            <w:tcW w:w="7356" w:type="dxa"/>
          </w:tcPr>
          <w:p w:rsidR="00A75EBD" w:rsidRDefault="00A75EBD">
            <w:pPr>
              <w:rPr>
                <w:lang w:val="en-US"/>
              </w:rPr>
            </w:pPr>
          </w:p>
          <w:p w:rsidR="002123D0" w:rsidRPr="00B9240F" w:rsidRDefault="00B9240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Simple material means.</w:t>
            </w:r>
          </w:p>
          <w:p w:rsidR="002123D0" w:rsidRDefault="002123D0">
            <w:pPr>
              <w:rPr>
                <w:lang w:val="en-US"/>
              </w:rPr>
            </w:pPr>
          </w:p>
          <w:p w:rsidR="002123D0" w:rsidRDefault="002123D0">
            <w:pPr>
              <w:rPr>
                <w:lang w:val="en-US"/>
              </w:rPr>
            </w:pPr>
          </w:p>
          <w:p w:rsidR="002123D0" w:rsidRDefault="002123D0">
            <w:pPr>
              <w:rPr>
                <w:lang w:val="en-US"/>
              </w:rPr>
            </w:pPr>
          </w:p>
        </w:tc>
      </w:tr>
    </w:tbl>
    <w:p w:rsidR="00910C55" w:rsidRDefault="00910C55">
      <w:pPr>
        <w:rPr>
          <w:lang w:val="en-US"/>
        </w:rPr>
      </w:pPr>
    </w:p>
    <w:p w:rsidR="00910C55" w:rsidRPr="00910C55" w:rsidRDefault="00910C55" w:rsidP="00910C55">
      <w:pPr>
        <w:rPr>
          <w:lang w:val="en-US"/>
        </w:rPr>
      </w:pPr>
    </w:p>
    <w:p w:rsidR="00910C55" w:rsidRPr="00910C55" w:rsidRDefault="00910C55" w:rsidP="00910C55">
      <w:pPr>
        <w:rPr>
          <w:lang w:val="en-US"/>
        </w:rPr>
      </w:pPr>
    </w:p>
    <w:p w:rsidR="00910C55" w:rsidRDefault="00910C55" w:rsidP="00910C55">
      <w:pPr>
        <w:rPr>
          <w:lang w:val="en-US"/>
        </w:rPr>
      </w:pPr>
    </w:p>
    <w:p w:rsidR="00910C55" w:rsidRDefault="00910C55" w:rsidP="00910C55">
      <w:pPr>
        <w:tabs>
          <w:tab w:val="left" w:pos="2235"/>
        </w:tabs>
        <w:rPr>
          <w:lang w:val="en-US"/>
        </w:rPr>
      </w:pPr>
      <w:r>
        <w:rPr>
          <w:lang w:val="en-US"/>
        </w:rPr>
        <w:tab/>
      </w:r>
    </w:p>
    <w:p w:rsidR="006721CA" w:rsidRPr="00910C55" w:rsidRDefault="00910C55" w:rsidP="00910C55">
      <w:pPr>
        <w:tabs>
          <w:tab w:val="left" w:pos="960"/>
        </w:tabs>
        <w:rPr>
          <w:lang w:val="en-US"/>
        </w:rPr>
      </w:pPr>
      <w:r>
        <w:rPr>
          <w:lang w:val="en-US"/>
        </w:rPr>
        <w:tab/>
      </w:r>
    </w:p>
    <w:sectPr w:rsidR="006721CA" w:rsidRPr="00910C55" w:rsidSect="006721C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6721CA"/>
    <w:rsid w:val="00166F73"/>
    <w:rsid w:val="001F1C10"/>
    <w:rsid w:val="002123D0"/>
    <w:rsid w:val="002230F2"/>
    <w:rsid w:val="00272FD8"/>
    <w:rsid w:val="003B57B5"/>
    <w:rsid w:val="0046466B"/>
    <w:rsid w:val="004A4601"/>
    <w:rsid w:val="00506A1E"/>
    <w:rsid w:val="006721CA"/>
    <w:rsid w:val="00676695"/>
    <w:rsid w:val="006E0D25"/>
    <w:rsid w:val="00910C55"/>
    <w:rsid w:val="00964DD2"/>
    <w:rsid w:val="009828BF"/>
    <w:rsid w:val="009D6A71"/>
    <w:rsid w:val="00A616DC"/>
    <w:rsid w:val="00A756A4"/>
    <w:rsid w:val="00A75EBD"/>
    <w:rsid w:val="00AE6DA4"/>
    <w:rsid w:val="00B9240F"/>
    <w:rsid w:val="00C17904"/>
    <w:rsid w:val="00CF2FA1"/>
    <w:rsid w:val="00D05D4F"/>
    <w:rsid w:val="00D15229"/>
    <w:rsid w:val="00D42310"/>
    <w:rsid w:val="00DB0398"/>
    <w:rsid w:val="00DC540D"/>
    <w:rsid w:val="00DE363B"/>
    <w:rsid w:val="00EB5DF9"/>
    <w:rsid w:val="00F117D8"/>
    <w:rsid w:val="00F40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1CA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721C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6721C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721C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721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721C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721C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721CA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721C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721C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6721C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6721C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6721C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6721CA"/>
    <w:rPr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6721CA"/>
    <w:rPr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6721CA"/>
    <w:rPr>
      <w:b/>
      <w:bCs/>
    </w:rPr>
  </w:style>
  <w:style w:type="character" w:customStyle="1" w:styleId="7Char">
    <w:name w:val="Επικεφαλίδα 7 Char"/>
    <w:basedOn w:val="a0"/>
    <w:link w:val="7"/>
    <w:uiPriority w:val="9"/>
    <w:semiHidden/>
    <w:rsid w:val="006721CA"/>
    <w:rPr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6721CA"/>
    <w:rPr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6721C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Char"/>
    <w:uiPriority w:val="10"/>
    <w:qFormat/>
    <w:rsid w:val="006721C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3"/>
    <w:uiPriority w:val="10"/>
    <w:rsid w:val="006721C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6721C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0">
    <w:name w:val="Υπότιτλος Char"/>
    <w:basedOn w:val="a0"/>
    <w:link w:val="a4"/>
    <w:uiPriority w:val="11"/>
    <w:rsid w:val="006721CA"/>
    <w:rPr>
      <w:rFonts w:asciiTheme="majorHAnsi" w:eastAsiaTheme="majorEastAsia" w:hAnsiTheme="majorHAnsi"/>
      <w:sz w:val="24"/>
      <w:szCs w:val="24"/>
    </w:rPr>
  </w:style>
  <w:style w:type="character" w:styleId="a5">
    <w:name w:val="Strong"/>
    <w:basedOn w:val="a0"/>
    <w:uiPriority w:val="22"/>
    <w:qFormat/>
    <w:rsid w:val="006721CA"/>
    <w:rPr>
      <w:b/>
      <w:bCs/>
    </w:rPr>
  </w:style>
  <w:style w:type="character" w:styleId="a6">
    <w:name w:val="Emphasis"/>
    <w:basedOn w:val="a0"/>
    <w:uiPriority w:val="20"/>
    <w:qFormat/>
    <w:rsid w:val="006721CA"/>
    <w:rPr>
      <w:rFonts w:asciiTheme="minorHAnsi" w:hAnsiTheme="minorHAnsi"/>
      <w:b/>
      <w:i/>
      <w:iCs/>
    </w:rPr>
  </w:style>
  <w:style w:type="paragraph" w:styleId="a7">
    <w:name w:val="No Spacing"/>
    <w:basedOn w:val="a"/>
    <w:uiPriority w:val="1"/>
    <w:qFormat/>
    <w:rsid w:val="006721CA"/>
    <w:rPr>
      <w:szCs w:val="32"/>
    </w:rPr>
  </w:style>
  <w:style w:type="paragraph" w:styleId="a8">
    <w:name w:val="List Paragraph"/>
    <w:basedOn w:val="a"/>
    <w:uiPriority w:val="34"/>
    <w:qFormat/>
    <w:rsid w:val="006721CA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6721CA"/>
    <w:rPr>
      <w:i/>
    </w:rPr>
  </w:style>
  <w:style w:type="character" w:customStyle="1" w:styleId="Char1">
    <w:name w:val="Απόσπασμα Char"/>
    <w:basedOn w:val="a0"/>
    <w:link w:val="a9"/>
    <w:uiPriority w:val="29"/>
    <w:rsid w:val="006721CA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6721CA"/>
    <w:pPr>
      <w:ind w:left="720" w:right="720"/>
    </w:pPr>
    <w:rPr>
      <w:b/>
      <w:i/>
      <w:szCs w:val="22"/>
    </w:rPr>
  </w:style>
  <w:style w:type="character" w:customStyle="1" w:styleId="Char2">
    <w:name w:val="Έντονο εισαγωγικό Char"/>
    <w:basedOn w:val="a0"/>
    <w:link w:val="aa"/>
    <w:uiPriority w:val="30"/>
    <w:rsid w:val="006721CA"/>
    <w:rPr>
      <w:b/>
      <w:i/>
      <w:sz w:val="24"/>
    </w:rPr>
  </w:style>
  <w:style w:type="character" w:styleId="ab">
    <w:name w:val="Subtle Emphasis"/>
    <w:uiPriority w:val="19"/>
    <w:qFormat/>
    <w:rsid w:val="006721CA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6721CA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6721CA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6721CA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6721CA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6721CA"/>
    <w:pPr>
      <w:outlineLvl w:val="9"/>
    </w:pPr>
  </w:style>
  <w:style w:type="table" w:styleId="af1">
    <w:name w:val="Table Grid"/>
    <w:basedOn w:val="a1"/>
    <w:uiPriority w:val="59"/>
    <w:rsid w:val="00672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Char3"/>
    <w:uiPriority w:val="99"/>
    <w:semiHidden/>
    <w:unhideWhenUsed/>
    <w:rsid w:val="009828BF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f2"/>
    <w:uiPriority w:val="99"/>
    <w:semiHidden/>
    <w:rsid w:val="00982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1CA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721C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721C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721C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721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721C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721C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721CA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721C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721C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Overskrift 1 Tegn"/>
    <w:basedOn w:val="a0"/>
    <w:link w:val="1"/>
    <w:uiPriority w:val="9"/>
    <w:rsid w:val="006721C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Overskrift 2 Tegn"/>
    <w:basedOn w:val="a0"/>
    <w:link w:val="2"/>
    <w:uiPriority w:val="9"/>
    <w:semiHidden/>
    <w:rsid w:val="006721C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Overskrift 3 Tegn"/>
    <w:basedOn w:val="a0"/>
    <w:link w:val="3"/>
    <w:uiPriority w:val="9"/>
    <w:semiHidden/>
    <w:rsid w:val="006721C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Overskrift 4 Tegn"/>
    <w:basedOn w:val="a0"/>
    <w:link w:val="4"/>
    <w:uiPriority w:val="9"/>
    <w:semiHidden/>
    <w:rsid w:val="006721CA"/>
    <w:rPr>
      <w:b/>
      <w:bCs/>
      <w:sz w:val="28"/>
      <w:szCs w:val="28"/>
    </w:rPr>
  </w:style>
  <w:style w:type="character" w:customStyle="1" w:styleId="5Char">
    <w:name w:val="Overskrift 5 Tegn"/>
    <w:basedOn w:val="a0"/>
    <w:link w:val="5"/>
    <w:uiPriority w:val="9"/>
    <w:semiHidden/>
    <w:rsid w:val="006721CA"/>
    <w:rPr>
      <w:b/>
      <w:bCs/>
      <w:i/>
      <w:iCs/>
      <w:sz w:val="26"/>
      <w:szCs w:val="26"/>
    </w:rPr>
  </w:style>
  <w:style w:type="character" w:customStyle="1" w:styleId="6Char">
    <w:name w:val="Overskrift 6 Tegn"/>
    <w:basedOn w:val="a0"/>
    <w:link w:val="6"/>
    <w:uiPriority w:val="9"/>
    <w:semiHidden/>
    <w:rsid w:val="006721CA"/>
    <w:rPr>
      <w:b/>
      <w:bCs/>
    </w:rPr>
  </w:style>
  <w:style w:type="character" w:customStyle="1" w:styleId="7Char">
    <w:name w:val="Overskrift 7 Tegn"/>
    <w:basedOn w:val="a0"/>
    <w:link w:val="7"/>
    <w:uiPriority w:val="9"/>
    <w:semiHidden/>
    <w:rsid w:val="006721CA"/>
    <w:rPr>
      <w:sz w:val="24"/>
      <w:szCs w:val="24"/>
    </w:rPr>
  </w:style>
  <w:style w:type="character" w:customStyle="1" w:styleId="8Char">
    <w:name w:val="Overskrift 8 Tegn"/>
    <w:basedOn w:val="a0"/>
    <w:link w:val="8"/>
    <w:uiPriority w:val="9"/>
    <w:semiHidden/>
    <w:rsid w:val="006721CA"/>
    <w:rPr>
      <w:i/>
      <w:iCs/>
      <w:sz w:val="24"/>
      <w:szCs w:val="24"/>
    </w:rPr>
  </w:style>
  <w:style w:type="character" w:customStyle="1" w:styleId="9Char">
    <w:name w:val="Overskrift 9 Tegn"/>
    <w:basedOn w:val="a0"/>
    <w:link w:val="9"/>
    <w:uiPriority w:val="9"/>
    <w:semiHidden/>
    <w:rsid w:val="006721C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Char"/>
    <w:uiPriority w:val="10"/>
    <w:qFormat/>
    <w:rsid w:val="006721C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">
    <w:name w:val="Tittel Tegn"/>
    <w:basedOn w:val="a0"/>
    <w:link w:val="a3"/>
    <w:uiPriority w:val="10"/>
    <w:rsid w:val="006721C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6721C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0">
    <w:name w:val="Undertittel Tegn"/>
    <w:basedOn w:val="a0"/>
    <w:link w:val="a4"/>
    <w:uiPriority w:val="11"/>
    <w:rsid w:val="006721CA"/>
    <w:rPr>
      <w:rFonts w:asciiTheme="majorHAnsi" w:eastAsiaTheme="majorEastAsia" w:hAnsiTheme="majorHAnsi"/>
      <w:sz w:val="24"/>
      <w:szCs w:val="24"/>
    </w:rPr>
  </w:style>
  <w:style w:type="character" w:styleId="a5">
    <w:name w:val="Strong"/>
    <w:basedOn w:val="a0"/>
    <w:uiPriority w:val="22"/>
    <w:qFormat/>
    <w:rsid w:val="006721CA"/>
    <w:rPr>
      <w:b/>
      <w:bCs/>
    </w:rPr>
  </w:style>
  <w:style w:type="character" w:styleId="a6">
    <w:name w:val="Emphasis"/>
    <w:basedOn w:val="a0"/>
    <w:uiPriority w:val="20"/>
    <w:qFormat/>
    <w:rsid w:val="006721CA"/>
    <w:rPr>
      <w:rFonts w:asciiTheme="minorHAnsi" w:hAnsiTheme="minorHAnsi"/>
      <w:b/>
      <w:i/>
      <w:iCs/>
    </w:rPr>
  </w:style>
  <w:style w:type="paragraph" w:styleId="a7">
    <w:name w:val="No Spacing"/>
    <w:basedOn w:val="a"/>
    <w:uiPriority w:val="1"/>
    <w:qFormat/>
    <w:rsid w:val="006721CA"/>
    <w:rPr>
      <w:szCs w:val="32"/>
    </w:rPr>
  </w:style>
  <w:style w:type="paragraph" w:styleId="a8">
    <w:name w:val="List Paragraph"/>
    <w:basedOn w:val="a"/>
    <w:uiPriority w:val="34"/>
    <w:qFormat/>
    <w:rsid w:val="006721CA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6721CA"/>
    <w:rPr>
      <w:i/>
    </w:rPr>
  </w:style>
  <w:style w:type="character" w:customStyle="1" w:styleId="Char1">
    <w:name w:val="Sitat Tegn"/>
    <w:basedOn w:val="a0"/>
    <w:link w:val="a9"/>
    <w:uiPriority w:val="29"/>
    <w:rsid w:val="006721CA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6721CA"/>
    <w:pPr>
      <w:ind w:left="720" w:right="720"/>
    </w:pPr>
    <w:rPr>
      <w:b/>
      <w:i/>
      <w:szCs w:val="22"/>
    </w:rPr>
  </w:style>
  <w:style w:type="character" w:customStyle="1" w:styleId="Char2">
    <w:name w:val="Sterkt sitat Tegn"/>
    <w:basedOn w:val="a0"/>
    <w:link w:val="aa"/>
    <w:uiPriority w:val="30"/>
    <w:rsid w:val="006721CA"/>
    <w:rPr>
      <w:b/>
      <w:i/>
      <w:sz w:val="24"/>
    </w:rPr>
  </w:style>
  <w:style w:type="character" w:styleId="ab">
    <w:name w:val="Subtle Emphasis"/>
    <w:uiPriority w:val="19"/>
    <w:qFormat/>
    <w:rsid w:val="006721CA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6721CA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6721CA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6721CA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6721CA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6721CA"/>
    <w:pPr>
      <w:outlineLvl w:val="9"/>
    </w:pPr>
  </w:style>
  <w:style w:type="table" w:styleId="af1">
    <w:name w:val="Table Grid"/>
    <w:basedOn w:val="a1"/>
    <w:uiPriority w:val="59"/>
    <w:rsid w:val="00672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Char3"/>
    <w:uiPriority w:val="99"/>
    <w:semiHidden/>
    <w:unhideWhenUsed/>
    <w:rsid w:val="009828BF"/>
    <w:rPr>
      <w:rFonts w:ascii="Tahoma" w:hAnsi="Tahoma" w:cs="Tahoma"/>
      <w:sz w:val="16"/>
      <w:szCs w:val="16"/>
    </w:rPr>
  </w:style>
  <w:style w:type="character" w:customStyle="1" w:styleId="Char3">
    <w:name w:val="Bobletekst Tegn"/>
    <w:basedOn w:val="a0"/>
    <w:link w:val="af2"/>
    <w:uiPriority w:val="99"/>
    <w:semiHidden/>
    <w:rsid w:val="009828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Kristiansand kommune - skole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Erik Log</dc:creator>
  <cp:lastModifiedBy>School</cp:lastModifiedBy>
  <cp:revision>2</cp:revision>
  <dcterms:created xsi:type="dcterms:W3CDTF">2018-02-22T07:25:00Z</dcterms:created>
  <dcterms:modified xsi:type="dcterms:W3CDTF">2018-02-22T07:25:00Z</dcterms:modified>
</cp:coreProperties>
</file>