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5E0B3" w:themeColor="accent6" w:themeTint="66"/>
  <w:body>
    <w:p w:rsidR="00F831A2" w:rsidRPr="00DC1ECE" w:rsidRDefault="00F831A2" w:rsidP="00F831A2">
      <w:pPr>
        <w:jc w:val="center"/>
        <w:rPr>
          <w:i/>
          <w:sz w:val="96"/>
          <w:u w:val="single"/>
          <w:lang w:val="en-US"/>
        </w:rPr>
      </w:pPr>
      <w:r w:rsidRPr="00DC1ECE">
        <w:rPr>
          <w:i/>
          <w:sz w:val="96"/>
          <w:u w:val="single"/>
          <w:lang w:val="en-US"/>
        </w:rPr>
        <w:t>Radioactivity</w:t>
      </w:r>
    </w:p>
    <w:p w:rsidR="00F831A2" w:rsidRPr="00DC1ECE" w:rsidRDefault="00F831A2">
      <w:pPr>
        <w:rPr>
          <w:b/>
          <w:sz w:val="36"/>
          <w:u w:val="single"/>
          <w:lang w:val="en-US"/>
        </w:rPr>
      </w:pPr>
      <w:r w:rsidRPr="00DC1ECE">
        <w:rPr>
          <w:b/>
          <w:sz w:val="36"/>
          <w:u w:val="single"/>
          <w:lang w:val="en-US"/>
        </w:rPr>
        <w:t>Definition:</w:t>
      </w:r>
    </w:p>
    <w:p w:rsidR="00F831A2" w:rsidRPr="00DC1ECE" w:rsidRDefault="00F831A2" w:rsidP="00F831A2">
      <w:pPr>
        <w:rPr>
          <w:sz w:val="44"/>
          <w:lang w:val="en-US"/>
        </w:rPr>
      </w:pPr>
      <w:r w:rsidRPr="00DC1ECE">
        <w:rPr>
          <w:sz w:val="44"/>
          <w:lang w:val="en-US"/>
        </w:rPr>
        <w:t>Radioactive decay occurs in unstable atomic nuclei – that is, ones that don’t have enough binding energy to hold the nucleus together due to an excess of either protons or neutrons.</w:t>
      </w:r>
      <w:r w:rsidR="001F01FA" w:rsidRPr="00DC1ECE">
        <w:rPr>
          <w:i/>
          <w:noProof/>
          <w:sz w:val="36"/>
          <w:lang w:val="en-US" w:eastAsia="el-GR"/>
        </w:rPr>
        <w:t xml:space="preserve"> </w:t>
      </w:r>
    </w:p>
    <w:p w:rsidR="00F831A2" w:rsidRPr="00DC1ECE" w:rsidRDefault="001F01FA" w:rsidP="00F831A2">
      <w:pPr>
        <w:rPr>
          <w:sz w:val="32"/>
          <w:u w:val="single"/>
          <w:lang w:val="en-US"/>
        </w:rPr>
      </w:pPr>
      <w:r w:rsidRPr="00DC1ECE">
        <w:rPr>
          <w:i/>
          <w:noProof/>
          <w:sz w:val="32"/>
          <w:lang w:eastAsia="el-GR"/>
        </w:rPr>
        <w:drawing>
          <wp:anchor distT="0" distB="0" distL="114300" distR="114300" simplePos="0" relativeHeight="251658240" behindDoc="1" locked="0" layoutInCell="1" allowOverlap="1">
            <wp:simplePos x="0" y="0"/>
            <wp:positionH relativeFrom="column">
              <wp:posOffset>3959860</wp:posOffset>
            </wp:positionH>
            <wp:positionV relativeFrom="paragraph">
              <wp:posOffset>170180</wp:posOffset>
            </wp:positionV>
            <wp:extent cx="1945640" cy="1098550"/>
            <wp:effectExtent l="57150" t="38100" r="35560" b="2540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clear_1.jpg"/>
                    <pic:cNvPicPr/>
                  </pic:nvPicPr>
                  <pic:blipFill rotWithShape="1">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aturation sat="6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868" r="2499" b="1988"/>
                    <a:stretch/>
                  </pic:blipFill>
                  <pic:spPr bwMode="auto">
                    <a:xfrm>
                      <a:off x="0" y="0"/>
                      <a:ext cx="1945640" cy="1098550"/>
                    </a:xfrm>
                    <a:prstGeom prst="rect">
                      <a:avLst/>
                    </a:prstGeom>
                    <a:ln w="38100">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831A2" w:rsidRPr="00DC1ECE" w:rsidRDefault="00F831A2" w:rsidP="00F831A2">
      <w:pPr>
        <w:rPr>
          <w:i/>
          <w:sz w:val="36"/>
          <w:u w:val="single"/>
          <w:lang w:val="en-US"/>
        </w:rPr>
      </w:pPr>
      <w:r w:rsidRPr="00DC1ECE">
        <w:rPr>
          <w:i/>
          <w:sz w:val="36"/>
          <w:u w:val="single"/>
          <w:lang w:val="en-US"/>
        </w:rPr>
        <w:t>It comes in three main types. These are:</w:t>
      </w:r>
    </w:p>
    <w:p w:rsidR="00F831A2" w:rsidRPr="00DC1ECE" w:rsidRDefault="00F831A2" w:rsidP="00F831A2">
      <w:pPr>
        <w:pStyle w:val="ListParagraph"/>
        <w:numPr>
          <w:ilvl w:val="0"/>
          <w:numId w:val="1"/>
        </w:numPr>
        <w:rPr>
          <w:sz w:val="36"/>
          <w:lang w:val="en-US"/>
        </w:rPr>
      </w:pPr>
      <w:r w:rsidRPr="00DC1ECE">
        <w:rPr>
          <w:sz w:val="36"/>
          <w:lang w:val="en-US"/>
        </w:rPr>
        <w:t>Alpha</w:t>
      </w:r>
    </w:p>
    <w:p w:rsidR="00F831A2" w:rsidRPr="00DC1ECE" w:rsidRDefault="00F831A2" w:rsidP="00F831A2">
      <w:pPr>
        <w:pStyle w:val="ListParagraph"/>
        <w:numPr>
          <w:ilvl w:val="0"/>
          <w:numId w:val="1"/>
        </w:numPr>
        <w:rPr>
          <w:sz w:val="36"/>
          <w:lang w:val="en-US"/>
        </w:rPr>
      </w:pPr>
      <w:r w:rsidRPr="00DC1ECE">
        <w:rPr>
          <w:sz w:val="36"/>
          <w:lang w:val="en-US"/>
        </w:rPr>
        <w:t>Beta</w:t>
      </w:r>
    </w:p>
    <w:p w:rsidR="00F831A2" w:rsidRPr="00DC1ECE" w:rsidRDefault="00F831A2" w:rsidP="00F831A2">
      <w:pPr>
        <w:pStyle w:val="ListParagraph"/>
        <w:numPr>
          <w:ilvl w:val="0"/>
          <w:numId w:val="1"/>
        </w:numPr>
        <w:rPr>
          <w:sz w:val="36"/>
          <w:lang w:val="en-US"/>
        </w:rPr>
      </w:pPr>
      <w:r w:rsidRPr="00DC1ECE">
        <w:rPr>
          <w:sz w:val="36"/>
          <w:lang w:val="en-US"/>
        </w:rPr>
        <w:t xml:space="preserve">Gamma </w:t>
      </w:r>
    </w:p>
    <w:p w:rsidR="00F831A2" w:rsidRPr="00DC1ECE" w:rsidRDefault="00F831A2" w:rsidP="00F831A2">
      <w:pPr>
        <w:rPr>
          <w:i/>
          <w:sz w:val="36"/>
          <w:lang w:val="en-US"/>
        </w:rPr>
      </w:pPr>
    </w:p>
    <w:p w:rsidR="00F831A2" w:rsidRPr="00DC1ECE" w:rsidRDefault="00F831A2" w:rsidP="00F831A2">
      <w:pPr>
        <w:rPr>
          <w:sz w:val="36"/>
          <w:lang w:val="en-US"/>
        </w:rPr>
      </w:pPr>
      <w:r w:rsidRPr="00DC1ECE">
        <w:rPr>
          <w:i/>
          <w:sz w:val="36"/>
          <w:lang w:val="en-US"/>
        </w:rPr>
        <w:t>*</w:t>
      </w:r>
      <w:r w:rsidRPr="00DC1ECE">
        <w:rPr>
          <w:i/>
          <w:sz w:val="36"/>
          <w:u w:val="single"/>
          <w:lang w:val="en-US"/>
        </w:rPr>
        <w:t>In case you’re wondering:</w:t>
      </w:r>
      <w:r w:rsidRPr="00DC1ECE">
        <w:rPr>
          <w:i/>
          <w:sz w:val="32"/>
          <w:lang w:val="en-US"/>
        </w:rPr>
        <w:t xml:space="preserve"> </w:t>
      </w:r>
      <w:r w:rsidRPr="00DC1ECE">
        <w:rPr>
          <w:i/>
          <w:sz w:val="36"/>
          <w:lang w:val="en-US"/>
        </w:rPr>
        <w:t>T</w:t>
      </w:r>
      <w:r w:rsidRPr="00DC1ECE">
        <w:rPr>
          <w:sz w:val="36"/>
          <w:lang w:val="en-US"/>
        </w:rPr>
        <w:t>he atomic nucleus is the small, dense region consisting of protons and neutrons at the center of an atom.</w:t>
      </w:r>
    </w:p>
    <w:p w:rsidR="00DC1ECE" w:rsidRDefault="00DC1ECE" w:rsidP="00F831A2">
      <w:pPr>
        <w:rPr>
          <w:sz w:val="32"/>
          <w:lang w:val="en-US"/>
        </w:rPr>
      </w:pPr>
    </w:p>
    <w:p w:rsidR="00DC1ECE" w:rsidRDefault="0065010E">
      <w:pPr>
        <w:rPr>
          <w:i/>
          <w:sz w:val="32"/>
          <w:lang w:val="en-US"/>
        </w:rPr>
      </w:pPr>
      <w:r>
        <w:rPr>
          <w:noProof/>
          <w:sz w:val="36"/>
          <w:lang w:eastAsia="el-GR"/>
        </w:rPr>
        <w:drawing>
          <wp:anchor distT="0" distB="0" distL="114300" distR="114300" simplePos="0" relativeHeight="251659264" behindDoc="1" locked="0" layoutInCell="1" allowOverlap="1">
            <wp:simplePos x="0" y="0"/>
            <wp:positionH relativeFrom="column">
              <wp:posOffset>3495675</wp:posOffset>
            </wp:positionH>
            <wp:positionV relativeFrom="paragraph">
              <wp:posOffset>6985</wp:posOffset>
            </wp:positionV>
            <wp:extent cx="2406650" cy="1666875"/>
            <wp:effectExtent l="0" t="0" r="0" b="0"/>
            <wp:wrapNone/>
            <wp:docPr id="2" name="Εικόνα 2" descr="C:\Users\Games.markella-PC\Desktop\NuclearReac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es.markella-PC\Desktop\NuclearReaction.svg.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6650" cy="1666875"/>
                    </a:xfrm>
                    <a:prstGeom prst="rect">
                      <a:avLst/>
                    </a:prstGeom>
                    <a:noFill/>
                    <a:ln>
                      <a:noFill/>
                    </a:ln>
                  </pic:spPr>
                </pic:pic>
              </a:graphicData>
            </a:graphic>
          </wp:anchor>
        </w:drawing>
      </w:r>
      <w:r w:rsidR="00DC1ECE">
        <w:rPr>
          <w:i/>
          <w:sz w:val="32"/>
          <w:lang w:val="en-US"/>
        </w:rPr>
        <w:br w:type="page"/>
      </w:r>
    </w:p>
    <w:p w:rsidR="00176096" w:rsidRPr="00EF65BD" w:rsidRDefault="00176096" w:rsidP="00EF65BD">
      <w:pPr>
        <w:spacing w:line="240" w:lineRule="auto"/>
        <w:jc w:val="center"/>
        <w:rPr>
          <w:b/>
          <w:i/>
          <w:sz w:val="44"/>
          <w:u w:val="single"/>
          <w:lang w:val="en-US"/>
        </w:rPr>
      </w:pPr>
      <w:r w:rsidRPr="00EF65BD">
        <w:rPr>
          <w:b/>
          <w:i/>
          <w:sz w:val="44"/>
          <w:u w:val="single"/>
          <w:lang w:val="en-US"/>
        </w:rPr>
        <w:lastRenderedPageBreak/>
        <w:t>Alpha decay</w:t>
      </w:r>
      <w:r w:rsidR="00DC1ECE" w:rsidRPr="00EF65BD">
        <w:rPr>
          <w:b/>
          <w:i/>
          <w:sz w:val="44"/>
          <w:u w:val="single"/>
          <w:lang w:val="en-US"/>
        </w:rPr>
        <w:t>:</w:t>
      </w:r>
    </w:p>
    <w:p w:rsidR="00176096" w:rsidRPr="00EF65BD" w:rsidRDefault="00EF65BD" w:rsidP="0067594E">
      <w:pPr>
        <w:spacing w:line="240" w:lineRule="auto"/>
        <w:rPr>
          <w:sz w:val="36"/>
          <w:lang w:val="en-US"/>
        </w:rPr>
      </w:pPr>
      <w:r w:rsidRPr="00EF65BD">
        <w:rPr>
          <w:i/>
          <w:sz w:val="40"/>
          <w:u w:val="single"/>
          <w:lang w:val="en-US"/>
        </w:rPr>
        <w:t>What’s it</w:t>
      </w:r>
      <w:proofErr w:type="gramStart"/>
      <w:r w:rsidRPr="00EF65BD">
        <w:rPr>
          <w:i/>
          <w:sz w:val="40"/>
          <w:u w:val="single"/>
          <w:lang w:val="en-US"/>
        </w:rPr>
        <w:t>?:</w:t>
      </w:r>
      <w:proofErr w:type="gramEnd"/>
      <w:r w:rsidRPr="00EF65BD">
        <w:rPr>
          <w:i/>
          <w:sz w:val="40"/>
          <w:u w:val="single"/>
          <w:lang w:val="en-US"/>
        </w:rPr>
        <w:t xml:space="preserve"> </w:t>
      </w:r>
      <w:r w:rsidRPr="00EF65BD">
        <w:rPr>
          <w:i/>
          <w:sz w:val="40"/>
          <w:lang w:val="en-US"/>
        </w:rPr>
        <w:t xml:space="preserve"> </w:t>
      </w:r>
      <w:r w:rsidR="00176096" w:rsidRPr="00EF65BD">
        <w:rPr>
          <w:sz w:val="36"/>
          <w:lang w:val="en-US"/>
        </w:rPr>
        <w:t>An alpha particle is identical to a helium nucleus, being made up of two protons and two neutrons bound together.</w:t>
      </w:r>
    </w:p>
    <w:p w:rsidR="00EF65BD" w:rsidRPr="00EF65BD" w:rsidRDefault="00EF65BD" w:rsidP="0067594E">
      <w:pPr>
        <w:spacing w:line="240" w:lineRule="auto"/>
        <w:rPr>
          <w:sz w:val="36"/>
          <w:lang w:val="en-US"/>
        </w:rPr>
      </w:pPr>
    </w:p>
    <w:p w:rsidR="00176096" w:rsidRPr="00EF65BD" w:rsidRDefault="003C291D" w:rsidP="0067594E">
      <w:pPr>
        <w:spacing w:line="240" w:lineRule="auto"/>
        <w:rPr>
          <w:sz w:val="36"/>
          <w:lang w:val="en-US"/>
        </w:rPr>
      </w:pPr>
      <w:r w:rsidRPr="003C291D">
        <w:rPr>
          <w:i/>
          <w:sz w:val="40"/>
          <w:u w:val="single"/>
          <w:lang w:val="en-US"/>
        </w:rPr>
        <w:t>What it does?</w:t>
      </w:r>
      <w:r>
        <w:rPr>
          <w:i/>
          <w:sz w:val="40"/>
          <w:u w:val="single"/>
          <w:lang w:val="en-US"/>
        </w:rPr>
        <w:t>:</w:t>
      </w:r>
      <w:r>
        <w:rPr>
          <w:sz w:val="36"/>
          <w:lang w:val="en-US"/>
        </w:rPr>
        <w:t xml:space="preserve"> </w:t>
      </w:r>
      <w:r w:rsidR="00176096" w:rsidRPr="00EF65BD">
        <w:rPr>
          <w:sz w:val="36"/>
          <w:lang w:val="en-US"/>
        </w:rPr>
        <w:t>It initially escapes from the nucleus of its parent atom, invariably one of the heaviest elements, by quantum mechanical processes and is repelled further from it by electromagnetism, as both the alpha particle and the nucleus are positively charged.</w:t>
      </w:r>
    </w:p>
    <w:p w:rsidR="00EF65BD" w:rsidRPr="00EF65BD" w:rsidRDefault="00EF65BD" w:rsidP="0067594E">
      <w:pPr>
        <w:spacing w:line="240" w:lineRule="auto"/>
        <w:rPr>
          <w:sz w:val="36"/>
          <w:lang w:val="en-US"/>
        </w:rPr>
      </w:pPr>
    </w:p>
    <w:p w:rsidR="00176096" w:rsidRPr="00EF65BD" w:rsidRDefault="00FA6D05" w:rsidP="0067594E">
      <w:pPr>
        <w:spacing w:line="240" w:lineRule="auto"/>
        <w:rPr>
          <w:sz w:val="36"/>
          <w:lang w:val="en-US"/>
        </w:rPr>
      </w:pPr>
      <w:r w:rsidRPr="00FA6D05">
        <w:rPr>
          <w:i/>
          <w:sz w:val="40"/>
          <w:u w:val="single"/>
          <w:lang w:val="en-US"/>
        </w:rPr>
        <w:t>Process:</w:t>
      </w:r>
      <w:r w:rsidRPr="00EF65BD">
        <w:rPr>
          <w:sz w:val="36"/>
          <w:lang w:val="en-US"/>
        </w:rPr>
        <w:t xml:space="preserve"> </w:t>
      </w:r>
      <w:r w:rsidR="00176096" w:rsidRPr="00EF65BD">
        <w:rPr>
          <w:sz w:val="36"/>
          <w:lang w:val="en-US"/>
        </w:rPr>
        <w:t>The process changes the original atom from which the alpha particle is emitted into a different element.</w:t>
      </w:r>
    </w:p>
    <w:p w:rsidR="00EF65BD" w:rsidRPr="00EF65BD" w:rsidRDefault="00EF65BD" w:rsidP="0067594E">
      <w:pPr>
        <w:spacing w:line="240" w:lineRule="auto"/>
        <w:rPr>
          <w:sz w:val="36"/>
          <w:lang w:val="en-US"/>
        </w:rPr>
      </w:pPr>
    </w:p>
    <w:p w:rsidR="00176096" w:rsidRPr="002E04AC" w:rsidRDefault="00176096" w:rsidP="0067594E">
      <w:pPr>
        <w:spacing w:line="240" w:lineRule="auto"/>
        <w:rPr>
          <w:i/>
          <w:sz w:val="32"/>
          <w:lang w:val="en-US"/>
        </w:rPr>
      </w:pPr>
      <w:r w:rsidRPr="00EF65BD">
        <w:rPr>
          <w:sz w:val="36"/>
          <w:lang w:val="en-US"/>
        </w:rPr>
        <w:t>Its mass number decreases by four and its atomic number by two</w:t>
      </w:r>
      <w:r w:rsidRPr="002E04AC">
        <w:rPr>
          <w:i/>
          <w:sz w:val="32"/>
          <w:lang w:val="en-US"/>
        </w:rPr>
        <w:t xml:space="preserve">. </w:t>
      </w:r>
      <w:r w:rsidR="00E95741">
        <w:rPr>
          <w:i/>
          <w:sz w:val="32"/>
          <w:lang w:val="en-US"/>
        </w:rPr>
        <w:t>(</w:t>
      </w:r>
      <w:r w:rsidRPr="002E04AC">
        <w:rPr>
          <w:i/>
          <w:sz w:val="32"/>
          <w:lang w:val="en-US"/>
        </w:rPr>
        <w:t>For example, uranium-238 will decay to thorium-234</w:t>
      </w:r>
      <w:r w:rsidR="00E95741">
        <w:rPr>
          <w:i/>
          <w:sz w:val="32"/>
          <w:lang w:val="en-US"/>
        </w:rPr>
        <w:t>)</w:t>
      </w:r>
      <w:r w:rsidRPr="002E04AC">
        <w:rPr>
          <w:i/>
          <w:sz w:val="32"/>
          <w:lang w:val="en-US"/>
        </w:rPr>
        <w:t>.</w:t>
      </w:r>
    </w:p>
    <w:p w:rsidR="00EF65BD" w:rsidRPr="00EF65BD" w:rsidRDefault="00EF65BD" w:rsidP="0067594E">
      <w:pPr>
        <w:spacing w:line="240" w:lineRule="auto"/>
        <w:rPr>
          <w:sz w:val="36"/>
          <w:lang w:val="en-US"/>
        </w:rPr>
      </w:pPr>
    </w:p>
    <w:p w:rsidR="00176096" w:rsidRDefault="00972E86" w:rsidP="0067594E">
      <w:pPr>
        <w:spacing w:line="240" w:lineRule="auto"/>
        <w:rPr>
          <w:sz w:val="36"/>
          <w:lang w:val="en-US"/>
        </w:rPr>
      </w:pPr>
      <w:r>
        <w:rPr>
          <w:noProof/>
          <w:sz w:val="36"/>
          <w:lang w:eastAsia="el-GR"/>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944245</wp:posOffset>
            </wp:positionV>
            <wp:extent cx="3254948" cy="1562100"/>
            <wp:effectExtent l="0" t="0" r="3175" b="0"/>
            <wp:wrapNone/>
            <wp:docPr id="4" name="Εικόνα 4" descr="C:\Users\Games.markella-PC\Desktop\alphadec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mes.markella-PC\Desktop\alphadecay.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4948" cy="1562100"/>
                    </a:xfrm>
                    <a:prstGeom prst="rect">
                      <a:avLst/>
                    </a:prstGeom>
                    <a:noFill/>
                    <a:ln>
                      <a:noFill/>
                    </a:ln>
                  </pic:spPr>
                </pic:pic>
              </a:graphicData>
            </a:graphic>
          </wp:anchor>
        </w:drawing>
      </w:r>
      <w:r w:rsidR="00176096" w:rsidRPr="00EF65BD">
        <w:rPr>
          <w:sz w:val="36"/>
          <w:lang w:val="en-US"/>
        </w:rPr>
        <w:t xml:space="preserve">Sometimes one of these daughter nuclides will also be radioactive, usually decaying further by one of the other </w:t>
      </w:r>
      <w:r w:rsidR="00DC1ECE" w:rsidRPr="00EF65BD">
        <w:rPr>
          <w:sz w:val="36"/>
          <w:lang w:val="en-US"/>
        </w:rPr>
        <w:t>decays.</w:t>
      </w:r>
    </w:p>
    <w:p w:rsidR="00E13F23" w:rsidRDefault="00E13F23">
      <w:pPr>
        <w:rPr>
          <w:sz w:val="36"/>
          <w:lang w:val="en-US"/>
        </w:rPr>
      </w:pPr>
      <w:r>
        <w:rPr>
          <w:sz w:val="36"/>
          <w:lang w:val="en-US"/>
        </w:rPr>
        <w:br w:type="page"/>
      </w:r>
    </w:p>
    <w:p w:rsidR="00E13F23" w:rsidRPr="00E13F23" w:rsidRDefault="00E13F23" w:rsidP="00E13F23">
      <w:pPr>
        <w:spacing w:line="240" w:lineRule="auto"/>
        <w:jc w:val="center"/>
        <w:rPr>
          <w:b/>
          <w:i/>
          <w:sz w:val="44"/>
          <w:u w:val="single"/>
          <w:lang w:val="en-US"/>
        </w:rPr>
      </w:pPr>
      <w:r w:rsidRPr="00E13F23">
        <w:rPr>
          <w:b/>
          <w:i/>
          <w:sz w:val="44"/>
          <w:u w:val="single"/>
          <w:lang w:val="en-US"/>
        </w:rPr>
        <w:lastRenderedPageBreak/>
        <w:t>Beta decay</w:t>
      </w:r>
    </w:p>
    <w:p w:rsidR="00E13F23" w:rsidRPr="00CA5E0F" w:rsidRDefault="00E13F23" w:rsidP="0067594E">
      <w:pPr>
        <w:spacing w:line="240" w:lineRule="auto"/>
        <w:rPr>
          <w:i/>
          <w:sz w:val="36"/>
          <w:u w:val="single"/>
          <w:lang w:val="en-US"/>
        </w:rPr>
      </w:pPr>
    </w:p>
    <w:p w:rsidR="00E13F23" w:rsidRPr="00CA5E0F" w:rsidRDefault="00E13F23" w:rsidP="0067594E">
      <w:pPr>
        <w:spacing w:line="240" w:lineRule="auto"/>
        <w:rPr>
          <w:i/>
          <w:sz w:val="36"/>
          <w:u w:val="single"/>
          <w:lang w:val="en-US"/>
        </w:rPr>
      </w:pPr>
      <w:r w:rsidRPr="00CA5E0F">
        <w:rPr>
          <w:i/>
          <w:sz w:val="36"/>
          <w:u w:val="single"/>
          <w:lang w:val="en-US"/>
        </w:rPr>
        <w:t>Beta decay itsel</w:t>
      </w:r>
      <w:r w:rsidR="00CA5E0F" w:rsidRPr="00CA5E0F">
        <w:rPr>
          <w:i/>
          <w:sz w:val="36"/>
          <w:u w:val="single"/>
          <w:lang w:val="en-US"/>
        </w:rPr>
        <w:t>f comes in two kinds: β+ and β-:</w:t>
      </w:r>
    </w:p>
    <w:p w:rsidR="00E13F23" w:rsidRPr="00E13F23" w:rsidRDefault="00E13F23" w:rsidP="0067594E">
      <w:pPr>
        <w:spacing w:line="240" w:lineRule="auto"/>
        <w:rPr>
          <w:sz w:val="36"/>
          <w:lang w:val="en-US"/>
        </w:rPr>
      </w:pPr>
    </w:p>
    <w:p w:rsidR="00E13F23" w:rsidRPr="00E13F23" w:rsidRDefault="00E13F23" w:rsidP="0067594E">
      <w:pPr>
        <w:spacing w:line="240" w:lineRule="auto"/>
        <w:rPr>
          <w:sz w:val="36"/>
          <w:lang w:val="en-US"/>
        </w:rPr>
      </w:pPr>
      <w:r w:rsidRPr="00E13F23">
        <w:rPr>
          <w:sz w:val="36"/>
          <w:lang w:val="en-US"/>
        </w:rPr>
        <w:t xml:space="preserve">β- </w:t>
      </w:r>
      <w:proofErr w:type="gramStart"/>
      <w:r w:rsidRPr="00E13F23">
        <w:rPr>
          <w:sz w:val="36"/>
          <w:lang w:val="en-US"/>
        </w:rPr>
        <w:t>emission</w:t>
      </w:r>
      <w:proofErr w:type="gramEnd"/>
      <w:r w:rsidRPr="00E13F23">
        <w:rPr>
          <w:sz w:val="36"/>
          <w:lang w:val="en-US"/>
        </w:rPr>
        <w:t xml:space="preserve"> occurs by the transformation of one of the nucleus’s neutrons into a proton, an electron and an antineutrino. Byproducts of fission from nuclear reactors often undergo β- decay as they are likely to have an excess of neutrons.</w:t>
      </w:r>
    </w:p>
    <w:p w:rsidR="00E13F23" w:rsidRPr="00E13F23" w:rsidRDefault="00E13F23" w:rsidP="0067594E">
      <w:pPr>
        <w:spacing w:line="240" w:lineRule="auto"/>
        <w:rPr>
          <w:sz w:val="36"/>
          <w:lang w:val="en-US"/>
        </w:rPr>
      </w:pPr>
    </w:p>
    <w:p w:rsidR="00586313" w:rsidRDefault="004759DB" w:rsidP="0067594E">
      <w:pPr>
        <w:spacing w:line="240" w:lineRule="auto"/>
        <w:rPr>
          <w:sz w:val="36"/>
          <w:lang w:val="en-US"/>
        </w:rPr>
      </w:pPr>
      <w:r>
        <w:rPr>
          <w:i/>
          <w:noProof/>
          <w:sz w:val="32"/>
          <w:lang w:eastAsia="el-GR"/>
        </w:rPr>
        <w:drawing>
          <wp:anchor distT="0" distB="0" distL="114300" distR="114300" simplePos="0" relativeHeight="251661312" behindDoc="1" locked="0" layoutInCell="1" allowOverlap="1">
            <wp:simplePos x="0" y="0"/>
            <wp:positionH relativeFrom="margin">
              <wp:align>center</wp:align>
            </wp:positionH>
            <wp:positionV relativeFrom="paragraph">
              <wp:posOffset>3376930</wp:posOffset>
            </wp:positionV>
            <wp:extent cx="3867150" cy="2048510"/>
            <wp:effectExtent l="0" t="0" r="0" b="8890"/>
            <wp:wrapNone/>
            <wp:docPr id="5" name="Εικόνα 5" descr="C:\Users\Games.markella-PC\Desktop\betadec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mes.markella-PC\Desktop\betadecay.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7150" cy="2048510"/>
                    </a:xfrm>
                    <a:prstGeom prst="rect">
                      <a:avLst/>
                    </a:prstGeom>
                    <a:noFill/>
                    <a:ln>
                      <a:noFill/>
                    </a:ln>
                  </pic:spPr>
                </pic:pic>
              </a:graphicData>
            </a:graphic>
          </wp:anchor>
        </w:drawing>
      </w:r>
      <w:r>
        <w:rPr>
          <w:noProof/>
          <w:sz w:val="36"/>
          <w:lang w:eastAsia="el-GR"/>
        </w:rPr>
        <w:drawing>
          <wp:anchor distT="0" distB="0" distL="114300" distR="114300" simplePos="0" relativeHeight="251662336" behindDoc="1" locked="0" layoutInCell="1" allowOverlap="1">
            <wp:simplePos x="0" y="0"/>
            <wp:positionH relativeFrom="margin">
              <wp:posOffset>559435</wp:posOffset>
            </wp:positionH>
            <wp:positionV relativeFrom="paragraph">
              <wp:posOffset>824230</wp:posOffset>
            </wp:positionV>
            <wp:extent cx="3788878" cy="2208259"/>
            <wp:effectExtent l="19050" t="0" r="21590" b="649605"/>
            <wp:wrapNone/>
            <wp:docPr id="6" name="Εικόνα 6" descr="C:\Users\Games.markella-PC\Desktop\b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mes.markella-PC\Desktop\beta.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8878" cy="220825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roofErr w:type="gramStart"/>
      <w:r w:rsidR="00E13F23" w:rsidRPr="00E13F23">
        <w:rPr>
          <w:sz w:val="36"/>
          <w:lang w:val="en-US"/>
        </w:rPr>
        <w:t>β</w:t>
      </w:r>
      <w:proofErr w:type="gramEnd"/>
      <w:r w:rsidR="00E13F23" w:rsidRPr="00E13F23">
        <w:rPr>
          <w:sz w:val="36"/>
          <w:lang w:val="en-US"/>
        </w:rPr>
        <w:t>+ decays is a similar process, but involves a proton changing into a neutron, a positron and a neutrino.</w:t>
      </w:r>
    </w:p>
    <w:p w:rsidR="00586313" w:rsidRDefault="00586313">
      <w:pPr>
        <w:rPr>
          <w:sz w:val="36"/>
          <w:lang w:val="en-US"/>
        </w:rPr>
      </w:pPr>
      <w:r>
        <w:rPr>
          <w:sz w:val="36"/>
          <w:lang w:val="en-US"/>
        </w:rPr>
        <w:br w:type="page"/>
      </w:r>
    </w:p>
    <w:p w:rsidR="00586313" w:rsidRPr="00586313" w:rsidRDefault="00586313" w:rsidP="00586313">
      <w:pPr>
        <w:spacing w:line="240" w:lineRule="auto"/>
        <w:jc w:val="center"/>
        <w:rPr>
          <w:b/>
          <w:i/>
          <w:sz w:val="44"/>
          <w:u w:val="single"/>
          <w:lang w:val="en-US"/>
        </w:rPr>
      </w:pPr>
      <w:r w:rsidRPr="00586313">
        <w:rPr>
          <w:b/>
          <w:i/>
          <w:sz w:val="44"/>
          <w:u w:val="single"/>
          <w:lang w:val="en-US"/>
        </w:rPr>
        <w:lastRenderedPageBreak/>
        <w:t>Gamma decay</w:t>
      </w:r>
    </w:p>
    <w:p w:rsidR="00586313" w:rsidRPr="00586313" w:rsidRDefault="00586313" w:rsidP="0067594E">
      <w:pPr>
        <w:spacing w:line="240" w:lineRule="auto"/>
        <w:rPr>
          <w:sz w:val="36"/>
          <w:lang w:val="en-US"/>
        </w:rPr>
      </w:pPr>
    </w:p>
    <w:p w:rsidR="00586313" w:rsidRPr="00586313" w:rsidRDefault="00586313" w:rsidP="0067594E">
      <w:pPr>
        <w:spacing w:line="240" w:lineRule="auto"/>
        <w:rPr>
          <w:sz w:val="36"/>
          <w:lang w:val="en-US"/>
        </w:rPr>
      </w:pPr>
      <w:r w:rsidRPr="00586313">
        <w:rPr>
          <w:i/>
          <w:sz w:val="40"/>
          <w:u w:val="single"/>
          <w:lang w:val="en-US"/>
        </w:rPr>
        <w:t>What happens</w:t>
      </w:r>
      <w:proofErr w:type="gramStart"/>
      <w:r w:rsidRPr="00586313">
        <w:rPr>
          <w:i/>
          <w:sz w:val="40"/>
          <w:u w:val="single"/>
          <w:lang w:val="en-US"/>
        </w:rPr>
        <w:t>?:</w:t>
      </w:r>
      <w:proofErr w:type="gramEnd"/>
      <w:r w:rsidRPr="00586313">
        <w:rPr>
          <w:i/>
          <w:sz w:val="40"/>
          <w:u w:val="single"/>
          <w:lang w:val="en-US"/>
        </w:rPr>
        <w:t xml:space="preserve"> </w:t>
      </w:r>
      <w:r w:rsidRPr="00586313">
        <w:rPr>
          <w:sz w:val="36"/>
          <w:lang w:val="en-US"/>
        </w:rPr>
        <w:t>After a nucleus undergoes alpha or beta decay, it is often left in an excited state with excess energy.</w:t>
      </w:r>
    </w:p>
    <w:p w:rsidR="00586313" w:rsidRPr="00586313" w:rsidRDefault="00586313" w:rsidP="0067594E">
      <w:pPr>
        <w:spacing w:line="240" w:lineRule="auto"/>
        <w:rPr>
          <w:sz w:val="36"/>
          <w:lang w:val="en-US"/>
        </w:rPr>
      </w:pPr>
    </w:p>
    <w:p w:rsidR="00586313" w:rsidRPr="00586313" w:rsidRDefault="00586313" w:rsidP="0067594E">
      <w:pPr>
        <w:spacing w:line="240" w:lineRule="auto"/>
        <w:rPr>
          <w:sz w:val="36"/>
          <w:lang w:val="en-US"/>
        </w:rPr>
      </w:pPr>
      <w:r w:rsidRPr="00586313">
        <w:rPr>
          <w:i/>
          <w:sz w:val="40"/>
          <w:u w:val="single"/>
          <w:lang w:val="en-US"/>
        </w:rPr>
        <w:t>Abilities:</w:t>
      </w:r>
      <w:r>
        <w:rPr>
          <w:sz w:val="36"/>
          <w:lang w:val="en-US"/>
        </w:rPr>
        <w:t xml:space="preserve"> </w:t>
      </w:r>
      <w:r w:rsidRPr="00586313">
        <w:rPr>
          <w:sz w:val="36"/>
          <w:lang w:val="en-US"/>
        </w:rPr>
        <w:t>Just as an electron can move to a lower energy state by emitting a photon somewhere in the ultraviolet to infrared range, an atomic nucleus loses energy by emitting a gamma ray.</w:t>
      </w:r>
    </w:p>
    <w:p w:rsidR="00586313" w:rsidRPr="00586313" w:rsidRDefault="00586313" w:rsidP="0067594E">
      <w:pPr>
        <w:spacing w:line="240" w:lineRule="auto"/>
        <w:rPr>
          <w:sz w:val="36"/>
          <w:lang w:val="en-US"/>
        </w:rPr>
      </w:pPr>
    </w:p>
    <w:p w:rsidR="00586313" w:rsidRPr="00586313" w:rsidRDefault="00586313" w:rsidP="0067594E">
      <w:pPr>
        <w:spacing w:line="240" w:lineRule="auto"/>
        <w:rPr>
          <w:sz w:val="36"/>
          <w:lang w:val="en-US"/>
        </w:rPr>
      </w:pPr>
      <w:r w:rsidRPr="00586313">
        <w:rPr>
          <w:sz w:val="36"/>
          <w:lang w:val="en-US"/>
        </w:rPr>
        <w:t xml:space="preserve">Gamma radiation is the most penetrating of the three, and will travel through several </w:t>
      </w:r>
      <w:proofErr w:type="spellStart"/>
      <w:r w:rsidRPr="00586313">
        <w:rPr>
          <w:sz w:val="36"/>
          <w:lang w:val="en-US"/>
        </w:rPr>
        <w:t>centimetres</w:t>
      </w:r>
      <w:proofErr w:type="spellEnd"/>
      <w:r w:rsidRPr="00586313">
        <w:rPr>
          <w:sz w:val="36"/>
          <w:lang w:val="en-US"/>
        </w:rPr>
        <w:t xml:space="preserve"> of lead.</w:t>
      </w:r>
    </w:p>
    <w:p w:rsidR="00586313" w:rsidRPr="00586313" w:rsidRDefault="00586313" w:rsidP="0067594E">
      <w:pPr>
        <w:spacing w:line="240" w:lineRule="auto"/>
        <w:rPr>
          <w:sz w:val="36"/>
          <w:lang w:val="en-US"/>
        </w:rPr>
      </w:pPr>
    </w:p>
    <w:p w:rsidR="00CA7E07" w:rsidRDefault="004E4DC7" w:rsidP="0067594E">
      <w:pPr>
        <w:spacing w:line="240" w:lineRule="auto"/>
        <w:rPr>
          <w:sz w:val="36"/>
          <w:lang w:val="en-US"/>
        </w:rPr>
      </w:pPr>
      <w:r>
        <w:rPr>
          <w:noProof/>
          <w:sz w:val="28"/>
          <w:lang w:eastAsia="el-GR"/>
        </w:rPr>
        <w:drawing>
          <wp:anchor distT="0" distB="0" distL="114300" distR="114300" simplePos="0" relativeHeight="251663360" behindDoc="1" locked="0" layoutInCell="1" allowOverlap="1">
            <wp:simplePos x="0" y="0"/>
            <wp:positionH relativeFrom="margin">
              <wp:align>right</wp:align>
            </wp:positionH>
            <wp:positionV relativeFrom="paragraph">
              <wp:posOffset>1285875</wp:posOffset>
            </wp:positionV>
            <wp:extent cx="3019425" cy="1728290"/>
            <wp:effectExtent l="19050" t="0" r="9525" b="520065"/>
            <wp:wrapNone/>
            <wp:docPr id="7" name="Εικόνα 7" descr="C:\Users\Games.markella-PC\Desktop\αρχείο λήψη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mes.markella-PC\Desktop\αρχείο λήψης (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172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586313" w:rsidRPr="00586313">
        <w:rPr>
          <w:sz w:val="36"/>
          <w:lang w:val="en-US"/>
        </w:rPr>
        <w:t xml:space="preserve">Beta particles will be absorbed by a few </w:t>
      </w:r>
      <w:proofErr w:type="spellStart"/>
      <w:r w:rsidR="00586313" w:rsidRPr="00586313">
        <w:rPr>
          <w:sz w:val="36"/>
          <w:lang w:val="en-US"/>
        </w:rPr>
        <w:t>millimetres</w:t>
      </w:r>
      <w:proofErr w:type="spellEnd"/>
      <w:r w:rsidR="00586313" w:rsidRPr="00586313">
        <w:rPr>
          <w:sz w:val="36"/>
          <w:lang w:val="en-US"/>
        </w:rPr>
        <w:t xml:space="preserve"> of </w:t>
      </w:r>
      <w:proofErr w:type="spellStart"/>
      <w:r w:rsidR="00586313" w:rsidRPr="00586313">
        <w:rPr>
          <w:sz w:val="36"/>
          <w:lang w:val="en-US"/>
        </w:rPr>
        <w:t>aluminium</w:t>
      </w:r>
      <w:proofErr w:type="spellEnd"/>
      <w:r w:rsidR="00586313" w:rsidRPr="00586313">
        <w:rPr>
          <w:sz w:val="36"/>
          <w:lang w:val="en-US"/>
        </w:rPr>
        <w:t xml:space="preserve">, while alpha particles will be stopped in their tracks be a few </w:t>
      </w:r>
      <w:proofErr w:type="spellStart"/>
      <w:r w:rsidR="00586313" w:rsidRPr="00586313">
        <w:rPr>
          <w:sz w:val="36"/>
          <w:lang w:val="en-US"/>
        </w:rPr>
        <w:t>centimetres</w:t>
      </w:r>
      <w:proofErr w:type="spellEnd"/>
      <w:r w:rsidR="00586313" w:rsidRPr="00586313">
        <w:rPr>
          <w:sz w:val="36"/>
          <w:lang w:val="en-US"/>
        </w:rPr>
        <w:t xml:space="preserve"> of air, or a sheet of paper – although this type of radiation does the most damage to materials it hits.</w:t>
      </w:r>
    </w:p>
    <w:p w:rsidR="00CA7E07" w:rsidRDefault="00CA7E07">
      <w:pPr>
        <w:rPr>
          <w:sz w:val="36"/>
          <w:lang w:val="en-US"/>
        </w:rPr>
      </w:pPr>
      <w:r>
        <w:rPr>
          <w:sz w:val="36"/>
          <w:lang w:val="en-US"/>
        </w:rPr>
        <w:br w:type="page"/>
      </w:r>
    </w:p>
    <w:p w:rsidR="00CA7E07" w:rsidRPr="00CA7E07" w:rsidRDefault="00CA7E07" w:rsidP="00CA7E07">
      <w:pPr>
        <w:spacing w:line="240" w:lineRule="auto"/>
        <w:jc w:val="center"/>
        <w:rPr>
          <w:b/>
          <w:i/>
          <w:sz w:val="44"/>
          <w:u w:val="single"/>
          <w:lang w:val="en-US"/>
        </w:rPr>
      </w:pPr>
      <w:r w:rsidRPr="00CA7E07">
        <w:rPr>
          <w:b/>
          <w:i/>
          <w:sz w:val="44"/>
          <w:u w:val="single"/>
          <w:lang w:val="en-US"/>
        </w:rPr>
        <w:lastRenderedPageBreak/>
        <w:t>The effects on human health</w:t>
      </w:r>
    </w:p>
    <w:p w:rsidR="000D129B" w:rsidRPr="000D129B" w:rsidRDefault="000D129B" w:rsidP="000D129B">
      <w:pPr>
        <w:spacing w:line="240" w:lineRule="auto"/>
        <w:rPr>
          <w:sz w:val="36"/>
          <w:lang w:val="en-US"/>
        </w:rPr>
      </w:pPr>
      <w:r w:rsidRPr="000D129B">
        <w:rPr>
          <w:i/>
          <w:sz w:val="40"/>
          <w:u w:val="single"/>
          <w:lang w:val="en-US"/>
        </w:rPr>
        <w:t>What it does?:</w:t>
      </w:r>
      <w:r>
        <w:rPr>
          <w:sz w:val="36"/>
          <w:lang w:val="en-US"/>
        </w:rPr>
        <w:t xml:space="preserve"> </w:t>
      </w:r>
      <w:r w:rsidRPr="00CA7E07">
        <w:rPr>
          <w:sz w:val="36"/>
          <w:lang w:val="en-US"/>
        </w:rPr>
        <w:t>Radiation causes health problems by killing cells in the body, and the amount and type of damage done depends on the dose of radiation received and the time over which the dose is spread out</w:t>
      </w:r>
      <w:r>
        <w:rPr>
          <w:sz w:val="36"/>
          <w:lang w:val="en-US"/>
        </w:rPr>
        <w:t>.</w:t>
      </w:r>
    </w:p>
    <w:p w:rsidR="00CA7E07" w:rsidRPr="000D129B" w:rsidRDefault="00CA7E07" w:rsidP="00CA7E07">
      <w:pPr>
        <w:spacing w:line="240" w:lineRule="auto"/>
        <w:rPr>
          <w:i/>
          <w:sz w:val="36"/>
          <w:lang w:val="en-US"/>
        </w:rPr>
      </w:pPr>
      <w:r w:rsidRPr="000D129B">
        <w:rPr>
          <w:i/>
          <w:sz w:val="36"/>
          <w:lang w:val="en-US"/>
        </w:rPr>
        <w:t>There are two main health effects caused by radiation, which act over the short- and long-term and also at</w:t>
      </w:r>
      <w:r w:rsidR="000D129B" w:rsidRPr="000D129B">
        <w:rPr>
          <w:i/>
          <w:sz w:val="36"/>
          <w:lang w:val="en-US"/>
        </w:rPr>
        <w:t xml:space="preserve"> shorter and greater distances.</w:t>
      </w:r>
    </w:p>
    <w:p w:rsidR="000D129B" w:rsidRDefault="00CA7E07" w:rsidP="00CA7E07">
      <w:pPr>
        <w:pStyle w:val="ListParagraph"/>
        <w:numPr>
          <w:ilvl w:val="0"/>
          <w:numId w:val="2"/>
        </w:numPr>
        <w:spacing w:line="240" w:lineRule="auto"/>
        <w:rPr>
          <w:sz w:val="36"/>
          <w:lang w:val="en-US"/>
        </w:rPr>
      </w:pPr>
      <w:r w:rsidRPr="000D129B">
        <w:rPr>
          <w:sz w:val="36"/>
          <w:lang w:val="en-US"/>
        </w:rPr>
        <w:t xml:space="preserve">The dose limits for emergency workers in the event of a nuclear accident are 100 </w:t>
      </w:r>
      <w:proofErr w:type="spellStart"/>
      <w:r w:rsidRPr="000D129B">
        <w:rPr>
          <w:sz w:val="36"/>
          <w:lang w:val="en-US"/>
        </w:rPr>
        <w:t>mSv</w:t>
      </w:r>
      <w:proofErr w:type="spellEnd"/>
      <w:r w:rsidRPr="000D129B">
        <w:rPr>
          <w:sz w:val="36"/>
          <w:lang w:val="en-US"/>
        </w:rPr>
        <w:t xml:space="preserve"> if protecting property or 250 </w:t>
      </w:r>
      <w:proofErr w:type="spellStart"/>
      <w:r w:rsidRPr="000D129B">
        <w:rPr>
          <w:sz w:val="36"/>
          <w:lang w:val="en-US"/>
        </w:rPr>
        <w:t>mSv</w:t>
      </w:r>
      <w:proofErr w:type="spellEnd"/>
      <w:r w:rsidRPr="000D129B">
        <w:rPr>
          <w:sz w:val="36"/>
          <w:lang w:val="en-US"/>
        </w:rPr>
        <w:t xml:space="preserve"> in a life-saving operation.</w:t>
      </w:r>
    </w:p>
    <w:p w:rsidR="00E13F23" w:rsidRDefault="00CA7E07" w:rsidP="000D129B">
      <w:pPr>
        <w:pStyle w:val="ListParagraph"/>
        <w:spacing w:line="240" w:lineRule="auto"/>
        <w:rPr>
          <w:sz w:val="36"/>
          <w:lang w:val="en-US"/>
        </w:rPr>
      </w:pPr>
      <w:r w:rsidRPr="000D129B">
        <w:rPr>
          <w:sz w:val="36"/>
          <w:lang w:val="en-US"/>
        </w:rPr>
        <w:t xml:space="preserve">Between that upper limit and 1 </w:t>
      </w:r>
      <w:proofErr w:type="spellStart"/>
      <w:r w:rsidRPr="000D129B">
        <w:rPr>
          <w:sz w:val="36"/>
          <w:lang w:val="en-US"/>
        </w:rPr>
        <w:t>Sv</w:t>
      </w:r>
      <w:proofErr w:type="spellEnd"/>
      <w:r w:rsidRPr="000D129B">
        <w:rPr>
          <w:sz w:val="36"/>
          <w:lang w:val="en-US"/>
        </w:rPr>
        <w:t xml:space="preserve"> received within a single day, exposure is likely to cause some symptoms of radiation poisoning, such as nausea and damage to organs including bone marrow and the lymph nodes. Up to 3 </w:t>
      </w:r>
      <w:proofErr w:type="spellStart"/>
      <w:r w:rsidRPr="000D129B">
        <w:rPr>
          <w:sz w:val="36"/>
          <w:lang w:val="en-US"/>
        </w:rPr>
        <w:t>Sv</w:t>
      </w:r>
      <w:proofErr w:type="spellEnd"/>
      <w:r w:rsidRPr="000D129B">
        <w:rPr>
          <w:sz w:val="36"/>
          <w:lang w:val="en-US"/>
        </w:rPr>
        <w:t xml:space="preserve"> these same effects are more serious with a likelihood of acquiring infections due to a reduced number of white blood cells in the body – with treatment, survival is probable but not guaranteed.</w:t>
      </w:r>
    </w:p>
    <w:p w:rsidR="000D129B" w:rsidRDefault="000D129B" w:rsidP="000D129B">
      <w:pPr>
        <w:pStyle w:val="ListParagraph"/>
        <w:spacing w:line="240" w:lineRule="auto"/>
        <w:rPr>
          <w:sz w:val="36"/>
          <w:lang w:val="en-US"/>
        </w:rPr>
      </w:pPr>
    </w:p>
    <w:p w:rsidR="000D129B" w:rsidRDefault="000D129B" w:rsidP="000D129B">
      <w:pPr>
        <w:pStyle w:val="ListParagraph"/>
        <w:numPr>
          <w:ilvl w:val="0"/>
          <w:numId w:val="2"/>
        </w:numPr>
        <w:spacing w:line="240" w:lineRule="auto"/>
        <w:rPr>
          <w:sz w:val="36"/>
          <w:lang w:val="en-US"/>
        </w:rPr>
      </w:pPr>
      <w:r w:rsidRPr="000D129B">
        <w:rPr>
          <w:sz w:val="36"/>
          <w:lang w:val="en-US"/>
        </w:rPr>
        <w:t xml:space="preserve">Larger doses will, in addition to those symptoms above, cause </w:t>
      </w:r>
      <w:proofErr w:type="spellStart"/>
      <w:r w:rsidRPr="000D129B">
        <w:rPr>
          <w:sz w:val="36"/>
          <w:lang w:val="en-US"/>
        </w:rPr>
        <w:t>haemorrhaging</w:t>
      </w:r>
      <w:proofErr w:type="spellEnd"/>
      <w:r w:rsidRPr="000D129B">
        <w:rPr>
          <w:sz w:val="36"/>
          <w:lang w:val="en-US"/>
        </w:rPr>
        <w:t xml:space="preserve">, sterility and skin to peel off; an untreated dose of more than 3.5 </w:t>
      </w:r>
      <w:proofErr w:type="spellStart"/>
      <w:r w:rsidRPr="000D129B">
        <w:rPr>
          <w:sz w:val="36"/>
          <w:lang w:val="en-US"/>
        </w:rPr>
        <w:t>Sv</w:t>
      </w:r>
      <w:proofErr w:type="spellEnd"/>
      <w:r w:rsidRPr="000D129B">
        <w:rPr>
          <w:sz w:val="36"/>
          <w:lang w:val="en-US"/>
        </w:rPr>
        <w:t xml:space="preserve"> will be fatal, and death is expected even with treatment for doses of more than 6 </w:t>
      </w:r>
      <w:proofErr w:type="spellStart"/>
      <w:r w:rsidRPr="000D129B">
        <w:rPr>
          <w:sz w:val="36"/>
          <w:lang w:val="en-US"/>
        </w:rPr>
        <w:t>Sv</w:t>
      </w:r>
      <w:proofErr w:type="spellEnd"/>
      <w:r w:rsidRPr="000D129B">
        <w:rPr>
          <w:sz w:val="36"/>
          <w:lang w:val="en-US"/>
        </w:rPr>
        <w:t>.</w:t>
      </w:r>
    </w:p>
    <w:p w:rsidR="0041234C" w:rsidRPr="004E4DC7" w:rsidRDefault="0041234C" w:rsidP="0041234C">
      <w:pPr>
        <w:pStyle w:val="ListParagraph"/>
        <w:spacing w:line="240" w:lineRule="auto"/>
        <w:rPr>
          <w:i/>
          <w:sz w:val="36"/>
          <w:lang w:val="en-US"/>
        </w:rPr>
      </w:pPr>
    </w:p>
    <w:p w:rsidR="0041234C" w:rsidRPr="004E4DC7" w:rsidRDefault="0041234C" w:rsidP="004E4DC7">
      <w:pPr>
        <w:spacing w:line="240" w:lineRule="auto"/>
        <w:rPr>
          <w:i/>
          <w:sz w:val="28"/>
          <w:lang w:val="en-US"/>
        </w:rPr>
      </w:pPr>
      <w:r w:rsidRPr="004E4DC7">
        <w:rPr>
          <w:i/>
          <w:sz w:val="28"/>
          <w:lang w:val="en-US"/>
        </w:rPr>
        <w:t>The radiation level decreases with the square of the distance from its source, so someone twice as far away from an external source will receive a quarter of the radiation.</w:t>
      </w:r>
    </w:p>
    <w:p w:rsidR="00CC4CDF" w:rsidRDefault="00606645" w:rsidP="00CC4CDF">
      <w:pPr>
        <w:spacing w:line="240" w:lineRule="auto"/>
        <w:jc w:val="center"/>
        <w:rPr>
          <w:b/>
          <w:i/>
          <w:sz w:val="44"/>
          <w:u w:val="single"/>
          <w:lang w:val="en-US"/>
        </w:rPr>
      </w:pPr>
      <w:r w:rsidRPr="00CA7E07">
        <w:rPr>
          <w:b/>
          <w:i/>
          <w:sz w:val="44"/>
          <w:u w:val="single"/>
          <w:lang w:val="en-US"/>
        </w:rPr>
        <w:lastRenderedPageBreak/>
        <w:t>The effects on human health</w:t>
      </w:r>
      <w:r w:rsidR="000340CC">
        <w:rPr>
          <w:b/>
          <w:i/>
          <w:sz w:val="44"/>
          <w:u w:val="single"/>
          <w:lang w:val="en-US"/>
        </w:rPr>
        <w:t xml:space="preserve"> </w:t>
      </w:r>
      <w:r>
        <w:rPr>
          <w:b/>
          <w:i/>
          <w:sz w:val="44"/>
          <w:u w:val="single"/>
          <w:lang w:val="en-US"/>
        </w:rPr>
        <w:t>(Part No2)</w:t>
      </w:r>
    </w:p>
    <w:p w:rsidR="0041234C" w:rsidRPr="00CC4CDF" w:rsidRDefault="0041234C" w:rsidP="00CC4CDF">
      <w:pPr>
        <w:spacing w:line="240" w:lineRule="auto"/>
        <w:rPr>
          <w:b/>
          <w:i/>
          <w:sz w:val="44"/>
          <w:u w:val="single"/>
          <w:lang w:val="en-US"/>
        </w:rPr>
      </w:pPr>
      <w:r w:rsidRPr="00CC4CDF">
        <w:rPr>
          <w:sz w:val="32"/>
          <w:lang w:val="en-US"/>
        </w:rPr>
        <w:t>Receiving a high dose in a shorter time usually causes more acute damage, as greater doses kill more cells, while the body can have had time to repair some damage with more time having elapsed between doses.</w:t>
      </w:r>
    </w:p>
    <w:p w:rsidR="0041234C" w:rsidRPr="00CC4CDF" w:rsidRDefault="0041234C" w:rsidP="00CC4CDF">
      <w:pPr>
        <w:pStyle w:val="ListParagraph"/>
        <w:spacing w:after="0" w:line="240" w:lineRule="auto"/>
        <w:rPr>
          <w:sz w:val="32"/>
          <w:lang w:val="en-US"/>
        </w:rPr>
      </w:pPr>
    </w:p>
    <w:p w:rsidR="0041234C" w:rsidRPr="00CC4CDF" w:rsidRDefault="0041234C" w:rsidP="00CC4CDF">
      <w:pPr>
        <w:spacing w:after="0" w:line="240" w:lineRule="auto"/>
        <w:rPr>
          <w:sz w:val="32"/>
          <w:lang w:val="en-US"/>
        </w:rPr>
      </w:pPr>
      <w:r w:rsidRPr="00CC4CDF">
        <w:rPr>
          <w:sz w:val="32"/>
          <w:lang w:val="en-US"/>
        </w:rPr>
        <w:t>However radioactive material that is spread to a wider area can cause longer-term health effects via prolonged exposure, particularly if they enter the food chain or are inhaled or ingested directly.</w:t>
      </w:r>
    </w:p>
    <w:p w:rsidR="0041234C" w:rsidRPr="00CC4CDF" w:rsidRDefault="0041234C" w:rsidP="00CC4CDF">
      <w:pPr>
        <w:pStyle w:val="ListParagraph"/>
        <w:spacing w:after="0" w:line="240" w:lineRule="auto"/>
        <w:rPr>
          <w:sz w:val="32"/>
          <w:lang w:val="en-US"/>
        </w:rPr>
      </w:pPr>
    </w:p>
    <w:p w:rsidR="0041234C" w:rsidRPr="00CC4CDF" w:rsidRDefault="0041234C" w:rsidP="00CC4CDF">
      <w:pPr>
        <w:spacing w:after="0" w:line="240" w:lineRule="auto"/>
        <w:rPr>
          <w:sz w:val="32"/>
          <w:lang w:val="en-US"/>
        </w:rPr>
      </w:pPr>
      <w:r w:rsidRPr="00CC4CDF">
        <w:rPr>
          <w:sz w:val="32"/>
          <w:lang w:val="en-US"/>
        </w:rPr>
        <w:t xml:space="preserve">Taking radioactive materials into the body also presents the greatest danger from atoms that undergo alpha-decay, as alpha particles are not very penetrative and are easily absorbed by a few </w:t>
      </w:r>
      <w:proofErr w:type="spellStart"/>
      <w:r w:rsidRPr="00CC4CDF">
        <w:rPr>
          <w:sz w:val="32"/>
          <w:lang w:val="en-US"/>
        </w:rPr>
        <w:t>centimetres</w:t>
      </w:r>
      <w:proofErr w:type="spellEnd"/>
      <w:r w:rsidRPr="00CC4CDF">
        <w:rPr>
          <w:sz w:val="32"/>
          <w:lang w:val="en-US"/>
        </w:rPr>
        <w:t xml:space="preserve"> of air. </w:t>
      </w:r>
      <w:r w:rsidRPr="00CC4CDF">
        <w:rPr>
          <w:i/>
          <w:sz w:val="28"/>
          <w:lang w:val="en-US"/>
        </w:rPr>
        <w:t>It was alpha-emitting polonium-210 that was used to murder Alexander Litvinenko in 2006.</w:t>
      </w:r>
    </w:p>
    <w:p w:rsidR="0041234C" w:rsidRPr="00AF3073" w:rsidRDefault="0041234C" w:rsidP="004E4DC7">
      <w:pPr>
        <w:pStyle w:val="ListParagraph"/>
        <w:spacing w:line="240" w:lineRule="auto"/>
        <w:rPr>
          <w:i/>
          <w:sz w:val="40"/>
          <w:u w:val="single"/>
          <w:lang w:val="en-US"/>
        </w:rPr>
      </w:pPr>
    </w:p>
    <w:p w:rsidR="00CC4CDF" w:rsidRPr="004648FD" w:rsidRDefault="00AF3073" w:rsidP="004648FD">
      <w:pPr>
        <w:spacing w:line="240" w:lineRule="auto"/>
        <w:rPr>
          <w:sz w:val="28"/>
          <w:lang w:val="en-US"/>
        </w:rPr>
      </w:pPr>
      <w:r w:rsidRPr="004648FD">
        <w:rPr>
          <w:i/>
          <w:sz w:val="40"/>
          <w:u w:val="single"/>
          <w:lang w:val="en-US"/>
        </w:rPr>
        <w:t>Cancer and Radioactivity:</w:t>
      </w:r>
      <w:r w:rsidRPr="004648FD">
        <w:rPr>
          <w:sz w:val="28"/>
          <w:lang w:val="en-US"/>
        </w:rPr>
        <w:t xml:space="preserve"> </w:t>
      </w:r>
    </w:p>
    <w:p w:rsidR="0041234C" w:rsidRPr="004648FD" w:rsidRDefault="0041234C" w:rsidP="004648FD">
      <w:pPr>
        <w:spacing w:after="0" w:line="240" w:lineRule="auto"/>
        <w:rPr>
          <w:sz w:val="32"/>
          <w:lang w:val="en-US"/>
        </w:rPr>
      </w:pPr>
      <w:r w:rsidRPr="004648FD">
        <w:rPr>
          <w:sz w:val="32"/>
          <w:lang w:val="en-US"/>
        </w:rPr>
        <w:t>Radioactive isotopes of iodine, which undergo beta-decay, can build up in the thyroid gland and can cause thyroid cancer. Attempts to prevent this involve distributing pills that include nonradioactive iodine-127 and which flood the thyroid, preventing uptake of radioactive iodine.</w:t>
      </w:r>
    </w:p>
    <w:p w:rsidR="0041234C" w:rsidRPr="00CC4CDF" w:rsidRDefault="0041234C" w:rsidP="004648FD">
      <w:pPr>
        <w:pStyle w:val="ListParagraph"/>
        <w:spacing w:after="0" w:line="240" w:lineRule="auto"/>
        <w:rPr>
          <w:sz w:val="32"/>
          <w:lang w:val="en-US"/>
        </w:rPr>
      </w:pPr>
    </w:p>
    <w:p w:rsidR="00CC4CDF" w:rsidRPr="004648FD" w:rsidRDefault="0041234C" w:rsidP="004648FD">
      <w:pPr>
        <w:spacing w:after="0" w:line="240" w:lineRule="auto"/>
        <w:rPr>
          <w:sz w:val="32"/>
          <w:lang w:val="en-US"/>
        </w:rPr>
      </w:pPr>
      <w:r w:rsidRPr="004648FD">
        <w:rPr>
          <w:sz w:val="32"/>
          <w:lang w:val="en-US"/>
        </w:rPr>
        <w:t>For one-off doses, such as those from medical scans, the risk of later developing cancer is estimated at aroun</w:t>
      </w:r>
      <w:r w:rsidR="00CC4CDF" w:rsidRPr="004648FD">
        <w:rPr>
          <w:sz w:val="32"/>
          <w:lang w:val="en-US"/>
        </w:rPr>
        <w:t xml:space="preserve">d 1 in 20 000 per </w:t>
      </w:r>
      <w:proofErr w:type="spellStart"/>
      <w:r w:rsidR="00CC4CDF" w:rsidRPr="004648FD">
        <w:rPr>
          <w:sz w:val="32"/>
          <w:lang w:val="en-US"/>
        </w:rPr>
        <w:t>mSv</w:t>
      </w:r>
      <w:proofErr w:type="spellEnd"/>
      <w:r w:rsidR="00CC4CDF" w:rsidRPr="004648FD">
        <w:rPr>
          <w:sz w:val="32"/>
          <w:lang w:val="en-US"/>
        </w:rPr>
        <w:t xml:space="preserve"> received. </w:t>
      </w:r>
    </w:p>
    <w:p w:rsidR="0041234C" w:rsidRPr="004648FD" w:rsidRDefault="0041234C" w:rsidP="004648FD">
      <w:pPr>
        <w:spacing w:after="0" w:line="240" w:lineRule="auto"/>
        <w:rPr>
          <w:sz w:val="32"/>
          <w:lang w:val="en-US"/>
        </w:rPr>
      </w:pPr>
      <w:r w:rsidRPr="004648FD">
        <w:rPr>
          <w:sz w:val="32"/>
          <w:lang w:val="en-US"/>
        </w:rPr>
        <w:t xml:space="preserve">Absorbing an accumulated dose of 1 </w:t>
      </w:r>
      <w:proofErr w:type="spellStart"/>
      <w:r w:rsidRPr="004648FD">
        <w:rPr>
          <w:sz w:val="32"/>
          <w:lang w:val="en-US"/>
        </w:rPr>
        <w:t>Sv</w:t>
      </w:r>
      <w:proofErr w:type="spellEnd"/>
      <w:r w:rsidRPr="004648FD">
        <w:rPr>
          <w:sz w:val="32"/>
          <w:lang w:val="en-US"/>
        </w:rPr>
        <w:t xml:space="preserve"> over a longer period of time is estimated to eventually cause cancer in 5% of people.</w:t>
      </w:r>
    </w:p>
    <w:p w:rsidR="00CC4CDF" w:rsidRDefault="00CC4CDF" w:rsidP="00CC4CDF">
      <w:pPr>
        <w:pStyle w:val="ListParagraph"/>
        <w:spacing w:line="240" w:lineRule="auto"/>
        <w:rPr>
          <w:sz w:val="28"/>
          <w:lang w:val="en-US"/>
        </w:rPr>
      </w:pPr>
    </w:p>
    <w:p w:rsidR="000340CC" w:rsidRDefault="00E471B6" w:rsidP="00CC4CDF">
      <w:pPr>
        <w:pStyle w:val="ListParagraph"/>
        <w:spacing w:line="240" w:lineRule="auto"/>
        <w:rPr>
          <w:sz w:val="28"/>
          <w:lang w:val="en-US"/>
        </w:rPr>
      </w:pPr>
      <w:r w:rsidRPr="00CC4CDF">
        <w:rPr>
          <w:sz w:val="28"/>
          <w:lang w:val="en-US"/>
        </w:rPr>
        <w:t>*</w:t>
      </w:r>
      <w:r w:rsidR="0041234C" w:rsidRPr="00CC4CDF">
        <w:rPr>
          <w:sz w:val="28"/>
          <w:lang w:val="en-US"/>
        </w:rPr>
        <w:t>However there is disagreement over whether very small doses comparable to the level of background radiation actually contribute to health effects.</w:t>
      </w:r>
    </w:p>
    <w:p w:rsidR="000340CC" w:rsidRDefault="000340CC" w:rsidP="000340CC">
      <w:pPr>
        <w:jc w:val="center"/>
        <w:rPr>
          <w:b/>
          <w:i/>
          <w:sz w:val="44"/>
          <w:u w:val="single"/>
          <w:lang w:val="en-US"/>
        </w:rPr>
      </w:pPr>
      <w:r>
        <w:rPr>
          <w:sz w:val="28"/>
          <w:lang w:val="en-US"/>
        </w:rPr>
        <w:br w:type="page"/>
      </w:r>
      <w:r w:rsidRPr="000340CC">
        <w:rPr>
          <w:b/>
          <w:i/>
          <w:sz w:val="44"/>
          <w:u w:val="single"/>
          <w:lang w:val="en-US"/>
        </w:rPr>
        <w:lastRenderedPageBreak/>
        <w:t>Common sources of radiation</w:t>
      </w:r>
    </w:p>
    <w:p w:rsidR="004C305E" w:rsidRPr="001B5774" w:rsidRDefault="004C305E" w:rsidP="001B5774">
      <w:pPr>
        <w:pStyle w:val="ListParagraph"/>
        <w:numPr>
          <w:ilvl w:val="0"/>
          <w:numId w:val="5"/>
        </w:numPr>
        <w:rPr>
          <w:i/>
          <w:sz w:val="44"/>
          <w:u w:val="single"/>
          <w:lang w:val="en-US"/>
        </w:rPr>
      </w:pPr>
      <w:r w:rsidRPr="001B5774">
        <w:rPr>
          <w:i/>
          <w:sz w:val="44"/>
          <w:u w:val="single"/>
          <w:lang w:val="en-US"/>
        </w:rPr>
        <w:t>"Man-made" radiation:</w:t>
      </w:r>
    </w:p>
    <w:p w:rsidR="004C305E" w:rsidRDefault="004C305E" w:rsidP="004C305E">
      <w:pPr>
        <w:pStyle w:val="ListParagraph"/>
        <w:numPr>
          <w:ilvl w:val="0"/>
          <w:numId w:val="3"/>
        </w:numPr>
        <w:rPr>
          <w:i/>
          <w:sz w:val="40"/>
          <w:lang w:val="en-US"/>
        </w:rPr>
      </w:pPr>
      <w:r w:rsidRPr="004C305E">
        <w:rPr>
          <w:i/>
          <w:sz w:val="40"/>
          <w:lang w:val="en-US"/>
        </w:rPr>
        <w:t>Smoke detectors</w:t>
      </w:r>
    </w:p>
    <w:p w:rsidR="004C305E" w:rsidRPr="004C305E" w:rsidRDefault="004C305E" w:rsidP="004C305E">
      <w:pPr>
        <w:rPr>
          <w:sz w:val="28"/>
          <w:lang w:val="en-US"/>
        </w:rPr>
      </w:pPr>
      <w:r w:rsidRPr="004C305E">
        <w:rPr>
          <w:sz w:val="28"/>
          <w:lang w:val="en-US"/>
        </w:rPr>
        <w:t>Smoke detectors make use of the isotope Americium-241. This isotope emits alpha-particles at energies up to 5.4 MeV. The energetic alpha particles are used to ionize air. Once the air is ionized, a small current runs through it. When smoke enters the chamber, the current experiences an increase in resistance and a circuit sounds the alarm.</w:t>
      </w:r>
    </w:p>
    <w:p w:rsidR="004C305E" w:rsidRPr="004C305E" w:rsidRDefault="004C305E" w:rsidP="004C305E">
      <w:pPr>
        <w:pStyle w:val="ListParagraph"/>
        <w:numPr>
          <w:ilvl w:val="0"/>
          <w:numId w:val="3"/>
        </w:numPr>
        <w:rPr>
          <w:i/>
          <w:sz w:val="40"/>
          <w:lang w:val="en-US"/>
        </w:rPr>
      </w:pPr>
      <w:r w:rsidRPr="004C305E">
        <w:rPr>
          <w:i/>
          <w:sz w:val="40"/>
          <w:lang w:val="en-US"/>
        </w:rPr>
        <w:t>Coal-burning power plants</w:t>
      </w:r>
    </w:p>
    <w:p w:rsidR="000D129B" w:rsidRDefault="004C305E" w:rsidP="00CC4CDF">
      <w:pPr>
        <w:pStyle w:val="ListParagraph"/>
        <w:spacing w:line="240" w:lineRule="auto"/>
        <w:rPr>
          <w:sz w:val="28"/>
          <w:lang w:val="en-US"/>
        </w:rPr>
      </w:pPr>
      <w:r w:rsidRPr="004C305E">
        <w:rPr>
          <w:sz w:val="28"/>
          <w:lang w:val="en-US"/>
        </w:rPr>
        <w:t>Coal is an impure fuel, and it usually contains 1.3 ppm of uranium and 3.4 ppm of thorium (not to mention arsenic, mercury, and sulfur). When coal burns, these isotopes are emitted into the atmosphere, where they enter our ecosystem. This leads to the astounding fact that the population effective dose equivalent from coal plants is 100 times that from nuclear plants.</w:t>
      </w:r>
    </w:p>
    <w:p w:rsidR="004C305E" w:rsidRDefault="004C305E" w:rsidP="004C305E">
      <w:pPr>
        <w:pStyle w:val="ListParagraph"/>
        <w:spacing w:line="240" w:lineRule="auto"/>
        <w:rPr>
          <w:sz w:val="28"/>
          <w:lang w:val="en-US"/>
        </w:rPr>
      </w:pPr>
    </w:p>
    <w:p w:rsidR="004C305E" w:rsidRPr="004C305E" w:rsidRDefault="004C305E" w:rsidP="004C305E">
      <w:pPr>
        <w:pStyle w:val="ListParagraph"/>
        <w:numPr>
          <w:ilvl w:val="0"/>
          <w:numId w:val="3"/>
        </w:numPr>
        <w:spacing w:line="240" w:lineRule="auto"/>
        <w:rPr>
          <w:i/>
          <w:sz w:val="40"/>
          <w:lang w:val="en-US"/>
        </w:rPr>
      </w:pPr>
      <w:r w:rsidRPr="004C305E">
        <w:rPr>
          <w:i/>
          <w:sz w:val="40"/>
          <w:lang w:val="en-US"/>
        </w:rPr>
        <w:t>Nuclear weapon detonations</w:t>
      </w:r>
    </w:p>
    <w:p w:rsidR="004C305E" w:rsidRDefault="004C305E" w:rsidP="004C305E">
      <w:pPr>
        <w:pStyle w:val="ListParagraph"/>
        <w:spacing w:line="240" w:lineRule="auto"/>
        <w:rPr>
          <w:sz w:val="28"/>
          <w:lang w:val="en-US"/>
        </w:rPr>
      </w:pPr>
      <w:r w:rsidRPr="004C305E">
        <w:rPr>
          <w:sz w:val="28"/>
          <w:lang w:val="en-US"/>
        </w:rPr>
        <w:t>The hundreds of atmospheric nuclear weapons tests that occurred before they were banned by the 1963 Limited Test Ban Treaty left long-lived radioisotopes in the atmosphere. Some of these are still in the atmosphere and account for some of our daily dose.</w:t>
      </w:r>
    </w:p>
    <w:p w:rsidR="001B5774" w:rsidRPr="007D3A75" w:rsidRDefault="001B5774" w:rsidP="007D3A75">
      <w:pPr>
        <w:pStyle w:val="ListParagraph"/>
        <w:numPr>
          <w:ilvl w:val="0"/>
          <w:numId w:val="5"/>
        </w:numPr>
        <w:spacing w:line="240" w:lineRule="auto"/>
        <w:rPr>
          <w:i/>
          <w:sz w:val="44"/>
          <w:u w:val="single"/>
          <w:lang w:val="en-US"/>
        </w:rPr>
      </w:pPr>
      <w:r w:rsidRPr="007D3A75">
        <w:rPr>
          <w:i/>
          <w:sz w:val="44"/>
          <w:u w:val="single"/>
          <w:lang w:val="en-US"/>
        </w:rPr>
        <w:t>Natural radiation:</w:t>
      </w:r>
    </w:p>
    <w:p w:rsidR="001B5774" w:rsidRDefault="001B5774" w:rsidP="001B5774">
      <w:pPr>
        <w:pStyle w:val="ListParagraph"/>
        <w:numPr>
          <w:ilvl w:val="0"/>
          <w:numId w:val="3"/>
        </w:numPr>
        <w:spacing w:line="240" w:lineRule="auto"/>
        <w:rPr>
          <w:i/>
          <w:sz w:val="40"/>
          <w:lang w:val="en-US"/>
        </w:rPr>
      </w:pPr>
      <w:r w:rsidRPr="001B5774">
        <w:rPr>
          <w:i/>
          <w:sz w:val="40"/>
          <w:lang w:val="en-US"/>
        </w:rPr>
        <w:t>Radon gas</w:t>
      </w:r>
    </w:p>
    <w:p w:rsidR="001B5774" w:rsidRDefault="001B5774" w:rsidP="001B5774">
      <w:pPr>
        <w:pStyle w:val="ListParagraph"/>
        <w:spacing w:line="240" w:lineRule="auto"/>
        <w:rPr>
          <w:sz w:val="28"/>
          <w:lang w:val="en-US"/>
        </w:rPr>
      </w:pPr>
      <w:r w:rsidRPr="001B5774">
        <w:rPr>
          <w:sz w:val="28"/>
          <w:lang w:val="en-US"/>
        </w:rPr>
        <w:t xml:space="preserve">This natural occurring gas comes from soil and is found throughout the world. It emits alpha particles, and can therefore </w:t>
      </w:r>
      <w:bookmarkStart w:id="0" w:name="_GoBack"/>
      <w:bookmarkEnd w:id="0"/>
      <w:r w:rsidRPr="001B5774">
        <w:rPr>
          <w:sz w:val="28"/>
          <w:lang w:val="en-US"/>
        </w:rPr>
        <w:t>damage DNA and lead to cancer if inhaled. The EPA recommends you check your house for radon gas.</w:t>
      </w:r>
    </w:p>
    <w:p w:rsidR="001B5774" w:rsidRDefault="001B5774" w:rsidP="001B5774">
      <w:pPr>
        <w:pStyle w:val="ListParagraph"/>
        <w:spacing w:line="240" w:lineRule="auto"/>
        <w:rPr>
          <w:sz w:val="28"/>
          <w:lang w:val="en-US"/>
        </w:rPr>
      </w:pPr>
    </w:p>
    <w:p w:rsidR="001B5774" w:rsidRDefault="001B5774" w:rsidP="001B5774">
      <w:pPr>
        <w:pStyle w:val="ListParagraph"/>
        <w:numPr>
          <w:ilvl w:val="0"/>
          <w:numId w:val="3"/>
        </w:numPr>
        <w:spacing w:line="240" w:lineRule="auto"/>
        <w:rPr>
          <w:i/>
          <w:sz w:val="40"/>
          <w:lang w:val="en-US"/>
        </w:rPr>
      </w:pPr>
      <w:r w:rsidRPr="001B5774">
        <w:rPr>
          <w:i/>
          <w:sz w:val="40"/>
          <w:lang w:val="en-US"/>
        </w:rPr>
        <w:t>Cosmic rays</w:t>
      </w:r>
    </w:p>
    <w:p w:rsidR="001B5774" w:rsidRPr="007D3A75" w:rsidRDefault="001B5774" w:rsidP="001B5774">
      <w:pPr>
        <w:pStyle w:val="ListParagraph"/>
        <w:spacing w:line="240" w:lineRule="auto"/>
        <w:rPr>
          <w:sz w:val="28"/>
          <w:lang w:val="en-US"/>
        </w:rPr>
      </w:pPr>
      <w:r w:rsidRPr="007D3A75">
        <w:rPr>
          <w:sz w:val="28"/>
          <w:lang w:val="en-US"/>
        </w:rPr>
        <w:t>Cosmic rays are energetic particles that originate outside of earth, in the sun, distant stars, galaxies, and supernovae. Most of these</w:t>
      </w:r>
      <w:r w:rsidR="007D3A75" w:rsidRPr="007D3A75">
        <w:rPr>
          <w:sz w:val="28"/>
          <w:lang w:val="en-US"/>
        </w:rPr>
        <w:t xml:space="preserve"> </w:t>
      </w:r>
      <w:r w:rsidRPr="007D3A75">
        <w:rPr>
          <w:sz w:val="28"/>
          <w:lang w:val="en-US"/>
        </w:rPr>
        <w:t>are protons. The atmosphere shields us from most cosmic rays, but during air travel, one will accumulate much higher dose. </w:t>
      </w:r>
    </w:p>
    <w:sectPr w:rsidR="001B5774" w:rsidRPr="007D3A75" w:rsidSect="00887B84">
      <w:footerReference w:type="default" r:id="rId14"/>
      <w:pgSz w:w="11906" w:h="16838"/>
      <w:pgMar w:top="1440" w:right="1800" w:bottom="1440" w:left="1800" w:header="708" w:footer="708"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DC1" w:rsidRDefault="00F82DC1" w:rsidP="000340CC">
      <w:pPr>
        <w:spacing w:after="0" w:line="240" w:lineRule="auto"/>
      </w:pPr>
      <w:r>
        <w:separator/>
      </w:r>
    </w:p>
  </w:endnote>
  <w:endnote w:type="continuationSeparator" w:id="0">
    <w:p w:rsidR="00F82DC1" w:rsidRDefault="00F82DC1" w:rsidP="00034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E2" w:rsidRPr="00B22DE2" w:rsidRDefault="00B22DE2">
    <w:pPr>
      <w:pStyle w:val="Footer"/>
      <w:rPr>
        <w:lang w:val="en-US"/>
      </w:rPr>
    </w:pPr>
    <w:r w:rsidRPr="00B22DE2">
      <w:rPr>
        <w:b/>
        <w:i/>
        <w:sz w:val="24"/>
        <w:u w:val="single"/>
        <w:lang w:val="en-US"/>
      </w:rPr>
      <w:t xml:space="preserve">Sources: </w:t>
    </w:r>
    <w:r w:rsidR="000704CA">
      <w:fldChar w:fldCharType="begin"/>
    </w:r>
    <w:r w:rsidR="000704CA" w:rsidRPr="00B914EC">
      <w:rPr>
        <w:lang w:val="en-US"/>
      </w:rPr>
      <w:instrText>HYPERLINK "http://www.physics.org/article-questions.asp?id=71"</w:instrText>
    </w:r>
    <w:r w:rsidR="000704CA">
      <w:fldChar w:fldCharType="separate"/>
    </w:r>
    <w:r w:rsidRPr="000B71D0">
      <w:rPr>
        <w:rStyle w:val="Hyperlink"/>
        <w:lang w:val="en-US"/>
      </w:rPr>
      <w:t>http://www.physics.org/article-questions.asp?id=71</w:t>
    </w:r>
    <w:r w:rsidR="000704CA">
      <w:fldChar w:fldCharType="end"/>
    </w:r>
    <w:r>
      <w:rPr>
        <w:lang w:val="en-US"/>
      </w:rPr>
      <w:t xml:space="preserve"> </w:t>
    </w:r>
    <w:hyperlink r:id="rId1" w:history="1">
      <w:r w:rsidRPr="000B71D0">
        <w:rPr>
          <w:rStyle w:val="Hyperlink"/>
          <w:lang w:val="en-US"/>
        </w:rPr>
        <w:t>https://whatisnuclear.com/articles/radioactivity.html</w:t>
      </w:r>
    </w:hyperlink>
    <w:r>
      <w:rPr>
        <w:lang w:val="en-US"/>
      </w:rPr>
      <w:t>/Images taken by Google Images</w:t>
    </w:r>
  </w:p>
  <w:p w:rsidR="000340CC" w:rsidRPr="000340CC" w:rsidRDefault="000340CC">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DC1" w:rsidRDefault="00F82DC1" w:rsidP="000340CC">
      <w:pPr>
        <w:spacing w:after="0" w:line="240" w:lineRule="auto"/>
      </w:pPr>
      <w:r>
        <w:separator/>
      </w:r>
    </w:p>
  </w:footnote>
  <w:footnote w:type="continuationSeparator" w:id="0">
    <w:p w:rsidR="00F82DC1" w:rsidRDefault="00F82DC1" w:rsidP="000340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52C3"/>
    <w:multiLevelType w:val="hybridMultilevel"/>
    <w:tmpl w:val="CFE2BD1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6C5084"/>
    <w:multiLevelType w:val="hybridMultilevel"/>
    <w:tmpl w:val="6A966E8A"/>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BC9075B"/>
    <w:multiLevelType w:val="hybridMultilevel"/>
    <w:tmpl w:val="DA8CBC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620374C"/>
    <w:multiLevelType w:val="hybridMultilevel"/>
    <w:tmpl w:val="344EF83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C892D21"/>
    <w:multiLevelType w:val="hybridMultilevel"/>
    <w:tmpl w:val="4DF89F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DB6401"/>
    <w:multiLevelType w:val="hybridMultilevel"/>
    <w:tmpl w:val="773A603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F831A2"/>
    <w:rsid w:val="000340CC"/>
    <w:rsid w:val="000704CA"/>
    <w:rsid w:val="000D129B"/>
    <w:rsid w:val="00176096"/>
    <w:rsid w:val="001B106F"/>
    <w:rsid w:val="001B5774"/>
    <w:rsid w:val="001F01FA"/>
    <w:rsid w:val="002E04AC"/>
    <w:rsid w:val="003A3E0D"/>
    <w:rsid w:val="003C291D"/>
    <w:rsid w:val="003D69C8"/>
    <w:rsid w:val="0041234C"/>
    <w:rsid w:val="004648FD"/>
    <w:rsid w:val="004759DB"/>
    <w:rsid w:val="004C305E"/>
    <w:rsid w:val="004E4DC7"/>
    <w:rsid w:val="004F5447"/>
    <w:rsid w:val="004F756C"/>
    <w:rsid w:val="00586313"/>
    <w:rsid w:val="005F562D"/>
    <w:rsid w:val="00606645"/>
    <w:rsid w:val="0065010E"/>
    <w:rsid w:val="0067594E"/>
    <w:rsid w:val="006A00F0"/>
    <w:rsid w:val="007D3A75"/>
    <w:rsid w:val="00887B84"/>
    <w:rsid w:val="008A625E"/>
    <w:rsid w:val="00951201"/>
    <w:rsid w:val="00972E86"/>
    <w:rsid w:val="00AF3073"/>
    <w:rsid w:val="00B22DE2"/>
    <w:rsid w:val="00B914EC"/>
    <w:rsid w:val="00CA5E0F"/>
    <w:rsid w:val="00CA7E07"/>
    <w:rsid w:val="00CC4CDF"/>
    <w:rsid w:val="00DC1ECE"/>
    <w:rsid w:val="00E13F23"/>
    <w:rsid w:val="00E471B6"/>
    <w:rsid w:val="00E95741"/>
    <w:rsid w:val="00EF65BD"/>
    <w:rsid w:val="00F82DC1"/>
    <w:rsid w:val="00F831A2"/>
    <w:rsid w:val="00FA6D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1A2"/>
    <w:pPr>
      <w:ind w:left="720"/>
      <w:contextualSpacing/>
    </w:pPr>
  </w:style>
  <w:style w:type="paragraph" w:styleId="Header">
    <w:name w:val="header"/>
    <w:basedOn w:val="Normal"/>
    <w:link w:val="HeaderChar"/>
    <w:uiPriority w:val="99"/>
    <w:unhideWhenUsed/>
    <w:rsid w:val="000340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40CC"/>
  </w:style>
  <w:style w:type="paragraph" w:styleId="Footer">
    <w:name w:val="footer"/>
    <w:basedOn w:val="Normal"/>
    <w:link w:val="FooterChar"/>
    <w:uiPriority w:val="99"/>
    <w:unhideWhenUsed/>
    <w:rsid w:val="000340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40CC"/>
  </w:style>
  <w:style w:type="character" w:customStyle="1" w:styleId="apple-converted-space">
    <w:name w:val="apple-converted-space"/>
    <w:basedOn w:val="DefaultParagraphFont"/>
    <w:rsid w:val="001B5774"/>
  </w:style>
  <w:style w:type="character" w:styleId="Hyperlink">
    <w:name w:val="Hyperlink"/>
    <w:basedOn w:val="DefaultParagraphFont"/>
    <w:uiPriority w:val="99"/>
    <w:unhideWhenUsed/>
    <w:rsid w:val="00B22DE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273693">
      <w:bodyDiv w:val="1"/>
      <w:marLeft w:val="0"/>
      <w:marRight w:val="0"/>
      <w:marTop w:val="0"/>
      <w:marBottom w:val="0"/>
      <w:divBdr>
        <w:top w:val="none" w:sz="0" w:space="0" w:color="auto"/>
        <w:left w:val="none" w:sz="0" w:space="0" w:color="auto"/>
        <w:bottom w:val="none" w:sz="0" w:space="0" w:color="auto"/>
        <w:right w:val="none" w:sz="0" w:space="0" w:color="auto"/>
      </w:divBdr>
    </w:div>
    <w:div w:id="139002927">
      <w:bodyDiv w:val="1"/>
      <w:marLeft w:val="0"/>
      <w:marRight w:val="0"/>
      <w:marTop w:val="0"/>
      <w:marBottom w:val="0"/>
      <w:divBdr>
        <w:top w:val="none" w:sz="0" w:space="0" w:color="auto"/>
        <w:left w:val="none" w:sz="0" w:space="0" w:color="auto"/>
        <w:bottom w:val="none" w:sz="0" w:space="0" w:color="auto"/>
        <w:right w:val="none" w:sz="0" w:space="0" w:color="auto"/>
      </w:divBdr>
    </w:div>
    <w:div w:id="143477040">
      <w:bodyDiv w:val="1"/>
      <w:marLeft w:val="0"/>
      <w:marRight w:val="0"/>
      <w:marTop w:val="0"/>
      <w:marBottom w:val="0"/>
      <w:divBdr>
        <w:top w:val="none" w:sz="0" w:space="0" w:color="auto"/>
        <w:left w:val="none" w:sz="0" w:space="0" w:color="auto"/>
        <w:bottom w:val="none" w:sz="0" w:space="0" w:color="auto"/>
        <w:right w:val="none" w:sz="0" w:space="0" w:color="auto"/>
      </w:divBdr>
    </w:div>
    <w:div w:id="208225748">
      <w:bodyDiv w:val="1"/>
      <w:marLeft w:val="0"/>
      <w:marRight w:val="0"/>
      <w:marTop w:val="0"/>
      <w:marBottom w:val="0"/>
      <w:divBdr>
        <w:top w:val="none" w:sz="0" w:space="0" w:color="auto"/>
        <w:left w:val="none" w:sz="0" w:space="0" w:color="auto"/>
        <w:bottom w:val="none" w:sz="0" w:space="0" w:color="auto"/>
        <w:right w:val="none" w:sz="0" w:space="0" w:color="auto"/>
      </w:divBdr>
    </w:div>
    <w:div w:id="376052129">
      <w:bodyDiv w:val="1"/>
      <w:marLeft w:val="0"/>
      <w:marRight w:val="0"/>
      <w:marTop w:val="0"/>
      <w:marBottom w:val="0"/>
      <w:divBdr>
        <w:top w:val="none" w:sz="0" w:space="0" w:color="auto"/>
        <w:left w:val="none" w:sz="0" w:space="0" w:color="auto"/>
        <w:bottom w:val="none" w:sz="0" w:space="0" w:color="auto"/>
        <w:right w:val="none" w:sz="0" w:space="0" w:color="auto"/>
      </w:divBdr>
    </w:div>
    <w:div w:id="677729359">
      <w:bodyDiv w:val="1"/>
      <w:marLeft w:val="0"/>
      <w:marRight w:val="0"/>
      <w:marTop w:val="0"/>
      <w:marBottom w:val="0"/>
      <w:divBdr>
        <w:top w:val="none" w:sz="0" w:space="0" w:color="auto"/>
        <w:left w:val="none" w:sz="0" w:space="0" w:color="auto"/>
        <w:bottom w:val="none" w:sz="0" w:space="0" w:color="auto"/>
        <w:right w:val="none" w:sz="0" w:space="0" w:color="auto"/>
      </w:divBdr>
    </w:div>
    <w:div w:id="843015546">
      <w:bodyDiv w:val="1"/>
      <w:marLeft w:val="0"/>
      <w:marRight w:val="0"/>
      <w:marTop w:val="0"/>
      <w:marBottom w:val="0"/>
      <w:divBdr>
        <w:top w:val="none" w:sz="0" w:space="0" w:color="auto"/>
        <w:left w:val="none" w:sz="0" w:space="0" w:color="auto"/>
        <w:bottom w:val="none" w:sz="0" w:space="0" w:color="auto"/>
        <w:right w:val="none" w:sz="0" w:space="0" w:color="auto"/>
      </w:divBdr>
    </w:div>
    <w:div w:id="1196234177">
      <w:bodyDiv w:val="1"/>
      <w:marLeft w:val="0"/>
      <w:marRight w:val="0"/>
      <w:marTop w:val="0"/>
      <w:marBottom w:val="0"/>
      <w:divBdr>
        <w:top w:val="none" w:sz="0" w:space="0" w:color="auto"/>
        <w:left w:val="none" w:sz="0" w:space="0" w:color="auto"/>
        <w:bottom w:val="none" w:sz="0" w:space="0" w:color="auto"/>
        <w:right w:val="none" w:sz="0" w:space="0" w:color="auto"/>
      </w:divBdr>
    </w:div>
    <w:div w:id="1219367395">
      <w:bodyDiv w:val="1"/>
      <w:marLeft w:val="0"/>
      <w:marRight w:val="0"/>
      <w:marTop w:val="0"/>
      <w:marBottom w:val="0"/>
      <w:divBdr>
        <w:top w:val="none" w:sz="0" w:space="0" w:color="auto"/>
        <w:left w:val="none" w:sz="0" w:space="0" w:color="auto"/>
        <w:bottom w:val="none" w:sz="0" w:space="0" w:color="auto"/>
        <w:right w:val="none" w:sz="0" w:space="0" w:color="auto"/>
      </w:divBdr>
    </w:div>
    <w:div w:id="1285965272">
      <w:bodyDiv w:val="1"/>
      <w:marLeft w:val="0"/>
      <w:marRight w:val="0"/>
      <w:marTop w:val="0"/>
      <w:marBottom w:val="0"/>
      <w:divBdr>
        <w:top w:val="none" w:sz="0" w:space="0" w:color="auto"/>
        <w:left w:val="none" w:sz="0" w:space="0" w:color="auto"/>
        <w:bottom w:val="none" w:sz="0" w:space="0" w:color="auto"/>
        <w:right w:val="none" w:sz="0" w:space="0" w:color="auto"/>
      </w:divBdr>
    </w:div>
    <w:div w:id="1295408537">
      <w:bodyDiv w:val="1"/>
      <w:marLeft w:val="0"/>
      <w:marRight w:val="0"/>
      <w:marTop w:val="0"/>
      <w:marBottom w:val="0"/>
      <w:divBdr>
        <w:top w:val="none" w:sz="0" w:space="0" w:color="auto"/>
        <w:left w:val="none" w:sz="0" w:space="0" w:color="auto"/>
        <w:bottom w:val="none" w:sz="0" w:space="0" w:color="auto"/>
        <w:right w:val="none" w:sz="0" w:space="0" w:color="auto"/>
      </w:divBdr>
    </w:div>
    <w:div w:id="1671912105">
      <w:bodyDiv w:val="1"/>
      <w:marLeft w:val="0"/>
      <w:marRight w:val="0"/>
      <w:marTop w:val="0"/>
      <w:marBottom w:val="0"/>
      <w:divBdr>
        <w:top w:val="none" w:sz="0" w:space="0" w:color="auto"/>
        <w:left w:val="none" w:sz="0" w:space="0" w:color="auto"/>
        <w:bottom w:val="none" w:sz="0" w:space="0" w:color="auto"/>
        <w:right w:val="none" w:sz="0" w:space="0" w:color="auto"/>
      </w:divBdr>
    </w:div>
    <w:div w:id="1813712655">
      <w:bodyDiv w:val="1"/>
      <w:marLeft w:val="0"/>
      <w:marRight w:val="0"/>
      <w:marTop w:val="0"/>
      <w:marBottom w:val="0"/>
      <w:divBdr>
        <w:top w:val="none" w:sz="0" w:space="0" w:color="auto"/>
        <w:left w:val="none" w:sz="0" w:space="0" w:color="auto"/>
        <w:bottom w:val="none" w:sz="0" w:space="0" w:color="auto"/>
        <w:right w:val="none" w:sz="0" w:space="0" w:color="auto"/>
      </w:divBdr>
    </w:div>
    <w:div w:id="2073112184">
      <w:bodyDiv w:val="1"/>
      <w:marLeft w:val="0"/>
      <w:marRight w:val="0"/>
      <w:marTop w:val="0"/>
      <w:marBottom w:val="0"/>
      <w:divBdr>
        <w:top w:val="none" w:sz="0" w:space="0" w:color="auto"/>
        <w:left w:val="none" w:sz="0" w:space="0" w:color="auto"/>
        <w:bottom w:val="none" w:sz="0" w:space="0" w:color="auto"/>
        <w:right w:val="none" w:sz="0" w:space="0" w:color="auto"/>
      </w:divBdr>
    </w:div>
    <w:div w:id="214520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hatisnuclear.com/articles/radioactivity.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1046</Words>
  <Characters>5649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Markella C. Papadimitriou</dc:creator>
  <cp:keywords/>
  <dc:description/>
  <cp:lastModifiedBy>Guest</cp:lastModifiedBy>
  <cp:revision>39</cp:revision>
  <dcterms:created xsi:type="dcterms:W3CDTF">2017-03-13T03:16:00Z</dcterms:created>
  <dcterms:modified xsi:type="dcterms:W3CDTF">2017-03-13T08:32:00Z</dcterms:modified>
</cp:coreProperties>
</file>