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2" w:rsidRDefault="00EC59DC" w:rsidP="00EC59DC">
      <w:pPr>
        <w:jc w:val="center"/>
        <w:rPr>
          <w:b/>
          <w:bCs/>
          <w:i/>
          <w:iCs/>
          <w:lang w:val="en-US"/>
        </w:rPr>
      </w:pPr>
      <w:r w:rsidRPr="00EC59DC">
        <w:rPr>
          <w:b/>
          <w:bCs/>
          <w:i/>
          <w:iCs/>
          <w:lang w:val="en-US"/>
        </w:rPr>
        <w:t>APOKORONAS, CRETE</w:t>
      </w:r>
    </w:p>
    <w:p w:rsidR="00EC59DC" w:rsidRPr="00EC59DC" w:rsidRDefault="00EC59DC" w:rsidP="00EC59DC">
      <w:pPr>
        <w:jc w:val="center"/>
        <w:rPr>
          <w:lang w:val="en-US"/>
        </w:rPr>
      </w:pPr>
      <w:proofErr w:type="spellStart"/>
      <w:r w:rsidRPr="00EC59DC">
        <w:rPr>
          <w:lang w:val="en-US"/>
        </w:rPr>
        <w:t>Apokoronas</w:t>
      </w:r>
      <w:proofErr w:type="spellEnd"/>
      <w:r w:rsidRPr="00EC59DC">
        <w:rPr>
          <w:lang w:val="en-US"/>
        </w:rPr>
        <w:t xml:space="preserve"> extends from the foothills of the White Mountains north to the coast, in a wide plain with rolling hills. The area is very green and fertile. The </w:t>
      </w:r>
      <w:proofErr w:type="spellStart"/>
      <w:r w:rsidRPr="00EC59DC">
        <w:rPr>
          <w:lang w:val="en-US"/>
        </w:rPr>
        <w:t>Kiliaris</w:t>
      </w:r>
      <w:proofErr w:type="spellEnd"/>
      <w:r w:rsidRPr="00EC59DC">
        <w:rPr>
          <w:lang w:val="en-US"/>
        </w:rPr>
        <w:t xml:space="preserve"> </w:t>
      </w:r>
      <w:proofErr w:type="gramStart"/>
      <w:r w:rsidRPr="00EC59DC">
        <w:rPr>
          <w:lang w:val="en-US"/>
        </w:rPr>
        <w:t>river</w:t>
      </w:r>
      <w:proofErr w:type="gramEnd"/>
      <w:r w:rsidRPr="00EC59DC">
        <w:rPr>
          <w:lang w:val="en-US"/>
        </w:rPr>
        <w:t xml:space="preserve"> runs through the region. Tourism and agriculture are the major local </w:t>
      </w:r>
      <w:proofErr w:type="spellStart"/>
      <w:r w:rsidRPr="00EC59DC">
        <w:rPr>
          <w:lang w:val="en-US"/>
        </w:rPr>
        <w:t>industries.The</w:t>
      </w:r>
      <w:proofErr w:type="spellEnd"/>
      <w:r w:rsidRPr="00EC59DC">
        <w:rPr>
          <w:lang w:val="en-US"/>
        </w:rPr>
        <w:t xml:space="preserve"> students come from different small villages in this region. </w:t>
      </w:r>
    </w:p>
    <w:p w:rsidR="00EC59DC" w:rsidRPr="00EC59DC" w:rsidRDefault="00EC59DC" w:rsidP="00EC59DC">
      <w:pPr>
        <w:jc w:val="center"/>
        <w:rPr>
          <w:b/>
          <w:lang w:val="en-US"/>
        </w:rPr>
      </w:pPr>
      <w:proofErr w:type="spellStart"/>
      <w:r w:rsidRPr="00EC59DC">
        <w:rPr>
          <w:b/>
          <w:lang w:val="en-US"/>
        </w:rPr>
        <w:t>Stilos</w:t>
      </w:r>
      <w:proofErr w:type="spellEnd"/>
      <w:r w:rsidRPr="00EC59DC">
        <w:rPr>
          <w:b/>
          <w:lang w:val="en-US"/>
        </w:rPr>
        <w:t xml:space="preserve"> </w:t>
      </w:r>
    </w:p>
    <w:p w:rsidR="00EC59DC" w:rsidRPr="00EC59DC" w:rsidRDefault="00EC59DC" w:rsidP="00EC59DC">
      <w:pPr>
        <w:jc w:val="center"/>
        <w:rPr>
          <w:lang w:val="en-US"/>
        </w:rPr>
      </w:pPr>
      <w:proofErr w:type="spellStart"/>
      <w:r w:rsidRPr="00EC59DC">
        <w:rPr>
          <w:lang w:val="en-US"/>
        </w:rPr>
        <w:t>Stilos</w:t>
      </w:r>
      <w:proofErr w:type="spellEnd"/>
      <w:r w:rsidRPr="00EC59DC">
        <w:rPr>
          <w:lang w:val="en-US"/>
        </w:rPr>
        <w:t xml:space="preserve"> is a very beautiful </w:t>
      </w:r>
      <w:proofErr w:type="spellStart"/>
      <w:r w:rsidRPr="00EC59DC">
        <w:rPr>
          <w:lang w:val="en-US"/>
        </w:rPr>
        <w:t>village.It</w:t>
      </w:r>
      <w:proofErr w:type="spellEnd"/>
      <w:r w:rsidRPr="00EC59DC">
        <w:rPr>
          <w:lang w:val="en-US"/>
        </w:rPr>
        <w:t xml:space="preserve"> has beautiful houses, two shops, a cafe and many taverns.</w:t>
      </w:r>
    </w:p>
    <w:p w:rsidR="00EC59DC" w:rsidRDefault="00EC59DC" w:rsidP="00EC59DC">
      <w:pPr>
        <w:jc w:val="center"/>
        <w:rPr>
          <w:lang w:val="en-US"/>
        </w:rPr>
      </w:pPr>
      <w:r w:rsidRPr="00EC59DC">
        <w:rPr>
          <w:lang w:val="en-US"/>
        </w:rPr>
        <w:drawing>
          <wp:inline distT="0" distB="0" distL="0" distR="0">
            <wp:extent cx="3525480" cy="235296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40 - Εικόνα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3525480" cy="2352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jc w:val="center"/>
        <w:rPr>
          <w:lang w:val="en-US"/>
        </w:rPr>
      </w:pPr>
      <w:proofErr w:type="spellStart"/>
      <w:r w:rsidRPr="00EC59DC">
        <w:rPr>
          <w:lang w:val="en-US"/>
        </w:rPr>
        <w:t>Stylos</w:t>
      </w:r>
      <w:proofErr w:type="spellEnd"/>
      <w:r w:rsidRPr="00EC59DC">
        <w:rPr>
          <w:lang w:val="en-US"/>
        </w:rPr>
        <w:t xml:space="preserve"> is at a distance of 10km from the city of </w:t>
      </w:r>
      <w:proofErr w:type="spellStart"/>
      <w:proofErr w:type="gramStart"/>
      <w:r w:rsidRPr="00EC59DC">
        <w:rPr>
          <w:lang w:val="en-US"/>
        </w:rPr>
        <w:t>Chania</w:t>
      </w:r>
      <w:proofErr w:type="spellEnd"/>
      <w:r w:rsidRPr="00EC59DC">
        <w:rPr>
          <w:lang w:val="en-US"/>
        </w:rPr>
        <w:t xml:space="preserve"> .</w:t>
      </w:r>
      <w:proofErr w:type="gramEnd"/>
      <w:r w:rsidRPr="00EC59DC">
        <w:rPr>
          <w:lang w:val="en-US"/>
        </w:rPr>
        <w:t xml:space="preserve"> It’s a fertile </w:t>
      </w:r>
      <w:proofErr w:type="spellStart"/>
      <w:r w:rsidRPr="00EC59DC">
        <w:rPr>
          <w:lang w:val="en-US"/>
        </w:rPr>
        <w:t>area</w:t>
      </w:r>
      <w:proofErr w:type="gramStart"/>
      <w:r w:rsidRPr="00EC59DC">
        <w:rPr>
          <w:lang w:val="en-US"/>
        </w:rPr>
        <w:t>,rich</w:t>
      </w:r>
      <w:proofErr w:type="spellEnd"/>
      <w:proofErr w:type="gramEnd"/>
      <w:r w:rsidRPr="00EC59DC">
        <w:rPr>
          <w:lang w:val="en-US"/>
        </w:rPr>
        <w:t xml:space="preserve"> in natural water </w:t>
      </w:r>
      <w:proofErr w:type="spellStart"/>
      <w:r w:rsidRPr="00EC59DC">
        <w:rPr>
          <w:lang w:val="en-US"/>
        </w:rPr>
        <w:t>sourses,as</w:t>
      </w:r>
      <w:proofErr w:type="spellEnd"/>
      <w:r w:rsidRPr="00EC59DC">
        <w:rPr>
          <w:lang w:val="en-US"/>
        </w:rPr>
        <w:t xml:space="preserve"> it is situated on the feet of the white Mountains.</w:t>
      </w:r>
    </w:p>
    <w:p w:rsidR="00EC59DC" w:rsidRDefault="00EC59DC" w:rsidP="00EC59DC">
      <w:pPr>
        <w:jc w:val="center"/>
        <w:rPr>
          <w:lang w:val="en-US"/>
        </w:rPr>
      </w:pPr>
      <w:r w:rsidRPr="00EC59DC">
        <w:drawing>
          <wp:inline distT="0" distB="0" distL="0" distR="0">
            <wp:extent cx="2844720" cy="1886040"/>
            <wp:effectExtent l="1905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2 - Εικόνα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2844720" cy="1886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jc w:val="center"/>
        <w:rPr>
          <w:lang w:val="en-US"/>
        </w:rPr>
      </w:pPr>
      <w:r w:rsidRPr="00EC59DC">
        <w:lastRenderedPageBreak/>
        <w:drawing>
          <wp:inline distT="0" distB="0" distL="0" distR="0">
            <wp:extent cx="3920040" cy="2325240"/>
            <wp:effectExtent l="19050" t="0" r="4260" b="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- Εικόνα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920040" cy="2325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jc w:val="center"/>
        <w:rPr>
          <w:lang w:val="en-US"/>
        </w:rPr>
      </w:pPr>
      <w:r w:rsidRPr="00EC59DC">
        <w:drawing>
          <wp:inline distT="0" distB="0" distL="0" distR="0">
            <wp:extent cx="3179880" cy="2119680"/>
            <wp:effectExtent l="19050" t="0" r="1470" b="0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4 - Εικόνα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179880" cy="2119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Pr="00EC59DC" w:rsidRDefault="00EC59DC" w:rsidP="00EC59DC">
      <w:pPr>
        <w:jc w:val="center"/>
        <w:rPr>
          <w:lang w:val="en-US"/>
        </w:rPr>
      </w:pPr>
      <w:r w:rsidRPr="00EC59DC">
        <w:rPr>
          <w:lang w:val="en-US"/>
        </w:rPr>
        <w:t xml:space="preserve">The water of the area is used in the water system of the </w:t>
      </w:r>
      <w:proofErr w:type="spellStart"/>
      <w:proofErr w:type="gramStart"/>
      <w:r w:rsidRPr="00EC59DC">
        <w:rPr>
          <w:lang w:val="en-US"/>
        </w:rPr>
        <w:t>Apokoronas</w:t>
      </w:r>
      <w:proofErr w:type="spellEnd"/>
      <w:r w:rsidRPr="00EC59DC">
        <w:rPr>
          <w:lang w:val="en-US"/>
        </w:rPr>
        <w:t xml:space="preserve">  Region</w:t>
      </w:r>
      <w:proofErr w:type="gramEnd"/>
      <w:r w:rsidRPr="00EC59DC">
        <w:rPr>
          <w:lang w:val="en-US"/>
        </w:rPr>
        <w:t>.</w:t>
      </w:r>
    </w:p>
    <w:p w:rsidR="00EC59DC" w:rsidRDefault="00EC59DC" w:rsidP="00EC59DC">
      <w:pPr>
        <w:jc w:val="center"/>
        <w:rPr>
          <w:lang w:val="en-US"/>
        </w:rPr>
      </w:pPr>
      <w:r w:rsidRPr="00EC59DC">
        <w:rPr>
          <w:lang w:val="en-US"/>
        </w:rPr>
        <w:drawing>
          <wp:inline distT="0" distB="0" distL="0" distR="0">
            <wp:extent cx="3647177" cy="2053087"/>
            <wp:effectExtent l="19050" t="0" r="0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6 - Εικόνα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646680" cy="20528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jc w:val="center"/>
        <w:rPr>
          <w:b/>
          <w:lang w:val="en-US"/>
        </w:rPr>
      </w:pPr>
      <w:proofErr w:type="spellStart"/>
      <w:r w:rsidRPr="00EC59DC">
        <w:rPr>
          <w:b/>
        </w:rPr>
        <w:t>Samonas</w:t>
      </w:r>
      <w:proofErr w:type="spellEnd"/>
      <w:r w:rsidRPr="00EC59DC">
        <w:rPr>
          <w:b/>
        </w:rPr>
        <w:t xml:space="preserve"> </w:t>
      </w:r>
    </w:p>
    <w:p w:rsidR="00EC59DC" w:rsidRPr="00EC59DC" w:rsidRDefault="00EC59DC" w:rsidP="00EC59DC">
      <w:pPr>
        <w:jc w:val="center"/>
        <w:rPr>
          <w:b/>
        </w:rPr>
      </w:pPr>
      <w:r w:rsidRPr="00EC59DC">
        <w:rPr>
          <w:b/>
          <w:lang w:val="en-US"/>
        </w:rPr>
        <w:t xml:space="preserve">In </w:t>
      </w:r>
      <w:proofErr w:type="spellStart"/>
      <w:r w:rsidRPr="00EC59DC">
        <w:rPr>
          <w:b/>
          <w:lang w:val="en-US"/>
        </w:rPr>
        <w:t>Samonas</w:t>
      </w:r>
      <w:proofErr w:type="spellEnd"/>
      <w:r w:rsidRPr="00EC59DC">
        <w:rPr>
          <w:b/>
          <w:lang w:val="en-US"/>
        </w:rPr>
        <w:t xml:space="preserve"> there are two churches, a cafe and one hotel. There live </w:t>
      </w:r>
      <w:r w:rsidRPr="00EC59DC">
        <w:rPr>
          <w:b/>
        </w:rPr>
        <w:t xml:space="preserve">30 </w:t>
      </w:r>
      <w:r w:rsidRPr="00EC59DC">
        <w:rPr>
          <w:b/>
          <w:lang w:val="en-US"/>
        </w:rPr>
        <w:t>people.</w:t>
      </w:r>
      <w:r w:rsidRPr="00EC59DC">
        <w:rPr>
          <w:b/>
        </w:rPr>
        <w:t xml:space="preserve"> </w:t>
      </w:r>
    </w:p>
    <w:p w:rsidR="00EC59DC" w:rsidRDefault="00EC59DC" w:rsidP="00EC59DC">
      <w:pPr>
        <w:numPr>
          <w:ilvl w:val="0"/>
          <w:numId w:val="1"/>
        </w:numPr>
        <w:jc w:val="center"/>
        <w:rPr>
          <w:b/>
          <w:lang w:val="en-US"/>
        </w:rPr>
      </w:pPr>
      <w:r w:rsidRPr="00EC59DC">
        <w:rPr>
          <w:b/>
          <w:lang w:val="en-US"/>
        </w:rPr>
        <w:lastRenderedPageBreak/>
        <w:drawing>
          <wp:inline distT="0" distB="0" distL="0" distR="0">
            <wp:extent cx="3078720" cy="2054520"/>
            <wp:effectExtent l="19050" t="0" r="738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40 - Εικόνα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078720" cy="2054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ind w:left="720"/>
        <w:rPr>
          <w:b/>
          <w:lang w:val="en-US"/>
        </w:rPr>
      </w:pPr>
    </w:p>
    <w:p w:rsidR="00000000" w:rsidRPr="00EC59DC" w:rsidRDefault="00EC59DC" w:rsidP="00EC59DC">
      <w:pPr>
        <w:numPr>
          <w:ilvl w:val="0"/>
          <w:numId w:val="1"/>
        </w:numPr>
        <w:jc w:val="center"/>
        <w:rPr>
          <w:b/>
          <w:lang w:val="en-US"/>
        </w:rPr>
      </w:pPr>
      <w:r w:rsidRPr="00EC59DC">
        <w:rPr>
          <w:b/>
          <w:lang w:val="en-US"/>
        </w:rPr>
        <w:t>It has th</w:t>
      </w:r>
      <w:r w:rsidRPr="00EC59DC">
        <w:rPr>
          <w:b/>
          <w:lang w:val="en-US"/>
        </w:rPr>
        <w:t>e</w:t>
      </w:r>
      <w:r w:rsidRPr="00EC59DC">
        <w:rPr>
          <w:b/>
          <w:lang w:val="en-US"/>
        </w:rPr>
        <w:t xml:space="preserve"> unique atmosphere of a Cretan village in the mountains.</w:t>
      </w:r>
    </w:p>
    <w:p w:rsidR="00000000" w:rsidRPr="00EC59DC" w:rsidRDefault="00EC59DC" w:rsidP="00EC59DC">
      <w:pPr>
        <w:numPr>
          <w:ilvl w:val="0"/>
          <w:numId w:val="1"/>
        </w:numPr>
        <w:jc w:val="center"/>
        <w:rPr>
          <w:b/>
          <w:lang w:val="en-US"/>
        </w:rPr>
      </w:pPr>
      <w:r w:rsidRPr="00EC59DC">
        <w:rPr>
          <w:b/>
          <w:lang w:val="en-US"/>
        </w:rPr>
        <w:t>It is a perfect</w:t>
      </w:r>
      <w:r w:rsidRPr="00EC59DC">
        <w:rPr>
          <w:b/>
          <w:lang w:val="en-US"/>
        </w:rPr>
        <w:t xml:space="preserve"> place for walking and hiking with trails leading to attractive mountain villages </w:t>
      </w:r>
    </w:p>
    <w:p w:rsidR="00000000" w:rsidRPr="00EC59DC" w:rsidRDefault="00EC59DC" w:rsidP="00EC59DC">
      <w:pPr>
        <w:numPr>
          <w:ilvl w:val="0"/>
          <w:numId w:val="1"/>
        </w:numPr>
        <w:jc w:val="center"/>
        <w:rPr>
          <w:b/>
          <w:lang w:val="en-US"/>
        </w:rPr>
      </w:pPr>
      <w:r w:rsidRPr="00EC59DC">
        <w:rPr>
          <w:b/>
          <w:lang w:val="en-US"/>
        </w:rPr>
        <w:t xml:space="preserve">The village </w:t>
      </w:r>
      <w:r w:rsidRPr="00EC59DC">
        <w:rPr>
          <w:b/>
          <w:lang w:val="en-US"/>
        </w:rPr>
        <w:t xml:space="preserve">lives on stock raising and olive cropping. </w:t>
      </w:r>
    </w:p>
    <w:p w:rsidR="00000000" w:rsidRDefault="00EC59DC" w:rsidP="00EC59DC">
      <w:pPr>
        <w:numPr>
          <w:ilvl w:val="0"/>
          <w:numId w:val="1"/>
        </w:numPr>
        <w:jc w:val="center"/>
        <w:rPr>
          <w:b/>
          <w:lang w:val="en-US"/>
        </w:rPr>
      </w:pPr>
      <w:r w:rsidRPr="00EC59DC">
        <w:rPr>
          <w:b/>
          <w:lang w:val="en-US"/>
        </w:rPr>
        <w:t>There is also</w:t>
      </w:r>
      <w:r w:rsidRPr="00EC59DC">
        <w:rPr>
          <w:b/>
          <w:lang w:val="en-US"/>
        </w:rPr>
        <w:t xml:space="preserve"> an impressive cave with </w:t>
      </w:r>
      <w:proofErr w:type="spellStart"/>
      <w:r w:rsidRPr="00EC59DC">
        <w:rPr>
          <w:b/>
          <w:lang w:val="en-US"/>
        </w:rPr>
        <w:t>stalaktites</w:t>
      </w:r>
      <w:proofErr w:type="spellEnd"/>
      <w:r w:rsidRPr="00EC59DC">
        <w:rPr>
          <w:b/>
          <w:lang w:val="en-US"/>
        </w:rPr>
        <w:t xml:space="preserve"> and flowstones and a part of it could be visit</w:t>
      </w:r>
      <w:r w:rsidRPr="00EC59DC">
        <w:rPr>
          <w:b/>
          <w:lang w:val="en-US"/>
        </w:rPr>
        <w:t>ed</w:t>
      </w:r>
      <w:r w:rsidRPr="00EC59DC">
        <w:rPr>
          <w:b/>
          <w:lang w:val="en-US"/>
        </w:rPr>
        <w:t xml:space="preserve">. </w:t>
      </w:r>
    </w:p>
    <w:p w:rsidR="00EC59DC" w:rsidRPr="00EC59DC" w:rsidRDefault="00EC59DC" w:rsidP="00EC59DC">
      <w:pPr>
        <w:jc w:val="center"/>
        <w:rPr>
          <w:b/>
          <w:lang w:val="en-US"/>
        </w:rPr>
      </w:pPr>
      <w:r w:rsidRPr="00EC59DC">
        <w:rPr>
          <w:b/>
          <w:lang w:val="en-US"/>
        </w:rPr>
        <w:drawing>
          <wp:inline distT="0" distB="0" distL="0" distR="0">
            <wp:extent cx="2540490" cy="1473733"/>
            <wp:effectExtent l="133350" t="228600" r="107460" b="221717"/>
            <wp:docPr id="7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4 - Εικόνα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 rot="20946000">
                      <a:off x="0" y="0"/>
                      <a:ext cx="2540994" cy="14740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jc w:val="center"/>
        <w:rPr>
          <w:b/>
          <w:lang w:val="en-US"/>
        </w:rPr>
      </w:pPr>
    </w:p>
    <w:p w:rsidR="00EC59DC" w:rsidRPr="00EC59DC" w:rsidRDefault="00EC59DC" w:rsidP="00EC59DC">
      <w:pPr>
        <w:jc w:val="center"/>
        <w:rPr>
          <w:b/>
          <w:lang w:val="en-US"/>
        </w:rPr>
      </w:pPr>
      <w:r w:rsidRPr="00EC59DC">
        <w:rPr>
          <w:b/>
          <w:lang w:val="en-US"/>
        </w:rPr>
        <w:t>MACHERI</w:t>
      </w:r>
    </w:p>
    <w:p w:rsidR="00EC59DC" w:rsidRPr="00EC59DC" w:rsidRDefault="00EC59DC" w:rsidP="00EC59DC">
      <w:pPr>
        <w:jc w:val="center"/>
        <w:rPr>
          <w:b/>
          <w:lang w:val="en-US"/>
        </w:rPr>
      </w:pPr>
      <w:r w:rsidRPr="00EC59DC">
        <w:rPr>
          <w:b/>
          <w:lang w:val="en-US"/>
        </w:rPr>
        <w:t xml:space="preserve">In </w:t>
      </w:r>
      <w:proofErr w:type="spellStart"/>
      <w:r w:rsidRPr="00EC59DC">
        <w:rPr>
          <w:b/>
          <w:lang w:val="en-US"/>
        </w:rPr>
        <w:t>Macheri</w:t>
      </w:r>
      <w:proofErr w:type="spellEnd"/>
      <w:r w:rsidRPr="00EC59DC">
        <w:rPr>
          <w:b/>
          <w:lang w:val="en-US"/>
        </w:rPr>
        <w:t xml:space="preserve"> there are small houses with beautiful </w:t>
      </w:r>
    </w:p>
    <w:p w:rsidR="00EC59DC" w:rsidRPr="00EC59DC" w:rsidRDefault="00EC59DC" w:rsidP="00EC59DC">
      <w:pPr>
        <w:jc w:val="center"/>
        <w:rPr>
          <w:b/>
          <w:lang w:val="en-US"/>
        </w:rPr>
      </w:pPr>
      <w:proofErr w:type="gramStart"/>
      <w:r w:rsidRPr="00EC59DC">
        <w:rPr>
          <w:b/>
          <w:lang w:val="en-US"/>
        </w:rPr>
        <w:t>yards</w:t>
      </w:r>
      <w:proofErr w:type="gramEnd"/>
      <w:r w:rsidRPr="00EC59DC">
        <w:rPr>
          <w:b/>
          <w:lang w:val="en-US"/>
        </w:rPr>
        <w:t xml:space="preserve">. It has got a theatre where every year are hosted at least 10 </w:t>
      </w:r>
      <w:proofErr w:type="spellStart"/>
      <w:r w:rsidRPr="00EC59DC">
        <w:rPr>
          <w:b/>
          <w:lang w:val="en-US"/>
        </w:rPr>
        <w:t>perfomances.It</w:t>
      </w:r>
      <w:proofErr w:type="spellEnd"/>
      <w:r w:rsidRPr="00EC59DC">
        <w:rPr>
          <w:b/>
          <w:lang w:val="en-US"/>
        </w:rPr>
        <w:t xml:space="preserve"> is very green and has got a </w:t>
      </w:r>
      <w:proofErr w:type="spellStart"/>
      <w:r w:rsidRPr="00EC59DC">
        <w:rPr>
          <w:b/>
          <w:lang w:val="en-US"/>
        </w:rPr>
        <w:t>playground.It</w:t>
      </w:r>
      <w:proofErr w:type="spellEnd"/>
      <w:r w:rsidRPr="00EC59DC">
        <w:rPr>
          <w:b/>
          <w:lang w:val="en-US"/>
        </w:rPr>
        <w:t xml:space="preserve"> has high trees with green leaves.  </w:t>
      </w:r>
    </w:p>
    <w:p w:rsidR="00EC59DC" w:rsidRDefault="00EC59DC" w:rsidP="00EC59DC">
      <w:pPr>
        <w:jc w:val="center"/>
        <w:rPr>
          <w:b/>
          <w:lang w:val="en-US"/>
        </w:rPr>
      </w:pPr>
      <w:r w:rsidRPr="00EC59DC">
        <w:rPr>
          <w:b/>
        </w:rPr>
        <w:lastRenderedPageBreak/>
        <w:drawing>
          <wp:inline distT="0" distB="0" distL="0" distR="0">
            <wp:extent cx="2901240" cy="2171160"/>
            <wp:effectExtent l="19050" t="0" r="0" b="0"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40 - Εικόνα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2901240" cy="2171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jc w:val="center"/>
        <w:rPr>
          <w:b/>
          <w:lang w:val="en-US"/>
        </w:rPr>
      </w:pPr>
      <w:r w:rsidRPr="00EC59DC">
        <w:rPr>
          <w:b/>
        </w:rPr>
        <w:drawing>
          <wp:inline distT="0" distB="0" distL="0" distR="0">
            <wp:extent cx="3520080" cy="2100240"/>
            <wp:effectExtent l="19050" t="0" r="4170" b="0"/>
            <wp:docPr id="9" name="Εικόνα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1 - Εικόνα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3520080" cy="2100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Pr="00EC59DC" w:rsidRDefault="00EC59DC" w:rsidP="00EC59DC">
      <w:pPr>
        <w:jc w:val="center"/>
        <w:rPr>
          <w:b/>
          <w:lang w:val="en-US"/>
        </w:rPr>
      </w:pPr>
      <w:r w:rsidRPr="00EC59DC">
        <w:rPr>
          <w:b/>
          <w:bCs/>
          <w:lang w:val="en-US"/>
        </w:rPr>
        <w:t xml:space="preserve">It has got 35 </w:t>
      </w:r>
      <w:proofErr w:type="spellStart"/>
      <w:r w:rsidRPr="00EC59DC">
        <w:rPr>
          <w:b/>
          <w:bCs/>
          <w:lang w:val="en-US"/>
        </w:rPr>
        <w:t>inhabitants.We</w:t>
      </w:r>
      <w:proofErr w:type="spellEnd"/>
      <w:r w:rsidRPr="00EC59DC">
        <w:rPr>
          <w:b/>
          <w:bCs/>
          <w:lang w:val="en-US"/>
        </w:rPr>
        <w:t xml:space="preserve"> have 5 churches and I like St John church the most which is built on the mountain.</w:t>
      </w:r>
      <w:r w:rsidRPr="00EC59DC">
        <w:rPr>
          <w:b/>
          <w:lang w:val="en-US"/>
        </w:rPr>
        <w:t xml:space="preserve"> </w:t>
      </w:r>
    </w:p>
    <w:p w:rsidR="00EC59DC" w:rsidRDefault="00EC59DC" w:rsidP="00EC59DC">
      <w:pPr>
        <w:jc w:val="center"/>
        <w:rPr>
          <w:b/>
          <w:lang w:val="en-US"/>
        </w:rPr>
      </w:pPr>
      <w:r w:rsidRPr="00EC59DC">
        <w:rPr>
          <w:b/>
          <w:lang w:val="en-US"/>
        </w:rPr>
        <w:drawing>
          <wp:inline distT="0" distB="0" distL="0" distR="0">
            <wp:extent cx="4018112" cy="2044461"/>
            <wp:effectExtent l="19050" t="0" r="1438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- Εικόνα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4021530" cy="2046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Pr="00EC59DC" w:rsidRDefault="00EC59DC" w:rsidP="00EC59DC">
      <w:pPr>
        <w:jc w:val="center"/>
        <w:rPr>
          <w:b/>
          <w:lang w:val="en-US"/>
        </w:rPr>
      </w:pPr>
      <w:proofErr w:type="spellStart"/>
      <w:r w:rsidRPr="00EC59DC">
        <w:rPr>
          <w:b/>
          <w:lang w:val="en-US"/>
        </w:rPr>
        <w:t>Nio</w:t>
      </w:r>
      <w:proofErr w:type="spellEnd"/>
      <w:r w:rsidRPr="00EC59DC">
        <w:rPr>
          <w:b/>
          <w:lang w:val="en-US"/>
        </w:rPr>
        <w:t xml:space="preserve"> </w:t>
      </w:r>
      <w:proofErr w:type="spellStart"/>
      <w:r w:rsidRPr="00EC59DC">
        <w:rPr>
          <w:b/>
          <w:lang w:val="en-US"/>
        </w:rPr>
        <w:t>Chorio</w:t>
      </w:r>
      <w:proofErr w:type="spellEnd"/>
      <w:r w:rsidRPr="00EC59DC">
        <w:rPr>
          <w:b/>
          <w:lang w:val="en-US"/>
        </w:rPr>
        <w:t xml:space="preserve"> </w:t>
      </w:r>
    </w:p>
    <w:p w:rsidR="00EC59DC" w:rsidRPr="00EC59DC" w:rsidRDefault="00EC59DC" w:rsidP="00EC59DC">
      <w:pPr>
        <w:jc w:val="center"/>
        <w:rPr>
          <w:b/>
          <w:lang w:val="en-US"/>
        </w:rPr>
      </w:pPr>
      <w:proofErr w:type="spellStart"/>
      <w:r w:rsidRPr="00EC59DC">
        <w:rPr>
          <w:b/>
          <w:lang w:val="en-US"/>
        </w:rPr>
        <w:t>Nio</w:t>
      </w:r>
      <w:proofErr w:type="spellEnd"/>
      <w:r w:rsidRPr="00EC59DC">
        <w:rPr>
          <w:b/>
          <w:lang w:val="en-US"/>
        </w:rPr>
        <w:t xml:space="preserve"> </w:t>
      </w:r>
      <w:proofErr w:type="spellStart"/>
      <w:r w:rsidRPr="00EC59DC">
        <w:rPr>
          <w:b/>
          <w:lang w:val="en-US"/>
        </w:rPr>
        <w:t>Chorio</w:t>
      </w:r>
      <w:proofErr w:type="spellEnd"/>
      <w:r w:rsidRPr="00EC59DC">
        <w:rPr>
          <w:b/>
          <w:lang w:val="en-US"/>
        </w:rPr>
        <w:t xml:space="preserve"> has got 556 inhabitants and many tourists. It has got many trees, bushes and a playground. The village has got 2 villas, 3 cafes, 1 football field and 2 churches: St. </w:t>
      </w:r>
      <w:proofErr w:type="spellStart"/>
      <w:r w:rsidRPr="00EC59DC">
        <w:rPr>
          <w:b/>
          <w:lang w:val="en-US"/>
        </w:rPr>
        <w:t>Therapontas</w:t>
      </w:r>
      <w:proofErr w:type="spellEnd"/>
      <w:r w:rsidRPr="00EC59DC">
        <w:rPr>
          <w:b/>
          <w:lang w:val="en-US"/>
        </w:rPr>
        <w:t xml:space="preserve"> and St. Thomas. </w:t>
      </w:r>
    </w:p>
    <w:p w:rsidR="00EC59DC" w:rsidRDefault="00EC59DC" w:rsidP="00EC59DC">
      <w:pPr>
        <w:jc w:val="center"/>
        <w:rPr>
          <w:b/>
          <w:lang w:val="en-US"/>
        </w:rPr>
      </w:pPr>
      <w:r w:rsidRPr="00EC59DC">
        <w:rPr>
          <w:b/>
          <w:lang w:val="en-US"/>
        </w:rPr>
        <w:lastRenderedPageBreak/>
        <w:drawing>
          <wp:inline distT="0" distB="0" distL="0" distR="0">
            <wp:extent cx="3767760" cy="2829600"/>
            <wp:effectExtent l="19050" t="0" r="4140" b="0"/>
            <wp:docPr id="11" name="Εικόνα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41 - Εικόνα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767760" cy="2829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59DC" w:rsidP="00EC59DC">
      <w:pPr>
        <w:ind w:left="720"/>
        <w:rPr>
          <w:b/>
          <w:lang w:val="en-US"/>
        </w:rPr>
      </w:pPr>
      <w:r w:rsidRPr="00EC59DC">
        <w:rPr>
          <w:b/>
          <w:lang w:val="en-US"/>
        </w:rPr>
        <w:t>We have a school and small shops. There are a lot of houses, som</w:t>
      </w:r>
      <w:r w:rsidRPr="00EC59DC">
        <w:rPr>
          <w:b/>
          <w:lang w:val="en-US"/>
        </w:rPr>
        <w:t xml:space="preserve">e are new and some are old. All of the people here are friendly and everyone speaks to me. </w:t>
      </w:r>
      <w:proofErr w:type="spellStart"/>
      <w:r w:rsidRPr="00EC59DC">
        <w:rPr>
          <w:b/>
        </w:rPr>
        <w:t>My</w:t>
      </w:r>
      <w:proofErr w:type="spellEnd"/>
      <w:r w:rsidRPr="00EC59DC">
        <w:rPr>
          <w:b/>
        </w:rPr>
        <w:t xml:space="preserve"> </w:t>
      </w:r>
      <w:proofErr w:type="spellStart"/>
      <w:r w:rsidRPr="00EC59DC">
        <w:rPr>
          <w:b/>
        </w:rPr>
        <w:t>village</w:t>
      </w:r>
      <w:proofErr w:type="spellEnd"/>
      <w:r w:rsidRPr="00EC59DC">
        <w:rPr>
          <w:b/>
        </w:rPr>
        <w:t xml:space="preserve"> </w:t>
      </w:r>
      <w:proofErr w:type="spellStart"/>
      <w:r w:rsidRPr="00EC59DC">
        <w:rPr>
          <w:b/>
        </w:rPr>
        <w:t>is</w:t>
      </w:r>
      <w:proofErr w:type="spellEnd"/>
      <w:r w:rsidRPr="00EC59DC">
        <w:rPr>
          <w:b/>
        </w:rPr>
        <w:t xml:space="preserve"> </w:t>
      </w:r>
      <w:proofErr w:type="spellStart"/>
      <w:r w:rsidRPr="00EC59DC">
        <w:rPr>
          <w:b/>
        </w:rPr>
        <w:t>super</w:t>
      </w:r>
      <w:proofErr w:type="spellEnd"/>
      <w:r w:rsidRPr="00EC59DC">
        <w:rPr>
          <w:b/>
        </w:rPr>
        <w:t xml:space="preserve"> </w:t>
      </w:r>
      <w:proofErr w:type="spellStart"/>
      <w:r w:rsidRPr="00EC59DC">
        <w:rPr>
          <w:b/>
        </w:rPr>
        <w:t>and</w:t>
      </w:r>
      <w:proofErr w:type="spellEnd"/>
      <w:r w:rsidRPr="00EC59DC">
        <w:rPr>
          <w:b/>
        </w:rPr>
        <w:t xml:space="preserve"> I </w:t>
      </w:r>
      <w:proofErr w:type="spellStart"/>
      <w:r w:rsidRPr="00EC59DC">
        <w:rPr>
          <w:b/>
        </w:rPr>
        <w:t>love</w:t>
      </w:r>
      <w:proofErr w:type="spellEnd"/>
      <w:r w:rsidRPr="00EC59DC">
        <w:rPr>
          <w:b/>
        </w:rPr>
        <w:t xml:space="preserve"> </w:t>
      </w:r>
      <w:proofErr w:type="spellStart"/>
      <w:r w:rsidRPr="00EC59DC">
        <w:rPr>
          <w:b/>
        </w:rPr>
        <w:t>it</w:t>
      </w:r>
      <w:proofErr w:type="spellEnd"/>
      <w:r w:rsidRPr="00EC59DC">
        <w:rPr>
          <w:b/>
        </w:rPr>
        <w:t xml:space="preserve"> </w:t>
      </w:r>
      <w:proofErr w:type="spellStart"/>
      <w:r w:rsidRPr="00EC59DC">
        <w:rPr>
          <w:b/>
        </w:rPr>
        <w:t>here</w:t>
      </w:r>
      <w:proofErr w:type="spellEnd"/>
      <w:r w:rsidRPr="00EC59DC">
        <w:rPr>
          <w:b/>
        </w:rPr>
        <w:t>.</w:t>
      </w:r>
    </w:p>
    <w:p w:rsidR="00EC59DC" w:rsidRPr="00EC59DC" w:rsidRDefault="00EC59DC" w:rsidP="00EC59DC">
      <w:pPr>
        <w:ind w:left="720"/>
        <w:jc w:val="center"/>
        <w:rPr>
          <w:b/>
          <w:lang w:val="en-US"/>
        </w:rPr>
      </w:pPr>
      <w:r w:rsidRPr="00EC59DC">
        <w:rPr>
          <w:b/>
          <w:lang w:val="en-US"/>
        </w:rPr>
        <w:drawing>
          <wp:inline distT="0" distB="0" distL="0" distR="0">
            <wp:extent cx="3095086" cy="1794294"/>
            <wp:effectExtent l="19050" t="0" r="0" b="0"/>
            <wp:docPr id="12" name="Εικόνα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8 - Εικόνα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3097417" cy="17956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59DC" w:rsidP="00EC59DC">
      <w:pPr>
        <w:ind w:left="720"/>
        <w:rPr>
          <w:b/>
          <w:lang w:val="en-US"/>
        </w:rPr>
      </w:pPr>
      <w:r w:rsidRPr="00EC59DC">
        <w:rPr>
          <w:b/>
          <w:lang w:val="en-US"/>
        </w:rPr>
        <w:t xml:space="preserve">The reason that I like my village is because it has </w:t>
      </w:r>
      <w:r w:rsidRPr="00EC59DC">
        <w:rPr>
          <w:b/>
          <w:lang w:val="en-US"/>
        </w:rPr>
        <w:t xml:space="preserve">so many </w:t>
      </w:r>
      <w:proofErr w:type="gramStart"/>
      <w:r w:rsidRPr="00EC59DC">
        <w:rPr>
          <w:b/>
          <w:lang w:val="en-US"/>
        </w:rPr>
        <w:t>trees ,beautiful</w:t>
      </w:r>
      <w:proofErr w:type="gramEnd"/>
      <w:r w:rsidRPr="00EC59DC">
        <w:rPr>
          <w:b/>
          <w:lang w:val="en-US"/>
        </w:rPr>
        <w:t xml:space="preserve"> houses and a big </w:t>
      </w:r>
      <w:r w:rsidRPr="00EC59DC">
        <w:rPr>
          <w:b/>
          <w:lang w:val="en-US"/>
        </w:rPr>
        <w:t>road where I</w:t>
      </w:r>
      <w:r w:rsidRPr="00EC59DC">
        <w:rPr>
          <w:b/>
          <w:lang w:val="en-US"/>
        </w:rPr>
        <w:t xml:space="preserve"> can ride my bike</w:t>
      </w:r>
      <w:r w:rsidRPr="00EC59DC">
        <w:rPr>
          <w:b/>
          <w:lang w:val="en-US"/>
        </w:rPr>
        <w:t xml:space="preserve">! I don’t want to leave from this </w:t>
      </w:r>
      <w:proofErr w:type="gramStart"/>
      <w:r w:rsidRPr="00EC59DC">
        <w:rPr>
          <w:b/>
          <w:lang w:val="en-US"/>
        </w:rPr>
        <w:t>small ,</w:t>
      </w:r>
      <w:proofErr w:type="gramEnd"/>
      <w:r w:rsidRPr="00EC59DC">
        <w:rPr>
          <w:b/>
          <w:lang w:val="en-US"/>
        </w:rPr>
        <w:t xml:space="preserve"> beautiful and quite village. </w:t>
      </w:r>
    </w:p>
    <w:p w:rsidR="00EC59DC" w:rsidRDefault="00EC59DC" w:rsidP="00EC59DC">
      <w:pPr>
        <w:ind w:left="720"/>
        <w:rPr>
          <w:b/>
          <w:lang w:val="en-US"/>
        </w:rPr>
      </w:pPr>
      <w:r w:rsidRPr="00EC59DC">
        <w:rPr>
          <w:b/>
          <w:lang w:val="en-US"/>
        </w:rPr>
        <w:drawing>
          <wp:inline distT="0" distB="0" distL="0" distR="0">
            <wp:extent cx="4207894" cy="2087593"/>
            <wp:effectExtent l="19050" t="0" r="2156" b="0"/>
            <wp:docPr id="13" name="Εικόνα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45 - Εικόνα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4207320" cy="20873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C" w:rsidRDefault="00EC59DC" w:rsidP="00EC59DC">
      <w:pPr>
        <w:ind w:left="720"/>
        <w:rPr>
          <w:b/>
          <w:lang w:val="en-US"/>
        </w:rPr>
      </w:pPr>
      <w:r w:rsidRPr="00EC59DC">
        <w:rPr>
          <w:b/>
        </w:rPr>
        <w:lastRenderedPageBreak/>
        <w:drawing>
          <wp:inline distT="0" distB="0" distL="0" distR="0">
            <wp:extent cx="4032448" cy="2683411"/>
            <wp:effectExtent l="19050" t="0" r="6152" b="0"/>
            <wp:docPr id="14" name="Εικόνα 14" descr="αγ θε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 descr="αγ θεπ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448" cy="26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DC" w:rsidRPr="00EC59DC" w:rsidRDefault="00EC59DC" w:rsidP="00EC59DC">
      <w:pPr>
        <w:ind w:left="720"/>
        <w:rPr>
          <w:b/>
          <w:lang w:val="en-US"/>
        </w:rPr>
      </w:pPr>
      <w:r w:rsidRPr="00EC59DC">
        <w:rPr>
          <w:b/>
        </w:rPr>
        <w:drawing>
          <wp:inline distT="0" distB="0" distL="0" distR="0">
            <wp:extent cx="4373050" cy="2906638"/>
            <wp:effectExtent l="19050" t="0" r="8450" b="0"/>
            <wp:docPr id="15" name="Εικόνα 15" descr="αγ τηερ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αγ τηερρ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050" cy="29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DC" w:rsidRPr="00EC59DC" w:rsidRDefault="00EC59DC" w:rsidP="00EC59DC">
      <w:pPr>
        <w:jc w:val="center"/>
        <w:rPr>
          <w:b/>
          <w:lang w:val="en-US"/>
        </w:rPr>
      </w:pPr>
    </w:p>
    <w:p w:rsidR="00EC59DC" w:rsidRPr="00EC59DC" w:rsidRDefault="00EC59DC" w:rsidP="00EC59DC">
      <w:pPr>
        <w:jc w:val="center"/>
        <w:rPr>
          <w:lang w:val="en-US"/>
        </w:rPr>
      </w:pPr>
    </w:p>
    <w:sectPr w:rsidR="00EC59DC" w:rsidRPr="00EC59DC" w:rsidSect="00646E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087"/>
    <w:multiLevelType w:val="hybridMultilevel"/>
    <w:tmpl w:val="8200D17C"/>
    <w:lvl w:ilvl="0" w:tplc="295CFA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C4F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EFC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409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276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E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262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6ED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8A3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C7604"/>
    <w:multiLevelType w:val="hybridMultilevel"/>
    <w:tmpl w:val="8D2C4D46"/>
    <w:lvl w:ilvl="0" w:tplc="06BEF6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836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BD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07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8C9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863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ABA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259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45F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AE5DAD"/>
    <w:multiLevelType w:val="hybridMultilevel"/>
    <w:tmpl w:val="182255CA"/>
    <w:lvl w:ilvl="0" w:tplc="B6C884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634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62E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E55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66B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8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6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E04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4E0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C59DC"/>
    <w:rsid w:val="00646E92"/>
    <w:rsid w:val="00EC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59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5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5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12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96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8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115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2019-11-03T06:59:00Z</dcterms:created>
  <dcterms:modified xsi:type="dcterms:W3CDTF">2019-11-03T07:07:00Z</dcterms:modified>
</cp:coreProperties>
</file>