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824DCF" w:rsidRDefault="00D8434B" w:rsidP="00256912">
      <w:pPr>
        <w:spacing w:line="276" w:lineRule="auto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PLANOS DE CINE </w:t>
      </w:r>
    </w:p>
    <w:p w:rsidR="00D8434B" w:rsidRPr="007373BE" w:rsidRDefault="00D8434B" w:rsidP="00D8434B">
      <w:pPr>
        <w:rPr>
          <w:rFonts w:ascii="Arial" w:hAnsi="Arial"/>
          <w:szCs w:val="32"/>
        </w:rPr>
      </w:pPr>
    </w:p>
    <w:p w:rsidR="00D8434B" w:rsidRPr="00D8434B" w:rsidRDefault="00D8434B" w:rsidP="00D8434B">
      <w:pPr>
        <w:rPr>
          <w:rFonts w:ascii="Arial" w:hAnsi="Arial"/>
        </w:rPr>
      </w:pPr>
      <w:r w:rsidRPr="00D8434B">
        <w:rPr>
          <w:rFonts w:ascii="Arial" w:hAnsi="Arial"/>
        </w:rPr>
        <w:t>1</w:t>
      </w:r>
      <w:r>
        <w:rPr>
          <w:rFonts w:ascii="Arial" w:hAnsi="Arial"/>
        </w:rPr>
        <w:t>.</w:t>
      </w:r>
      <w:r w:rsidRPr="00D8434B">
        <w:rPr>
          <w:rFonts w:ascii="Arial" w:hAnsi="Arial"/>
        </w:rPr>
        <w:t xml:space="preserve"> Plano - contraplano ( a la izquierda)  </w:t>
      </w:r>
      <w:r>
        <w:rPr>
          <w:rFonts w:ascii="Arial" w:hAnsi="Arial"/>
        </w:rPr>
        <w:t xml:space="preserve">     </w:t>
      </w:r>
      <w:r w:rsidRPr="00D8434B">
        <w:rPr>
          <w:rFonts w:ascii="Arial" w:hAnsi="Arial"/>
        </w:rPr>
        <w:t>y             picado - contrapicado ( a la derecha)</w:t>
      </w:r>
    </w:p>
    <w:p w:rsidR="00D8434B" w:rsidRPr="007373BE" w:rsidRDefault="00D8434B" w:rsidP="00D8434B">
      <w:pPr>
        <w:rPr>
          <w:rFonts w:ascii="Arial" w:hAnsi="Arial"/>
        </w:rPr>
      </w:pPr>
      <w:r w:rsidRPr="007373BE">
        <w:rPr>
          <w:rFonts w:ascii="Arial" w:hAnsi="Arial"/>
          <w:noProof/>
          <w:lang w:val="it-IT" w:eastAsia="it-IT"/>
        </w:rPr>
        <w:drawing>
          <wp:inline distT="0" distB="0" distL="0" distR="0">
            <wp:extent cx="5760720" cy="1200150"/>
            <wp:effectExtent l="19050" t="0" r="0" b="0"/>
            <wp:docPr id="1" name="Image 1" descr="Plano-contraplano y Picado-contrap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-contraplano y Picado-contrapica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B" w:rsidRDefault="00D8434B" w:rsidP="00D8434B">
      <w:pPr>
        <w:rPr>
          <w:rFonts w:ascii="Arial" w:eastAsia="Times New Roman" w:hAnsi="Arial" w:cs="Times New Roman"/>
          <w:lang w:eastAsia="fr-FR"/>
        </w:rPr>
      </w:pPr>
    </w:p>
    <w:p w:rsidR="00D8434B" w:rsidRPr="007373BE" w:rsidRDefault="00D8434B" w:rsidP="00D8434B">
      <w:pPr>
        <w:rPr>
          <w:rFonts w:ascii="Arial" w:hAnsi="Arial"/>
        </w:rPr>
      </w:pPr>
      <w:r w:rsidRPr="007373BE">
        <w:rPr>
          <w:rFonts w:ascii="Arial" w:eastAsia="Times New Roman" w:hAnsi="Arial" w:cs="Times New Roman"/>
          <w:lang w:eastAsia="fr-FR"/>
        </w:rPr>
        <w:t>2</w:t>
      </w:r>
      <w:r>
        <w:rPr>
          <w:rFonts w:ascii="Arial" w:eastAsia="Times New Roman" w:hAnsi="Arial" w:cs="Times New Roman"/>
          <w:lang w:eastAsia="fr-FR"/>
        </w:rPr>
        <w:t>.</w:t>
      </w:r>
      <w:r w:rsidRPr="007373BE">
        <w:rPr>
          <w:rFonts w:ascii="Arial" w:eastAsia="Times New Roman" w:hAnsi="Arial" w:cs="Times New Roman"/>
          <w:lang w:eastAsia="fr-FR"/>
        </w:rPr>
        <w:t xml:space="preserve"> La</w:t>
      </w:r>
      <w:r w:rsidRPr="007373BE">
        <w:rPr>
          <w:rFonts w:ascii="Arial" w:eastAsia="Times New Roman" w:hAnsi="Arial" w:cs="Times New Roman"/>
          <w:b/>
          <w:bCs/>
          <w:lang w:eastAsia="fr-FR"/>
        </w:rPr>
        <w:t xml:space="preserve"> clasificación de planos</w:t>
      </w:r>
      <w:r w:rsidRPr="007373BE">
        <w:rPr>
          <w:rFonts w:ascii="Arial" w:eastAsia="Times New Roman" w:hAnsi="Arial" w:cs="Times New Roman"/>
          <w:lang w:eastAsia="fr-FR"/>
        </w:rPr>
        <w:t xml:space="preserve"> está referenciada a la figura humana. </w:t>
      </w:r>
    </w:p>
    <w:p w:rsidR="00D8434B" w:rsidRPr="007373BE" w:rsidRDefault="00D8434B" w:rsidP="00D8434B">
      <w:pPr>
        <w:rPr>
          <w:rFonts w:ascii="Arial" w:hAnsi="Arial"/>
        </w:rPr>
      </w:pPr>
      <w:r w:rsidRPr="007373BE">
        <w:rPr>
          <w:rFonts w:ascii="Arial" w:hAnsi="Arial"/>
          <w:noProof/>
          <w:lang w:val="it-IT" w:eastAsia="it-IT"/>
        </w:rPr>
        <w:drawing>
          <wp:inline distT="0" distB="0" distL="0" distR="0">
            <wp:extent cx="5760720" cy="2496312"/>
            <wp:effectExtent l="19050" t="0" r="0" b="0"/>
            <wp:docPr id="4" name="Image 4" descr="Tipos de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os de Plan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B" w:rsidRPr="00D8434B" w:rsidRDefault="00D8434B" w:rsidP="00D8434B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eastAsia="Times New Roman" w:hAnsi="Arial" w:cs="Times New Roman"/>
          <w:sz w:val="20"/>
          <w:lang w:eastAsia="fr-FR"/>
        </w:rPr>
      </w:pP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GPG - Gran plano general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: también llamado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Panorámico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, es de carácter descriptivo, una visión general de un paisaje, espacio o multitud donde se desarrolla la acción. </w:t>
      </w:r>
    </w:p>
    <w:p w:rsidR="00D8434B" w:rsidRPr="00D8434B" w:rsidRDefault="00D8434B" w:rsidP="00D8434B">
      <w:pPr>
        <w:numPr>
          <w:ilvl w:val="0"/>
          <w:numId w:val="11"/>
        </w:numPr>
        <w:tabs>
          <w:tab w:val="clear" w:pos="720"/>
          <w:tab w:val="num" w:pos="360"/>
        </w:tabs>
        <w:ind w:left="357" w:hanging="357"/>
        <w:rPr>
          <w:rFonts w:ascii="Arial" w:eastAsia="Times New Roman" w:hAnsi="Arial" w:cs="Times New Roman"/>
          <w:sz w:val="20"/>
          <w:lang w:eastAsia="fr-FR"/>
        </w:rPr>
      </w:pP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PG - Plano general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: más limitado pero incluyendo a los personajes. Si es un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plano general corto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, muestra figuras humanas completas en relación con el entorno. </w:t>
      </w:r>
    </w:p>
    <w:p w:rsidR="00D8434B" w:rsidRPr="00D8434B" w:rsidRDefault="00D8434B" w:rsidP="00D8434B">
      <w:pPr>
        <w:numPr>
          <w:ilvl w:val="0"/>
          <w:numId w:val="12"/>
        </w:numPr>
        <w:tabs>
          <w:tab w:val="clear" w:pos="720"/>
          <w:tab w:val="num" w:pos="360"/>
        </w:tabs>
        <w:ind w:left="357" w:hanging="357"/>
        <w:rPr>
          <w:rFonts w:ascii="Arial" w:eastAsia="Times New Roman" w:hAnsi="Arial" w:cs="Times New Roman"/>
          <w:sz w:val="20"/>
          <w:lang w:eastAsia="fr-FR"/>
        </w:rPr>
      </w:pP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PA - Plano americano o tres cuartos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: el que corta las figuras a la altura de las rodillas. </w:t>
      </w:r>
    </w:p>
    <w:p w:rsidR="00D8434B" w:rsidRPr="00D8434B" w:rsidRDefault="00D8434B" w:rsidP="00D8434B">
      <w:pPr>
        <w:numPr>
          <w:ilvl w:val="0"/>
          <w:numId w:val="13"/>
        </w:numPr>
        <w:tabs>
          <w:tab w:val="clear" w:pos="720"/>
          <w:tab w:val="num" w:pos="360"/>
        </w:tabs>
        <w:ind w:left="357" w:hanging="357"/>
        <w:rPr>
          <w:rFonts w:ascii="Arial" w:eastAsia="Times New Roman" w:hAnsi="Arial" w:cs="Times New Roman"/>
          <w:sz w:val="20"/>
          <w:lang w:eastAsia="fr-FR"/>
        </w:rPr>
      </w:pP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PM - Plano medio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: la figura cortada por la cintura. Nos acerca al personaje. Puede ser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PML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,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plano medio largo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, si es algo más abierto, o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PMC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,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plano medio corto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, si es más cerrado, cortado por el pecho (busto). </w:t>
      </w:r>
    </w:p>
    <w:p w:rsidR="00D8434B" w:rsidRPr="00D8434B" w:rsidRDefault="00D8434B" w:rsidP="00D8434B">
      <w:pPr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rPr>
          <w:rFonts w:ascii="Arial" w:eastAsia="Times New Roman" w:hAnsi="Arial" w:cs="Times New Roman"/>
          <w:sz w:val="20"/>
          <w:lang w:eastAsia="fr-FR"/>
        </w:rPr>
      </w:pP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PP - Primer plano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: es un plano corto que muestra la cabeza o el rostro y con ello el carácter, la intención, los sentimientos... Si encuadra solo una parte es un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primerísimo plano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,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PPP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. </w:t>
      </w:r>
    </w:p>
    <w:p w:rsidR="00D8434B" w:rsidRPr="00D8434B" w:rsidRDefault="00D8434B" w:rsidP="00D8434B">
      <w:pPr>
        <w:numPr>
          <w:ilvl w:val="0"/>
          <w:numId w:val="15"/>
        </w:numPr>
        <w:ind w:left="357" w:hanging="357"/>
        <w:rPr>
          <w:rFonts w:ascii="Arial" w:eastAsia="Times New Roman" w:hAnsi="Arial" w:cs="Times New Roman"/>
          <w:sz w:val="20"/>
          <w:lang w:eastAsia="fr-FR"/>
        </w:rPr>
      </w:pP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PD - Plano-detalle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: o </w:t>
      </w:r>
      <w:r w:rsidRPr="00D8434B">
        <w:rPr>
          <w:rFonts w:ascii="Arial" w:eastAsia="Times New Roman" w:hAnsi="Arial" w:cs="Times New Roman"/>
          <w:b/>
          <w:bCs/>
          <w:sz w:val="20"/>
          <w:lang w:eastAsia="fr-FR"/>
        </w:rPr>
        <w:t>gran primer plano</w:t>
      </w:r>
      <w:r w:rsidRPr="00D8434B">
        <w:rPr>
          <w:rFonts w:ascii="Arial" w:eastAsia="Times New Roman" w:hAnsi="Arial" w:cs="Times New Roman"/>
          <w:sz w:val="20"/>
          <w:lang w:eastAsia="fr-FR"/>
        </w:rPr>
        <w:t xml:space="preserve"> es el que dirige la atención a algún centro de interés de tamaño pequeño (una mano, un ojo,...). </w:t>
      </w:r>
    </w:p>
    <w:p w:rsidR="00D8434B" w:rsidRPr="007373BE" w:rsidRDefault="00D8434B" w:rsidP="00D8434B">
      <w:pPr>
        <w:spacing w:before="100" w:beforeAutospacing="1" w:after="100" w:afterAutospacing="1"/>
        <w:rPr>
          <w:rFonts w:ascii="Arial" w:eastAsia="Times New Roman" w:hAnsi="Arial" w:cs="Times New Roman"/>
          <w:lang w:eastAsia="fr-FR"/>
        </w:rPr>
      </w:pPr>
      <w:r w:rsidRPr="007373BE">
        <w:rPr>
          <w:rFonts w:ascii="Arial" w:eastAsia="Times New Roman" w:hAnsi="Arial" w:cs="Times New Roman"/>
          <w:bCs/>
          <w:lang w:eastAsia="fr-FR"/>
        </w:rPr>
        <w:t>3</w:t>
      </w:r>
      <w:r>
        <w:rPr>
          <w:rFonts w:ascii="Arial" w:eastAsia="Times New Roman" w:hAnsi="Arial" w:cs="Times New Roman"/>
          <w:bCs/>
          <w:lang w:eastAsia="fr-FR"/>
        </w:rPr>
        <w:t>.</w:t>
      </w:r>
      <w:r w:rsidRPr="007373BE">
        <w:rPr>
          <w:rFonts w:ascii="Arial" w:eastAsia="Times New Roman" w:hAnsi="Arial" w:cs="Times New Roman"/>
          <w:bCs/>
          <w:lang w:eastAsia="fr-FR"/>
        </w:rPr>
        <w:t xml:space="preserve"> Diferentes planos de </w:t>
      </w:r>
      <w:r w:rsidRPr="007373BE">
        <w:rPr>
          <w:rFonts w:ascii="Arial" w:eastAsia="Times New Roman" w:hAnsi="Arial" w:cs="Times New Roman"/>
          <w:bCs/>
          <w:i/>
          <w:u w:val="single"/>
          <w:lang w:eastAsia="fr-FR"/>
        </w:rPr>
        <w:t>Solo Ante el Peligro.</w:t>
      </w:r>
    </w:p>
    <w:p w:rsidR="00D8434B" w:rsidRPr="007373BE" w:rsidRDefault="00D8434B" w:rsidP="00D8434B">
      <w:pPr>
        <w:rPr>
          <w:rFonts w:ascii="Arial" w:hAnsi="Arial"/>
        </w:rPr>
      </w:pPr>
      <w:r w:rsidRPr="007373BE">
        <w:rPr>
          <w:rFonts w:ascii="Arial" w:hAnsi="Arial"/>
          <w:noProof/>
          <w:lang w:val="it-IT" w:eastAsia="it-IT"/>
        </w:rPr>
        <w:drawing>
          <wp:inline distT="0" distB="0" distL="0" distR="0">
            <wp:extent cx="6654800" cy="1263650"/>
            <wp:effectExtent l="19050" t="0" r="0" b="0"/>
            <wp:docPr id="2" name="Image 7" descr="Solo ante el peli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o ante el pelig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88" w:rsidRPr="00B3206F" w:rsidRDefault="00110788" w:rsidP="000A4626">
      <w:pPr>
        <w:tabs>
          <w:tab w:val="left" w:pos="5980"/>
        </w:tabs>
        <w:rPr>
          <w:rFonts w:ascii="Candara" w:hAnsi="Candara"/>
        </w:rPr>
      </w:pPr>
    </w:p>
    <w:sectPr w:rsidR="00110788" w:rsidRPr="00B3206F" w:rsidSect="004619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822" w:left="1134" w:header="709" w:footer="991" w:gutter="0"/>
      <w:pgNumType w:start="1"/>
      <w:cols w:space="708"/>
      <w:docGrid w:linePitch="360"/>
      <w:printerSettings r:id="rId1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4B" w:rsidRDefault="00D8434B" w:rsidP="00482372">
      <w:r>
        <w:separator/>
      </w:r>
    </w:p>
  </w:endnote>
  <w:endnote w:type="continuationSeparator" w:id="0">
    <w:p w:rsidR="00D8434B" w:rsidRDefault="00D8434B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4B" w:rsidRDefault="00364614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43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34B" w:rsidRDefault="00D8434B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4B" w:rsidRPr="00030126" w:rsidRDefault="00364614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D8434B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46194E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D8434B" w:rsidRPr="003808FF" w:rsidRDefault="00D8434B" w:rsidP="0046194E">
    <w:pPr>
      <w:pStyle w:val="Pidipagina"/>
      <w:pBdr>
        <w:top w:val="single" w:sz="2" w:space="1" w:color="EEECE1" w:themeColor="background2"/>
      </w:pBdr>
      <w:ind w:right="357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E" w:rsidRDefault="0046194E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4B" w:rsidRDefault="00D8434B" w:rsidP="00482372">
      <w:r>
        <w:separator/>
      </w:r>
    </w:p>
  </w:footnote>
  <w:footnote w:type="continuationSeparator" w:id="0">
    <w:p w:rsidR="00D8434B" w:rsidRDefault="00D8434B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E" w:rsidRDefault="0046194E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4B" w:rsidRPr="00030126" w:rsidRDefault="00D8434B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D8434B" w:rsidRDefault="00D8434B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D8434B" w:rsidRPr="007A2AE7" w:rsidRDefault="00D8434B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venir Book" w:hAnsi="Avenir Book" w:cs="Verdana"/>
        <w:b/>
        <w:color w:val="404040" w:themeColor="text1" w:themeTint="BF"/>
        <w:szCs w:val="32"/>
        <w:lang w:val="es-ES"/>
      </w:rPr>
    </w:pPr>
    <w:r>
      <w:rPr>
        <w:rFonts w:ascii="Avenir Book" w:hAnsi="Avenir Book" w:cs="Verdana"/>
        <w:b/>
        <w:color w:val="000000" w:themeColor="text1"/>
        <w:szCs w:val="32"/>
        <w:lang w:val="es-ES"/>
      </w:rPr>
      <w:t xml:space="preserve"> </w:t>
    </w:r>
    <w:r w:rsidRPr="007A2AE7">
      <w:rPr>
        <w:rFonts w:ascii="Avenir Book" w:hAnsi="Avenir Book" w:cs="Verdana"/>
        <w:b/>
        <w:color w:val="404040" w:themeColor="text1" w:themeTint="BF"/>
        <w:szCs w:val="32"/>
        <w:lang w:val="es-ES"/>
      </w:rPr>
      <w:t>curso 2016/17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E" w:rsidRDefault="0046194E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FA4043E"/>
    <w:multiLevelType w:val="multilevel"/>
    <w:tmpl w:val="FA8C9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0358"/>
    <w:multiLevelType w:val="multilevel"/>
    <w:tmpl w:val="111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42090A0D"/>
    <w:multiLevelType w:val="multilevel"/>
    <w:tmpl w:val="6B42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9">
    <w:nsid w:val="4E1D74E8"/>
    <w:multiLevelType w:val="multilevel"/>
    <w:tmpl w:val="658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96267"/>
    <w:multiLevelType w:val="multilevel"/>
    <w:tmpl w:val="937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66A4E"/>
    <w:multiLevelType w:val="multilevel"/>
    <w:tmpl w:val="410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30126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7A69"/>
    <w:rsid w:val="001634CF"/>
    <w:rsid w:val="001A548B"/>
    <w:rsid w:val="001B29B3"/>
    <w:rsid w:val="001B6D4A"/>
    <w:rsid w:val="001C05E9"/>
    <w:rsid w:val="001D03D2"/>
    <w:rsid w:val="001D32A6"/>
    <w:rsid w:val="001E2D12"/>
    <w:rsid w:val="001E7EA1"/>
    <w:rsid w:val="00221C04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64614"/>
    <w:rsid w:val="003808FF"/>
    <w:rsid w:val="0038288B"/>
    <w:rsid w:val="00382F2C"/>
    <w:rsid w:val="003A20D7"/>
    <w:rsid w:val="003B1E86"/>
    <w:rsid w:val="003B6C54"/>
    <w:rsid w:val="003B6D57"/>
    <w:rsid w:val="003D3051"/>
    <w:rsid w:val="004030AF"/>
    <w:rsid w:val="004154EA"/>
    <w:rsid w:val="00422252"/>
    <w:rsid w:val="00422925"/>
    <w:rsid w:val="00447EC6"/>
    <w:rsid w:val="004534A4"/>
    <w:rsid w:val="004603A0"/>
    <w:rsid w:val="0046194E"/>
    <w:rsid w:val="00467556"/>
    <w:rsid w:val="00482372"/>
    <w:rsid w:val="00494FE2"/>
    <w:rsid w:val="004A0147"/>
    <w:rsid w:val="004A2A86"/>
    <w:rsid w:val="004A7B4A"/>
    <w:rsid w:val="004C33CF"/>
    <w:rsid w:val="004D010D"/>
    <w:rsid w:val="004E1ECD"/>
    <w:rsid w:val="004F5B94"/>
    <w:rsid w:val="00505826"/>
    <w:rsid w:val="00534780"/>
    <w:rsid w:val="00547A55"/>
    <w:rsid w:val="00552524"/>
    <w:rsid w:val="00567304"/>
    <w:rsid w:val="0057195C"/>
    <w:rsid w:val="005A3FB1"/>
    <w:rsid w:val="005B1A2F"/>
    <w:rsid w:val="005B5BDF"/>
    <w:rsid w:val="005C1C8B"/>
    <w:rsid w:val="005D2747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7849"/>
    <w:rsid w:val="0078752C"/>
    <w:rsid w:val="007A2AE7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C52F4"/>
    <w:rsid w:val="008D38E2"/>
    <w:rsid w:val="008D53E6"/>
    <w:rsid w:val="008F1458"/>
    <w:rsid w:val="008F181B"/>
    <w:rsid w:val="008F7A2E"/>
    <w:rsid w:val="009035D8"/>
    <w:rsid w:val="009150C0"/>
    <w:rsid w:val="0091655A"/>
    <w:rsid w:val="00917F91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6DD9"/>
    <w:rsid w:val="00CD2AFF"/>
    <w:rsid w:val="00CF5D3E"/>
    <w:rsid w:val="00D02DC9"/>
    <w:rsid w:val="00D204DA"/>
    <w:rsid w:val="00D220CA"/>
    <w:rsid w:val="00D2232E"/>
    <w:rsid w:val="00D437F6"/>
    <w:rsid w:val="00D60662"/>
    <w:rsid w:val="00D66CFB"/>
    <w:rsid w:val="00D67788"/>
    <w:rsid w:val="00D8434B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A414D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A68F1"/>
    <w:rsid w:val="00FB2A77"/>
    <w:rsid w:val="00FB6A7E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275AF-6261-D044-9A19-A39ED783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3</cp:revision>
  <cp:lastPrinted>2017-03-26T16:09:00Z</cp:lastPrinted>
  <dcterms:created xsi:type="dcterms:W3CDTF">2017-03-26T16:09:00Z</dcterms:created>
  <dcterms:modified xsi:type="dcterms:W3CDTF">2017-03-26T16:09:00Z</dcterms:modified>
</cp:coreProperties>
</file>