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65" w:rsidRPr="00104EE9" w:rsidRDefault="00A46765">
      <w:pPr>
        <w:rPr>
          <w:b/>
          <w:sz w:val="32"/>
          <w:szCs w:val="32"/>
          <w:vertAlign w:val="superscript"/>
          <w:lang w:val="en-GB"/>
        </w:rPr>
      </w:pPr>
      <w:r>
        <w:rPr>
          <w:b/>
          <w:sz w:val="32"/>
          <w:szCs w:val="32"/>
          <w:vertAlign w:val="superscript"/>
          <w:lang w:val="en-GB"/>
        </w:rPr>
        <w:t xml:space="preserve">                                                            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 wp14:anchorId="049F178E" wp14:editId="7BBD0580">
            <wp:extent cx="877824" cy="978873"/>
            <wp:effectExtent l="0" t="0" r="0" b="0"/>
            <wp:docPr id="1" name="Imagen 1" descr="LOGOTIPO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 pa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46" cy="97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vertAlign w:val="superscript"/>
          <w:lang w:val="en-GB"/>
        </w:rPr>
        <w:t xml:space="preserve">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1"/>
      </w:tblGrid>
      <w:tr w:rsidR="00061F8C" w:rsidTr="00061F8C">
        <w:tc>
          <w:tcPr>
            <w:tcW w:w="8644" w:type="dxa"/>
          </w:tcPr>
          <w:p w:rsidR="00061F8C" w:rsidRPr="00B46C7C" w:rsidRDefault="00061F8C" w:rsidP="000B6EA3">
            <w:pPr>
              <w:rPr>
                <w:sz w:val="44"/>
                <w:szCs w:val="44"/>
                <w:vertAlign w:val="superscript"/>
                <w:lang w:val="en-GB"/>
              </w:rPr>
            </w:pPr>
            <w:r w:rsidRPr="00B46C7C">
              <w:rPr>
                <w:sz w:val="44"/>
                <w:szCs w:val="44"/>
                <w:vertAlign w:val="superscript"/>
                <w:lang w:val="en-GB"/>
              </w:rPr>
              <w:t xml:space="preserve">                                 MEETING IN ROMANIA REPORT</w:t>
            </w:r>
          </w:p>
        </w:tc>
      </w:tr>
    </w:tbl>
    <w:p w:rsidR="00E737C2" w:rsidRDefault="00E737C2" w:rsidP="00FC5804">
      <w:pPr>
        <w:jc w:val="both"/>
        <w:rPr>
          <w:sz w:val="32"/>
          <w:szCs w:val="32"/>
          <w:vertAlign w:val="superscript"/>
          <w:lang w:val="en-GB"/>
        </w:rPr>
      </w:pPr>
    </w:p>
    <w:p w:rsidR="00061F8C" w:rsidRPr="007448D5" w:rsidRDefault="00E737C2" w:rsidP="00FC5804">
      <w:p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Our meeting starts in</w:t>
      </w:r>
      <w:r w:rsidR="007B323E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</w:t>
      </w:r>
      <w:proofErr w:type="spellStart"/>
      <w:r w:rsidR="007B323E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Vama</w:t>
      </w:r>
      <w:proofErr w:type="spellEnd"/>
      <w:r w:rsidR="007B323E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(Ro</w:t>
      </w:r>
      <w:r w:rsidR="00143766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mania)</w:t>
      </w:r>
      <w:r w:rsidR="00A4676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the 26th of May at 17:30</w:t>
      </w: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with the following participants:</w:t>
      </w:r>
    </w:p>
    <w:p w:rsidR="00B46C7C" w:rsidRPr="007448D5" w:rsidRDefault="00B46C7C" w:rsidP="00FC580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SPAIN</w:t>
      </w:r>
    </w:p>
    <w:p w:rsidR="00B46C7C" w:rsidRPr="007448D5" w:rsidRDefault="00B46C7C" w:rsidP="00FC580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ROMANIA</w:t>
      </w:r>
    </w:p>
    <w:p w:rsidR="00B46C7C" w:rsidRPr="007448D5" w:rsidRDefault="00B46C7C" w:rsidP="00FC580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GREECE</w:t>
      </w:r>
    </w:p>
    <w:p w:rsidR="00B46C7C" w:rsidRPr="007448D5" w:rsidRDefault="00B46C7C" w:rsidP="00FC580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TURKEY</w:t>
      </w:r>
    </w:p>
    <w:p w:rsidR="00E737C2" w:rsidRPr="007448D5" w:rsidRDefault="0018665D" w:rsidP="00FC5804">
      <w:pPr>
        <w:ind w:left="360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Italy didn´t come</w:t>
      </w:r>
      <w:r w:rsidR="00E737C2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for personal reasons and all our agreements and this report</w:t>
      </w:r>
      <w:r w:rsidR="00A77B26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will be sent to it. Lithuania will also get everything.</w:t>
      </w:r>
    </w:p>
    <w:p w:rsidR="00B46C7C" w:rsidRPr="007448D5" w:rsidRDefault="00B46C7C" w:rsidP="00FC5804">
      <w:p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TOPIC TO DISCUSS</w:t>
      </w:r>
    </w:p>
    <w:p w:rsidR="00B46C7C" w:rsidRPr="007448D5" w:rsidRDefault="00B46C7C" w:rsidP="00FC580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IRELAND PROBLEM</w:t>
      </w:r>
    </w:p>
    <w:p w:rsidR="00B46C7C" w:rsidRDefault="000F31DE" w:rsidP="00FC5804">
      <w:pPr>
        <w:pStyle w:val="ListParagraph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Ireland is not out of the </w:t>
      </w:r>
      <w:r w:rsidR="00B46C7C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project yet and it is not taking part in it.</w:t>
      </w:r>
      <w:r w:rsidR="00B46C7C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</w:t>
      </w:r>
      <w:r w:rsidR="00B46C7C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It is necessary to exclude it in our association cause our annual report requires that to be approved.</w:t>
      </w:r>
      <w:r w:rsidR="00B46C7C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</w:t>
      </w:r>
      <w:r w:rsidR="007448D5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Spain will contact with Ireland, if it</w:t>
      </w:r>
      <w:r w:rsidR="00143766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doesn´t leave the project Emi will contact with her National Agency. This agency needs to confirm with a written document the steps we have to follow if Ireland rejects to leave our association.</w:t>
      </w:r>
    </w:p>
    <w:p w:rsidR="000F31DE" w:rsidRPr="007448D5" w:rsidRDefault="000F31DE" w:rsidP="00FC5804">
      <w:pPr>
        <w:pStyle w:val="ListParagraph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</w:p>
    <w:p w:rsidR="00112729" w:rsidRPr="007448D5" w:rsidRDefault="00112729" w:rsidP="00FC580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FORTHCOMING MOBILITIES</w:t>
      </w:r>
    </w:p>
    <w:p w:rsidR="00112729" w:rsidRPr="007448D5" w:rsidRDefault="00112729" w:rsidP="00FC5804">
      <w:pPr>
        <w:pStyle w:val="ListParagraph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We have informed about our future </w:t>
      </w:r>
      <w:proofErr w:type="spellStart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mobilities</w:t>
      </w:r>
      <w:proofErr w:type="spellEnd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in relation to our project:</w:t>
      </w:r>
    </w:p>
    <w:p w:rsidR="00112729" w:rsidRPr="007448D5" w:rsidRDefault="00112729" w:rsidP="00FC5804">
      <w:pPr>
        <w:pStyle w:val="ListParagraph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We have agreed</w:t>
      </w: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our next trips according to this planning:</w:t>
      </w:r>
    </w:p>
    <w:p w:rsidR="00112729" w:rsidRPr="007448D5" w:rsidRDefault="00112729" w:rsidP="00FC5804">
      <w:pPr>
        <w:pStyle w:val="ListParagraph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.Lithuania (Early October)</w:t>
      </w:r>
      <w:r w:rsidR="007B323E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Spain will contact with it to arrange our mobility.</w:t>
      </w:r>
    </w:p>
    <w:p w:rsidR="00112729" w:rsidRPr="007448D5" w:rsidRDefault="00112729" w:rsidP="00FC5804">
      <w:pPr>
        <w:pStyle w:val="ListParagraph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.Turkey: We agreed to travel to this country from 22nd to 28th April.</w:t>
      </w:r>
    </w:p>
    <w:p w:rsidR="00112729" w:rsidRPr="007448D5" w:rsidRDefault="00112729" w:rsidP="00FC5804">
      <w:pPr>
        <w:pStyle w:val="ListParagraph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.Late May (Greece</w:t>
      </w: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)</w:t>
      </w:r>
    </w:p>
    <w:p w:rsidR="007448D5" w:rsidRPr="002D296C" w:rsidRDefault="00112729" w:rsidP="002D296C">
      <w:pPr>
        <w:pStyle w:val="ListParagraph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.If we could</w:t>
      </w:r>
      <w:r w:rsidR="0076334B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,</w:t>
      </w: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</w:t>
      </w:r>
      <w:r w:rsidR="00E23A2D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we will use the money we have</w:t>
      </w:r>
      <w:r w:rsidR="00A6307A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for our mobility to Ireland to travel to another country or to move more teachers</w:t>
      </w:r>
      <w:r w:rsidR="0076334B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or students in our </w:t>
      </w:r>
      <w:r w:rsidR="00A6307A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mee</w:t>
      </w:r>
      <w:r w:rsidR="0076334B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tings.</w:t>
      </w:r>
    </w:p>
    <w:p w:rsidR="00B46C7C" w:rsidRPr="007448D5" w:rsidRDefault="00B46C7C" w:rsidP="00FC580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lastRenderedPageBreak/>
        <w:t>SKYPE MEETINGS ASSESSMENT</w:t>
      </w:r>
    </w:p>
    <w:p w:rsidR="00112729" w:rsidRDefault="00112729" w:rsidP="00FC5804">
      <w:pPr>
        <w:pStyle w:val="ListParagraph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There have been technical problems in our meetings on skype. In some meetings the sound and con</w:t>
      </w:r>
      <w:r w:rsidR="001247A5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ne</w:t>
      </w: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ctions were not good so we have decided to use </w:t>
      </w:r>
      <w:proofErr w:type="gramStart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another digital tool</w:t>
      </w:r>
      <w:r w:rsidR="00A6307A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s</w:t>
      </w:r>
      <w:proofErr w:type="gramEnd"/>
      <w:r w:rsidR="00E737C2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to arrange</w:t>
      </w: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future on-line meetings</w:t>
      </w:r>
      <w:r w:rsidR="0018665D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.</w:t>
      </w:r>
    </w:p>
    <w:p w:rsidR="002D296C" w:rsidRPr="007448D5" w:rsidRDefault="002D296C" w:rsidP="00FC5804">
      <w:pPr>
        <w:pStyle w:val="ListParagraph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bookmarkStart w:id="0" w:name="_GoBack"/>
      <w:bookmarkEnd w:id="0"/>
    </w:p>
    <w:p w:rsidR="0018665D" w:rsidRPr="007448D5" w:rsidRDefault="0018665D" w:rsidP="00FC5804">
      <w:pPr>
        <w:pStyle w:val="ListParagraph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</w:p>
    <w:p w:rsidR="00B46C7C" w:rsidRPr="007448D5" w:rsidRDefault="00B46C7C" w:rsidP="00FC580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WORK </w:t>
      </w:r>
      <w:r w:rsidR="00E23A2D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ON E-TWINNING AND DISSEMINATION</w:t>
      </w: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TOOLS</w:t>
      </w:r>
    </w:p>
    <w:p w:rsidR="00A6307A" w:rsidRPr="007448D5" w:rsidRDefault="00A6307A" w:rsidP="00FC5804">
      <w:pPr>
        <w:pStyle w:val="ListParagraph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Every participant agrees that it is necessary to use e-twinning </w:t>
      </w:r>
      <w:proofErr w:type="gramStart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cause</w:t>
      </w:r>
      <w:proofErr w:type="gramEnd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we will be assessed and e-twinning is essential in our project. </w:t>
      </w:r>
      <w:proofErr w:type="spellStart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Juanjo</w:t>
      </w:r>
      <w:proofErr w:type="spellEnd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will ask Carmina to include him on it as administrator. We agreed that Spain needs to organize it. We have to create different folders to upload our project materials: pictures, videos, documents, e-book</w:t>
      </w:r>
      <w:r w:rsidR="00B96E64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s </w:t>
      </w:r>
      <w:proofErr w:type="spellStart"/>
      <w:r w:rsidR="00B96E64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etc</w:t>
      </w:r>
      <w:proofErr w:type="spellEnd"/>
    </w:p>
    <w:p w:rsidR="00B96E64" w:rsidRPr="007448D5" w:rsidRDefault="00B96E64" w:rsidP="00FC5804">
      <w:pPr>
        <w:pStyle w:val="ListParagraph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We agreed that every country will send to Spain the materials</w:t>
      </w:r>
      <w:r w:rsidR="000F31DE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via e-mail</w:t>
      </w:r>
      <w:r w:rsidR="001247A5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for the </w:t>
      </w:r>
      <w:proofErr w:type="spellStart"/>
      <w:r w:rsidR="001247A5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facebook</w:t>
      </w:r>
      <w:proofErr w:type="spellEnd"/>
      <w:r w:rsidR="001247A5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and our blog and each country</w:t>
      </w: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</w:t>
      </w:r>
      <w:r w:rsidR="001247A5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will </w:t>
      </w: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upload them on e-twinning, then Spain will send them to Romania </w:t>
      </w:r>
      <w:proofErr w:type="gramStart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to </w:t>
      </w:r>
      <w:r w:rsidR="001247A5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</w:t>
      </w: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publish</w:t>
      </w:r>
      <w:proofErr w:type="gramEnd"/>
      <w:r w:rsidR="00E23A2D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</w:t>
      </w: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our work on our p</w:t>
      </w:r>
      <w:r w:rsidR="001247A5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roject </w:t>
      </w:r>
      <w:proofErr w:type="spellStart"/>
      <w:r w:rsidR="001247A5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facebook</w:t>
      </w:r>
      <w:proofErr w:type="spellEnd"/>
      <w:r w:rsidR="001247A5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and in our blog.</w:t>
      </w:r>
    </w:p>
    <w:p w:rsidR="000F31DE" w:rsidRPr="000F31DE" w:rsidRDefault="001247A5" w:rsidP="000F31DE">
      <w:pPr>
        <w:pStyle w:val="ListParagraph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proofErr w:type="gramStart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e-mail</w:t>
      </w:r>
      <w:proofErr w:type="gramEnd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contact: </w:t>
      </w:r>
      <w:r w:rsidR="000F31DE" w:rsidRPr="000F31DE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  <w:lang w:val="en-GB"/>
        </w:rPr>
        <w:t>martinico1975@gmail.com</w:t>
      </w:r>
    </w:p>
    <w:p w:rsidR="00A6307A" w:rsidRPr="007448D5" w:rsidRDefault="003D2A2A" w:rsidP="00FC5804">
      <w:pPr>
        <w:pStyle w:val="ListParagraph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We set a deadline to send all the materials</w:t>
      </w:r>
      <w:r w:rsidR="001247A5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to Spain</w:t>
      </w: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: </w:t>
      </w:r>
      <w:r w:rsidRPr="00E05B04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  <w:lang w:val="en-GB"/>
        </w:rPr>
        <w:t xml:space="preserve">30 </w:t>
      </w:r>
      <w:proofErr w:type="spellStart"/>
      <w:proofErr w:type="gramStart"/>
      <w:r w:rsidRPr="00E05B04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  <w:lang w:val="en-GB"/>
        </w:rPr>
        <w:t>th</w:t>
      </w:r>
      <w:proofErr w:type="spellEnd"/>
      <w:proofErr w:type="gramEnd"/>
      <w:r w:rsidRPr="00E05B04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  <w:lang w:val="en-GB"/>
        </w:rPr>
        <w:t xml:space="preserve"> of June</w:t>
      </w:r>
    </w:p>
    <w:p w:rsidR="001247A5" w:rsidRPr="007448D5" w:rsidRDefault="001247A5" w:rsidP="00FC5804">
      <w:pPr>
        <w:pStyle w:val="ListParagraph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</w:p>
    <w:p w:rsidR="00EE3F5E" w:rsidRPr="007448D5" w:rsidRDefault="00EE3F5E" w:rsidP="00FC5804">
      <w:pPr>
        <w:pStyle w:val="ListParagraph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</w:p>
    <w:p w:rsidR="00061F8C" w:rsidRPr="007448D5" w:rsidRDefault="00B46C7C" w:rsidP="00FC580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TRAVELLING BOOK. EVALUATION</w:t>
      </w:r>
    </w:p>
    <w:p w:rsidR="0018665D" w:rsidRPr="007448D5" w:rsidRDefault="003D2A2A" w:rsidP="00FC5804">
      <w:pPr>
        <w:ind w:left="360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We have seen our three stories one by one.</w:t>
      </w:r>
      <w:r w:rsidR="00FC5804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They have been finished.  Romania didn´t work on our </w:t>
      </w:r>
      <w:proofErr w:type="spellStart"/>
      <w:r w:rsidR="00FC5804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kindergarden</w:t>
      </w:r>
      <w:proofErr w:type="spellEnd"/>
      <w:r w:rsidR="00FC5804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story</w:t>
      </w: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due to the fact this country received it on holidays. In our meeting</w:t>
      </w:r>
      <w:r w:rsidR="00FC5804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,</w:t>
      </w: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we decided that Romania</w:t>
      </w:r>
      <w:r w:rsidR="001247A5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will complet</w:t>
      </w:r>
      <w:r w:rsidR="00F963FD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e the story. Turkey has </w:t>
      </w:r>
      <w:proofErr w:type="gramStart"/>
      <w:r w:rsidR="00F963FD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printed  two</w:t>
      </w:r>
      <w:proofErr w:type="gramEnd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stories and have given a copy to all the participants in our transnational meeting. </w:t>
      </w:r>
      <w:r w:rsidR="00F963FD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In our next meeting Turkey will give us the missing story.</w:t>
      </w:r>
    </w:p>
    <w:p w:rsidR="00EE3F5E" w:rsidRPr="007448D5" w:rsidRDefault="003D2A2A" w:rsidP="00FC5804">
      <w:pPr>
        <w:ind w:left="360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Spain will create three e-books to upload them on e-twinning. These books will be digital products as it is written in our project. Lithuania has created another story on its own. We agreed that this story will be published on e-twinning by this country as a material.</w:t>
      </w:r>
    </w:p>
    <w:p w:rsidR="007448D5" w:rsidRDefault="007448D5" w:rsidP="00F963FD">
      <w:p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</w:p>
    <w:p w:rsidR="002D296C" w:rsidRPr="007448D5" w:rsidRDefault="002D296C" w:rsidP="00F963FD">
      <w:p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</w:p>
    <w:p w:rsidR="00B46C7C" w:rsidRPr="007448D5" w:rsidRDefault="00B46C7C" w:rsidP="00FC580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THE LION AND THE MOUSE PRESENTATIONS</w:t>
      </w:r>
    </w:p>
    <w:p w:rsidR="003D2A2A" w:rsidRPr="007448D5" w:rsidRDefault="00767EDB" w:rsidP="00FC5804">
      <w:pPr>
        <w:ind w:left="360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Every country shows their works in relation </w:t>
      </w:r>
      <w:proofErr w:type="gramStart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“ The</w:t>
      </w:r>
      <w:proofErr w:type="gramEnd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lion and the mouse “ fable.</w:t>
      </w:r>
    </w:p>
    <w:p w:rsidR="00F963FD" w:rsidRPr="007448D5" w:rsidRDefault="00F963FD" w:rsidP="00FC5804">
      <w:pPr>
        <w:ind w:left="360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Romania will upload on e-twinning the working methods on this fable.</w:t>
      </w:r>
    </w:p>
    <w:p w:rsidR="00767EDB" w:rsidRPr="007448D5" w:rsidRDefault="00767EDB" w:rsidP="00FC5804">
      <w:pPr>
        <w:ind w:left="426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First of </w:t>
      </w:r>
      <w:proofErr w:type="gramStart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all ,</w:t>
      </w:r>
      <w:proofErr w:type="gramEnd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Greece presents its story using a </w:t>
      </w:r>
      <w:proofErr w:type="spellStart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powerpoint</w:t>
      </w:r>
      <w:proofErr w:type="spellEnd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. </w:t>
      </w:r>
      <w:r w:rsidR="00EE3F5E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Children aged 6-7 wrote the story in Greek and drew the </w:t>
      </w:r>
      <w:proofErr w:type="gramStart"/>
      <w:r w:rsidR="00EE3F5E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drawings ,</w:t>
      </w:r>
      <w:proofErr w:type="gramEnd"/>
      <w:r w:rsidR="00EE3F5E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pupils aged 11 translated it into English and made all the </w:t>
      </w:r>
      <w:proofErr w:type="spellStart"/>
      <w:r w:rsidR="00EE3F5E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powerpoint</w:t>
      </w:r>
      <w:proofErr w:type="spellEnd"/>
      <w:r w:rsidR="00EE3F5E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presentation.</w:t>
      </w:r>
    </w:p>
    <w:p w:rsidR="00767EDB" w:rsidRPr="007448D5" w:rsidRDefault="00767EDB" w:rsidP="00FC5804">
      <w:pPr>
        <w:ind w:left="360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Then, Turkey presents its work using two digital tools: </w:t>
      </w:r>
      <w:proofErr w:type="spellStart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PhotoPeach</w:t>
      </w:r>
      <w:proofErr w:type="spellEnd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and </w:t>
      </w:r>
      <w:proofErr w:type="spellStart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Animoto</w:t>
      </w:r>
      <w:proofErr w:type="spellEnd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. There is also a short explanation to learn how to use both tools</w:t>
      </w:r>
    </w:p>
    <w:p w:rsidR="00767EDB" w:rsidRPr="007448D5" w:rsidRDefault="00767EDB" w:rsidP="00FC5804">
      <w:pPr>
        <w:ind w:left="360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Next, Spain presents the story with two tools: </w:t>
      </w:r>
      <w:proofErr w:type="spellStart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Padlet</w:t>
      </w:r>
      <w:proofErr w:type="spellEnd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and </w:t>
      </w:r>
      <w:proofErr w:type="spellStart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Storyjumper</w:t>
      </w:r>
      <w:proofErr w:type="spellEnd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. </w:t>
      </w:r>
      <w:r w:rsidR="00E737C2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It also explains both tools solving all kind of doubts asked for all the participants</w:t>
      </w:r>
    </w:p>
    <w:p w:rsidR="00767EDB" w:rsidRPr="007448D5" w:rsidRDefault="00767EDB" w:rsidP="00FC5804">
      <w:pPr>
        <w:ind w:left="360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The teacher from Spain explains how t</w:t>
      </w:r>
      <w:r w:rsidR="00A054D1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o use both tools.</w:t>
      </w:r>
    </w:p>
    <w:p w:rsidR="00767EDB" w:rsidRDefault="00767EDB" w:rsidP="00FC5804">
      <w:pPr>
        <w:ind w:left="360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The coord</w:t>
      </w:r>
      <w:r w:rsidR="00EE3F5E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inator country insisted </w:t>
      </w:r>
      <w:proofErr w:type="gramStart"/>
      <w:r w:rsidR="00EE3F5E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on </w:t>
      </w: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the</w:t>
      </w:r>
      <w:proofErr w:type="gramEnd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process that every country has followed to work on their stories because the process need to be registered. We agreed to write a document</w:t>
      </w:r>
      <w:r w:rsidR="00E737C2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describing it. This document will be published on e-twinning</w:t>
      </w:r>
    </w:p>
    <w:p w:rsidR="002D296C" w:rsidRPr="007448D5" w:rsidRDefault="002D296C" w:rsidP="00FC5804">
      <w:pPr>
        <w:ind w:left="360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</w:p>
    <w:p w:rsidR="00B46C7C" w:rsidRPr="007448D5" w:rsidRDefault="00B46C7C" w:rsidP="00FC580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NEW ACTIVITIES</w:t>
      </w:r>
    </w:p>
    <w:p w:rsidR="007F173C" w:rsidRPr="007448D5" w:rsidRDefault="00A054D1" w:rsidP="007F173C">
      <w:pPr>
        <w:pStyle w:val="ListParagraph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CHAINED READING</w:t>
      </w:r>
    </w:p>
    <w:p w:rsidR="009F62C1" w:rsidRPr="007448D5" w:rsidRDefault="007F173C" w:rsidP="007F173C">
      <w:pPr>
        <w:pStyle w:val="ListParagraph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This activity will be developed according with our project. We have </w:t>
      </w:r>
      <w:proofErr w:type="spellStart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choosen</w:t>
      </w:r>
      <w:proofErr w:type="spellEnd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one story and we will try to read it on line on e-twinning using adobe </w:t>
      </w:r>
      <w:proofErr w:type="gramStart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connect</w:t>
      </w:r>
      <w:proofErr w:type="gramEnd"/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. Every country will read its part. Lithuania will </w:t>
      </w:r>
      <w:r w:rsidR="009F62C1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read the title, Spain will continue, Greece etc. There will be an on line test with one teacher per country the 6th of June</w:t>
      </w:r>
      <w:r w:rsidR="007448D5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at 11:30</w:t>
      </w:r>
      <w:r w:rsidR="009F62C1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and our meeting will</w:t>
      </w:r>
      <w:r w:rsidR="007448D5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be </w:t>
      </w:r>
      <w:r w:rsidR="009F62C1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the 8th of June</w:t>
      </w:r>
      <w:r w:rsidR="007448D5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at 11:30</w:t>
      </w:r>
      <w:r w:rsidR="009F62C1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. In this meeting three or four students per country will read its book part.</w:t>
      </w:r>
    </w:p>
    <w:p w:rsidR="000F31DE" w:rsidRPr="002D296C" w:rsidRDefault="009F62C1" w:rsidP="002D296C">
      <w:pPr>
        <w:pStyle w:val="ListParagraph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Children aged between 8 and 10 will participate in this activity except Lithuania that will choose one or two</w:t>
      </w:r>
      <w:r w:rsidR="007448D5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pupils</w:t>
      </w: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to read the title.</w:t>
      </w:r>
      <w:r w:rsidR="007F173C"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</w:t>
      </w:r>
    </w:p>
    <w:p w:rsidR="000F31DE" w:rsidRDefault="000F31DE" w:rsidP="002D296C">
      <w:p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</w:p>
    <w:p w:rsidR="002D296C" w:rsidRDefault="002D296C" w:rsidP="002D296C">
      <w:p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</w:p>
    <w:p w:rsidR="002D296C" w:rsidRPr="002D296C" w:rsidRDefault="002D296C" w:rsidP="002D296C">
      <w:p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</w:p>
    <w:p w:rsidR="007448D5" w:rsidRDefault="007448D5" w:rsidP="007448D5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 w:rsidRPr="007448D5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NEW PROPOSALS</w:t>
      </w:r>
    </w:p>
    <w:p w:rsidR="00143766" w:rsidRDefault="00E05B04" w:rsidP="00143766">
      <w:pPr>
        <w:pStyle w:val="ListParagraph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Greece proposes</w:t>
      </w:r>
      <w:r w:rsidR="00F97E1C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to create different di</w:t>
      </w:r>
      <w:r w:rsidR="000F31DE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gital products with our stories</w:t>
      </w:r>
      <w:r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to publish them.</w:t>
      </w:r>
    </w:p>
    <w:p w:rsidR="00F97E1C" w:rsidRDefault="00E05B04" w:rsidP="00F97E1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Each country could</w:t>
      </w:r>
      <w:r w:rsidR="00F97E1C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do a word cloud related to the </w:t>
      </w:r>
      <w:proofErr w:type="spellStart"/>
      <w:r w:rsidR="00F97E1C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kindergarden</w:t>
      </w:r>
      <w:proofErr w:type="spellEnd"/>
      <w:r w:rsidR="00F97E1C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story.</w:t>
      </w:r>
    </w:p>
    <w:p w:rsidR="00F97E1C" w:rsidRDefault="00F97E1C" w:rsidP="00F97E1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E</w:t>
      </w:r>
      <w:r w:rsidR="00E05B04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ach country could</w:t>
      </w:r>
      <w:r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do a </w:t>
      </w:r>
      <w:proofErr w:type="spellStart"/>
      <w:r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wordsearch</w:t>
      </w:r>
      <w:proofErr w:type="spellEnd"/>
      <w:r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related to the second story using for example hot potatoes or another tool.</w:t>
      </w:r>
    </w:p>
    <w:p w:rsidR="00F97E1C" w:rsidRDefault="00E05B04" w:rsidP="00F97E1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Each country could</w:t>
      </w:r>
      <w:r w:rsidR="00F97E1C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do a crossword</w:t>
      </w:r>
      <w:r w:rsidR="00F97E1C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c</w:t>
      </w:r>
      <w:r w:rsidR="00F97E1C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loud related to the oldest ones</w:t>
      </w:r>
      <w:r w:rsidR="00F97E1C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story.</w:t>
      </w:r>
    </w:p>
    <w:p w:rsidR="00F97E1C" w:rsidRDefault="00F97E1C" w:rsidP="00F97E1C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Deadline: End first term year 2017/2018.</w:t>
      </w:r>
    </w:p>
    <w:p w:rsidR="00F97E1C" w:rsidRDefault="00F97E1C" w:rsidP="00F97E1C">
      <w:p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</w:p>
    <w:p w:rsidR="00F97E1C" w:rsidRDefault="00F97E1C" w:rsidP="00F97E1C">
      <w:p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This meeting finishes the 27th of May at 15:00 hours.</w:t>
      </w:r>
    </w:p>
    <w:p w:rsidR="00F97E1C" w:rsidRDefault="00F97E1C" w:rsidP="00F97E1C">
      <w:p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COUNTRIES SIGNATURE:</w:t>
      </w:r>
    </w:p>
    <w:p w:rsidR="005B4336" w:rsidRDefault="005B4336" w:rsidP="00F97E1C">
      <w:p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 </w:t>
      </w:r>
      <w:r w:rsidR="00F97E1C"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SPAIN   </w:t>
      </w:r>
      <w:r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                                                                          ROMANIA  </w:t>
      </w:r>
    </w:p>
    <w:p w:rsidR="005B4336" w:rsidRDefault="005B4336" w:rsidP="00F97E1C">
      <w:p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</w:p>
    <w:p w:rsidR="005B4336" w:rsidRDefault="005B4336" w:rsidP="00F97E1C">
      <w:p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           </w:t>
      </w:r>
    </w:p>
    <w:p w:rsidR="005B4336" w:rsidRDefault="005B4336" w:rsidP="00F97E1C">
      <w:p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Signed</w:t>
      </w:r>
      <w:proofErr w:type="gramStart"/>
      <w:r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__________________                                     Signed:____________________</w:t>
      </w:r>
    </w:p>
    <w:p w:rsidR="005B4336" w:rsidRDefault="005B4336" w:rsidP="00F97E1C">
      <w:p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</w:p>
    <w:p w:rsidR="005B4336" w:rsidRDefault="005B4336" w:rsidP="00F97E1C">
      <w:p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</w:p>
    <w:p w:rsidR="005B4336" w:rsidRDefault="005B4336" w:rsidP="00F97E1C">
      <w:p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</w:p>
    <w:p w:rsidR="00F97E1C" w:rsidRPr="00F97E1C" w:rsidRDefault="005B4336" w:rsidP="00F97E1C">
      <w:p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 xml:space="preserve"> GREECE                                                                           TURKEY</w:t>
      </w:r>
    </w:p>
    <w:p w:rsidR="00F97E1C" w:rsidRDefault="00F97E1C" w:rsidP="00143766">
      <w:pPr>
        <w:pStyle w:val="ListParagraph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</w:p>
    <w:p w:rsidR="00143766" w:rsidRPr="007448D5" w:rsidRDefault="00143766" w:rsidP="00143766">
      <w:pPr>
        <w:pStyle w:val="ListParagraph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</w:p>
    <w:p w:rsidR="005B4336" w:rsidRPr="005B4336" w:rsidRDefault="005B4336" w:rsidP="005B4336">
      <w:pPr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  <w:r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Signed</w:t>
      </w:r>
      <w:proofErr w:type="gramStart"/>
      <w:r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  <w:vertAlign w:val="superscript"/>
          <w:lang w:val="en-GB"/>
        </w:rPr>
        <w:t>_____________________                             Signed:______________________</w:t>
      </w:r>
    </w:p>
    <w:p w:rsidR="007F173C" w:rsidRPr="007448D5" w:rsidRDefault="007F173C" w:rsidP="007F173C">
      <w:pPr>
        <w:pStyle w:val="ListParagraph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</w:p>
    <w:p w:rsidR="009F62C1" w:rsidRPr="007448D5" w:rsidRDefault="009F62C1" w:rsidP="007F173C">
      <w:pPr>
        <w:pStyle w:val="ListParagraph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</w:p>
    <w:p w:rsidR="00812622" w:rsidRPr="007448D5" w:rsidRDefault="00812622" w:rsidP="00A054D1">
      <w:pPr>
        <w:pStyle w:val="ListParagraph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</w:p>
    <w:p w:rsidR="009F62C1" w:rsidRPr="007448D5" w:rsidRDefault="009F62C1" w:rsidP="00A054D1">
      <w:pPr>
        <w:pStyle w:val="ListParagraph"/>
        <w:jc w:val="both"/>
        <w:rPr>
          <w:rFonts w:ascii="Times New Roman" w:hAnsi="Times New Roman" w:cs="Times New Roman"/>
          <w:sz w:val="32"/>
          <w:szCs w:val="32"/>
          <w:vertAlign w:val="superscript"/>
          <w:lang w:val="en-GB"/>
        </w:rPr>
      </w:pPr>
    </w:p>
    <w:sectPr w:rsidR="009F62C1" w:rsidRPr="007448D5" w:rsidSect="00FC5804">
      <w:pgSz w:w="11906" w:h="16838"/>
      <w:pgMar w:top="1417" w:right="1701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A4" w:rsidRDefault="006251A4" w:rsidP="00A46765">
      <w:pPr>
        <w:spacing w:after="0" w:line="240" w:lineRule="auto"/>
      </w:pPr>
      <w:r>
        <w:separator/>
      </w:r>
    </w:p>
  </w:endnote>
  <w:endnote w:type="continuationSeparator" w:id="0">
    <w:p w:rsidR="006251A4" w:rsidRDefault="006251A4" w:rsidP="00A4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A4" w:rsidRDefault="006251A4" w:rsidP="00A46765">
      <w:pPr>
        <w:spacing w:after="0" w:line="240" w:lineRule="auto"/>
      </w:pPr>
      <w:r>
        <w:separator/>
      </w:r>
    </w:p>
  </w:footnote>
  <w:footnote w:type="continuationSeparator" w:id="0">
    <w:p w:rsidR="006251A4" w:rsidRDefault="006251A4" w:rsidP="00A4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2E9"/>
    <w:multiLevelType w:val="hybridMultilevel"/>
    <w:tmpl w:val="22CC47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64D5"/>
    <w:multiLevelType w:val="hybridMultilevel"/>
    <w:tmpl w:val="894A3CE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48A5"/>
    <w:multiLevelType w:val="hybridMultilevel"/>
    <w:tmpl w:val="204A33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625A"/>
    <w:multiLevelType w:val="hybridMultilevel"/>
    <w:tmpl w:val="20886568"/>
    <w:lvl w:ilvl="0" w:tplc="461E44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40730"/>
    <w:multiLevelType w:val="hybridMultilevel"/>
    <w:tmpl w:val="F886E7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9618FE"/>
    <w:multiLevelType w:val="hybridMultilevel"/>
    <w:tmpl w:val="938E3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E3E95"/>
    <w:multiLevelType w:val="hybridMultilevel"/>
    <w:tmpl w:val="57FCC6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76C15"/>
    <w:multiLevelType w:val="hybridMultilevel"/>
    <w:tmpl w:val="197ADB4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A1663"/>
    <w:multiLevelType w:val="hybridMultilevel"/>
    <w:tmpl w:val="74BCA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867CA"/>
    <w:multiLevelType w:val="hybridMultilevel"/>
    <w:tmpl w:val="EED2AB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12066"/>
    <w:multiLevelType w:val="hybridMultilevel"/>
    <w:tmpl w:val="77BCFA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61763"/>
    <w:multiLevelType w:val="hybridMultilevel"/>
    <w:tmpl w:val="B7466BA4"/>
    <w:lvl w:ilvl="0" w:tplc="D108B4F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92F61"/>
    <w:multiLevelType w:val="hybridMultilevel"/>
    <w:tmpl w:val="F70C38AE"/>
    <w:lvl w:ilvl="0" w:tplc="D9B23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36"/>
    <w:rsid w:val="00061F8C"/>
    <w:rsid w:val="000B6EA3"/>
    <w:rsid w:val="000D62F7"/>
    <w:rsid w:val="000F31DE"/>
    <w:rsid w:val="00104EE9"/>
    <w:rsid w:val="00112729"/>
    <w:rsid w:val="001247A5"/>
    <w:rsid w:val="00143766"/>
    <w:rsid w:val="00155BF8"/>
    <w:rsid w:val="0018665D"/>
    <w:rsid w:val="00203893"/>
    <w:rsid w:val="002C4B45"/>
    <w:rsid w:val="002D296C"/>
    <w:rsid w:val="003257B7"/>
    <w:rsid w:val="00342FF5"/>
    <w:rsid w:val="003D2A2A"/>
    <w:rsid w:val="004C4D7E"/>
    <w:rsid w:val="005B4336"/>
    <w:rsid w:val="005D16F6"/>
    <w:rsid w:val="006108ED"/>
    <w:rsid w:val="006251A4"/>
    <w:rsid w:val="006F537A"/>
    <w:rsid w:val="007448D5"/>
    <w:rsid w:val="0076334B"/>
    <w:rsid w:val="00767EDB"/>
    <w:rsid w:val="007B323E"/>
    <w:rsid w:val="007F173C"/>
    <w:rsid w:val="00812622"/>
    <w:rsid w:val="009F62C1"/>
    <w:rsid w:val="00A054D1"/>
    <w:rsid w:val="00A46765"/>
    <w:rsid w:val="00A6307A"/>
    <w:rsid w:val="00A77B26"/>
    <w:rsid w:val="00B46C7C"/>
    <w:rsid w:val="00B96E64"/>
    <w:rsid w:val="00C20FB6"/>
    <w:rsid w:val="00CE2604"/>
    <w:rsid w:val="00CE4D09"/>
    <w:rsid w:val="00D22936"/>
    <w:rsid w:val="00D45F59"/>
    <w:rsid w:val="00D6779D"/>
    <w:rsid w:val="00E05B04"/>
    <w:rsid w:val="00E23A2D"/>
    <w:rsid w:val="00E67E85"/>
    <w:rsid w:val="00E737C2"/>
    <w:rsid w:val="00EE3F5E"/>
    <w:rsid w:val="00EF59B7"/>
    <w:rsid w:val="00F963FD"/>
    <w:rsid w:val="00F97E1C"/>
    <w:rsid w:val="00FA0B5E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1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65"/>
  </w:style>
  <w:style w:type="paragraph" w:styleId="Footer">
    <w:name w:val="footer"/>
    <w:basedOn w:val="Normal"/>
    <w:link w:val="FooterChar"/>
    <w:uiPriority w:val="99"/>
    <w:unhideWhenUsed/>
    <w:rsid w:val="00A46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65"/>
  </w:style>
  <w:style w:type="paragraph" w:styleId="BalloonText">
    <w:name w:val="Balloon Text"/>
    <w:basedOn w:val="Normal"/>
    <w:link w:val="BalloonTextChar"/>
    <w:uiPriority w:val="99"/>
    <w:semiHidden/>
    <w:unhideWhenUsed/>
    <w:rsid w:val="00A4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1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65"/>
  </w:style>
  <w:style w:type="paragraph" w:styleId="Footer">
    <w:name w:val="footer"/>
    <w:basedOn w:val="Normal"/>
    <w:link w:val="FooterChar"/>
    <w:uiPriority w:val="99"/>
    <w:unhideWhenUsed/>
    <w:rsid w:val="00A467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65"/>
  </w:style>
  <w:style w:type="paragraph" w:styleId="BalloonText">
    <w:name w:val="Balloon Text"/>
    <w:basedOn w:val="Normal"/>
    <w:link w:val="BalloonTextChar"/>
    <w:uiPriority w:val="99"/>
    <w:semiHidden/>
    <w:unhideWhenUsed/>
    <w:rsid w:val="00A4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JUANJO75</dc:creator>
  <cp:lastModifiedBy>JUANJO75</cp:lastModifiedBy>
  <cp:revision>2</cp:revision>
  <dcterms:created xsi:type="dcterms:W3CDTF">2017-05-27T13:27:00Z</dcterms:created>
  <dcterms:modified xsi:type="dcterms:W3CDTF">2017-05-27T13:27:00Z</dcterms:modified>
</cp:coreProperties>
</file>