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A248" w14:textId="47299832" w:rsidR="00280D21" w:rsidRPr="007C5350" w:rsidRDefault="00280D21" w:rsidP="00280D21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 w:rsidRPr="007C5350">
        <w:rPr>
          <w:rFonts w:ascii="Comic Sans MS" w:hAnsi="Comic Sans MS"/>
          <w:noProof/>
          <w:position w:val="12"/>
          <w:sz w:val="20"/>
        </w:rPr>
        <w:drawing>
          <wp:inline distT="0" distB="0" distL="0" distR="0" wp14:anchorId="0F15BCAC" wp14:editId="71BD9AEA">
            <wp:extent cx="1487950" cy="303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950" cy="3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350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  </w:t>
      </w:r>
      <w:r w:rsidR="00055863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                            </w:t>
      </w:r>
      <w:r w:rsidRPr="007C5350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     </w:t>
      </w:r>
      <w:r w:rsidR="00055863" w:rsidRPr="007C5350">
        <w:rPr>
          <w:rFonts w:ascii="Comic Sans MS" w:hAnsi="Comic Sans MS"/>
          <w:noProof/>
          <w:sz w:val="20"/>
        </w:rPr>
        <w:drawing>
          <wp:inline distT="0" distB="0" distL="0" distR="0" wp14:anchorId="6D7287C1" wp14:editId="5DCEF4B1">
            <wp:extent cx="1269357" cy="3817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57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350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0D21" w:rsidRPr="007C5350" w14:paraId="054DAEA7" w14:textId="77777777" w:rsidTr="00280D21">
        <w:tc>
          <w:tcPr>
            <w:tcW w:w="9628" w:type="dxa"/>
            <w:shd w:val="clear" w:color="auto" w:fill="4472C4" w:themeFill="accent1"/>
          </w:tcPr>
          <w:p w14:paraId="5474EF93" w14:textId="77777777" w:rsidR="00280D21" w:rsidRPr="007C5350" w:rsidRDefault="00280D21" w:rsidP="00280D21">
            <w:pPr>
              <w:jc w:val="center"/>
              <w:rPr>
                <w:rFonts w:ascii="Comic Sans MS" w:hAnsi="Comic Sans MS"/>
                <w:b/>
                <w:bCs/>
                <w:color w:val="FFC000" w:themeColor="accent4"/>
                <w:sz w:val="28"/>
                <w:szCs w:val="28"/>
              </w:rPr>
            </w:pPr>
          </w:p>
          <w:p w14:paraId="793A0CBC" w14:textId="635F2756" w:rsidR="00280D21" w:rsidRPr="007C5350" w:rsidRDefault="00280D21" w:rsidP="00280D21">
            <w:pPr>
              <w:jc w:val="center"/>
              <w:rPr>
                <w:rFonts w:ascii="Comic Sans MS" w:hAnsi="Comic Sans MS"/>
                <w:b/>
                <w:bCs/>
                <w:color w:val="FFC000" w:themeColor="accent4"/>
                <w:sz w:val="28"/>
                <w:szCs w:val="28"/>
              </w:rPr>
            </w:pPr>
            <w:r w:rsidRPr="007C5350">
              <w:rPr>
                <w:rFonts w:ascii="Comic Sans MS" w:hAnsi="Comic Sans MS"/>
                <w:b/>
                <w:bCs/>
                <w:color w:val="FFC000" w:themeColor="accent4"/>
                <w:sz w:val="28"/>
                <w:szCs w:val="28"/>
              </w:rPr>
              <w:t>PROGETTO ETWINNING RITRATTI DI ‘CLASSE’</w:t>
            </w:r>
          </w:p>
          <w:p w14:paraId="7603A7EA" w14:textId="77777777" w:rsidR="00280D21" w:rsidRPr="007C5350" w:rsidRDefault="00280D21" w:rsidP="00A46436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64E6A18E" w14:textId="47FC8993" w:rsidR="00280D21" w:rsidRPr="007C5350" w:rsidRDefault="00280D21" w:rsidP="00A46436">
      <w:pPr>
        <w:jc w:val="center"/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69D2BE81" w14:textId="0D9D2492" w:rsidR="00321BB1" w:rsidRPr="007C5350" w:rsidRDefault="00F546F9" w:rsidP="004E3A72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4DA000" wp14:editId="42463455">
            <wp:simplePos x="0" y="0"/>
            <wp:positionH relativeFrom="column">
              <wp:posOffset>4467860</wp:posOffset>
            </wp:positionH>
            <wp:positionV relativeFrom="paragraph">
              <wp:posOffset>601980</wp:posOffset>
            </wp:positionV>
            <wp:extent cx="1696085" cy="688975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60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F0">
        <w:rPr>
          <w:noProof/>
        </w:rPr>
        <w:drawing>
          <wp:anchor distT="0" distB="0" distL="114300" distR="114300" simplePos="0" relativeHeight="251660288" behindDoc="1" locked="0" layoutInCell="1" allowOverlap="1" wp14:anchorId="294C1D42" wp14:editId="12005B3E">
            <wp:simplePos x="0" y="0"/>
            <wp:positionH relativeFrom="column">
              <wp:posOffset>-1284</wp:posOffset>
            </wp:positionH>
            <wp:positionV relativeFrom="paragraph">
              <wp:posOffset>937</wp:posOffset>
            </wp:positionV>
            <wp:extent cx="1229909" cy="870520"/>
            <wp:effectExtent l="0" t="0" r="8890" b="6350"/>
            <wp:wrapTight wrapText="bothSides">
              <wp:wrapPolygon edited="0">
                <wp:start x="0" y="0"/>
                <wp:lineTo x="0" y="21285"/>
                <wp:lineTo x="21421" y="21285"/>
                <wp:lineTo x="2142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09" cy="8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72" w:rsidRPr="007C5350">
        <w:rPr>
          <w:rFonts w:ascii="Comic Sans MS" w:hAnsi="Comic Sans MS"/>
          <w:sz w:val="28"/>
          <w:szCs w:val="28"/>
        </w:rPr>
        <w:t>Chi l’ha detto che nel pieno di una pandemia non si possa comunque viaggiare oltreconfine, visitare musei, contemplare opere d’arte di ogni epoca, trovare nuovi amici</w:t>
      </w:r>
      <w:r w:rsidR="008B625E" w:rsidRPr="007C5350">
        <w:rPr>
          <w:rFonts w:ascii="Comic Sans MS" w:hAnsi="Comic Sans MS"/>
          <w:sz w:val="28"/>
          <w:szCs w:val="28"/>
        </w:rPr>
        <w:t>, imparare a fare cose nuove</w:t>
      </w:r>
      <w:r w:rsidR="004E3A72" w:rsidRPr="007C5350">
        <w:rPr>
          <w:rFonts w:ascii="Comic Sans MS" w:hAnsi="Comic Sans MS"/>
          <w:sz w:val="28"/>
          <w:szCs w:val="28"/>
        </w:rPr>
        <w:t>? Questa è stata l</w:t>
      </w:r>
      <w:r w:rsidR="007B44E2" w:rsidRPr="007C5350">
        <w:rPr>
          <w:rFonts w:ascii="Comic Sans MS" w:hAnsi="Comic Sans MS"/>
          <w:sz w:val="28"/>
          <w:szCs w:val="28"/>
        </w:rPr>
        <w:t>a sfida</w:t>
      </w:r>
      <w:r w:rsidR="004E3A72" w:rsidRPr="007C5350">
        <w:rPr>
          <w:rFonts w:ascii="Comic Sans MS" w:hAnsi="Comic Sans MS"/>
          <w:sz w:val="28"/>
          <w:szCs w:val="28"/>
        </w:rPr>
        <w:t xml:space="preserve"> da cui è partito il progetto </w:t>
      </w:r>
      <w:proofErr w:type="spellStart"/>
      <w:proofErr w:type="gramStart"/>
      <w:r w:rsidR="004E3A72" w:rsidRPr="007C5350">
        <w:rPr>
          <w:rFonts w:ascii="Comic Sans MS" w:hAnsi="Comic Sans MS"/>
          <w:sz w:val="28"/>
          <w:szCs w:val="28"/>
        </w:rPr>
        <w:t>eTwinning</w:t>
      </w:r>
      <w:proofErr w:type="spellEnd"/>
      <w:r w:rsidR="004E3A72" w:rsidRPr="007C5350">
        <w:rPr>
          <w:rFonts w:ascii="Comic Sans MS" w:hAnsi="Comic Sans MS"/>
          <w:sz w:val="28"/>
          <w:szCs w:val="28"/>
        </w:rPr>
        <w:t xml:space="preserve"> </w:t>
      </w:r>
      <w:r w:rsidR="007B44E2" w:rsidRPr="007C5350">
        <w:rPr>
          <w:rFonts w:ascii="Comic Sans MS" w:hAnsi="Comic Sans MS"/>
          <w:sz w:val="28"/>
          <w:szCs w:val="28"/>
        </w:rPr>
        <w:t xml:space="preserve"> 2020</w:t>
      </w:r>
      <w:proofErr w:type="gramEnd"/>
      <w:r w:rsidR="007B44E2" w:rsidRPr="007C5350">
        <w:rPr>
          <w:rFonts w:ascii="Comic Sans MS" w:hAnsi="Comic Sans MS"/>
          <w:sz w:val="28"/>
          <w:szCs w:val="28"/>
        </w:rPr>
        <w:t xml:space="preserve">-2021 </w:t>
      </w:r>
      <w:r w:rsidR="004E3A72" w:rsidRPr="007C5350">
        <w:rPr>
          <w:rFonts w:ascii="Comic Sans MS" w:hAnsi="Comic Sans MS"/>
          <w:sz w:val="28"/>
          <w:szCs w:val="28"/>
        </w:rPr>
        <w:t xml:space="preserve">Ritratti di </w:t>
      </w:r>
      <w:r w:rsidR="0076313B" w:rsidRPr="007C5350">
        <w:rPr>
          <w:rFonts w:ascii="Comic Sans MS" w:hAnsi="Comic Sans MS"/>
          <w:sz w:val="28"/>
          <w:szCs w:val="28"/>
        </w:rPr>
        <w:t>‘</w:t>
      </w:r>
      <w:r w:rsidR="004E3A72" w:rsidRPr="007C5350">
        <w:rPr>
          <w:rFonts w:ascii="Comic Sans MS" w:hAnsi="Comic Sans MS"/>
          <w:sz w:val="28"/>
          <w:szCs w:val="28"/>
        </w:rPr>
        <w:t>classe’. Gli alunni e i Docenti delle scuole</w:t>
      </w:r>
      <w:r w:rsidR="00AC6E39" w:rsidRPr="00AC6E39">
        <w:t xml:space="preserve"> </w:t>
      </w:r>
    </w:p>
    <w:p w14:paraId="5114A89D" w14:textId="00766CC0" w:rsidR="009D3335" w:rsidRPr="007C5350" w:rsidRDefault="009D3335" w:rsidP="00055863">
      <w:pPr>
        <w:ind w:left="1276" w:right="1983"/>
        <w:jc w:val="center"/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ISISS E. MATTEI (Aversa-Italia))</w:t>
      </w:r>
    </w:p>
    <w:p w14:paraId="209581FA" w14:textId="62426EEC" w:rsidR="009D3335" w:rsidRPr="007C5350" w:rsidRDefault="009D3335" w:rsidP="0076313B">
      <w:pPr>
        <w:ind w:left="1276" w:right="1983"/>
        <w:jc w:val="center"/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IPSEOA I. CAVALCANTI (Napoli-Italia)</w:t>
      </w:r>
    </w:p>
    <w:p w14:paraId="22A81FBA" w14:textId="53F95980" w:rsidR="009D3335" w:rsidRPr="007C5350" w:rsidRDefault="009D3335" w:rsidP="00055863">
      <w:pPr>
        <w:ind w:left="1276" w:right="707"/>
        <w:jc w:val="center"/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GROUPE SCOLAIRE</w:t>
      </w:r>
      <w:r w:rsidRPr="007C5350">
        <w:rPr>
          <w:rFonts w:ascii="Comic Sans MS" w:hAnsi="Comic Sans MS" w:cs="Calibri"/>
          <w:b/>
          <w:color w:val="4472C4" w:themeColor="accent1"/>
          <w:sz w:val="24"/>
          <w:szCs w:val="24"/>
        </w:rPr>
        <w:t xml:space="preserve"> </w:t>
      </w: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SAINT VINCENT DE PAUL (Paris-Francia)</w:t>
      </w:r>
    </w:p>
    <w:p w14:paraId="26D5D61F" w14:textId="5980A518" w:rsidR="009D3335" w:rsidRPr="007C5350" w:rsidRDefault="001E6313" w:rsidP="0076313B">
      <w:pPr>
        <w:ind w:left="1276" w:right="1983"/>
        <w:jc w:val="center"/>
        <w:rPr>
          <w:rFonts w:ascii="Comic Sans MS" w:hAnsi="Comic Sans MS"/>
          <w:b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B9938" wp14:editId="08EB805F">
            <wp:simplePos x="0" y="0"/>
            <wp:positionH relativeFrom="margin">
              <wp:align>left</wp:align>
            </wp:positionH>
            <wp:positionV relativeFrom="margin">
              <wp:posOffset>4250055</wp:posOffset>
            </wp:positionV>
            <wp:extent cx="1069340" cy="588645"/>
            <wp:effectExtent l="0" t="0" r="0" b="190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3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335" w:rsidRPr="007C5350">
        <w:rPr>
          <w:rFonts w:ascii="Comic Sans MS" w:hAnsi="Comic Sans MS"/>
          <w:b/>
          <w:color w:val="4472C4" w:themeColor="accent1"/>
          <w:sz w:val="24"/>
          <w:szCs w:val="24"/>
        </w:rPr>
        <w:t>LICEO DA VIGO NICOLOSO (Rapallo-Italia)</w:t>
      </w:r>
    </w:p>
    <w:p w14:paraId="74843BE6" w14:textId="77777777" w:rsidR="009D3335" w:rsidRPr="007C5350" w:rsidRDefault="009D3335" w:rsidP="0076313B">
      <w:pPr>
        <w:ind w:left="1276" w:right="1983"/>
        <w:jc w:val="center"/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LYC</w:t>
      </w:r>
      <w:r w:rsidRPr="007C5350">
        <w:rPr>
          <w:rFonts w:ascii="Comic Sans MS" w:hAnsi="Comic Sans MS" w:cs="Calibri"/>
          <w:b/>
          <w:color w:val="4472C4" w:themeColor="accent1"/>
          <w:sz w:val="24"/>
          <w:szCs w:val="24"/>
        </w:rPr>
        <w:t>É</w:t>
      </w: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 xml:space="preserve">E JACQUES BREL (La </w:t>
      </w:r>
      <w:proofErr w:type="spellStart"/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Courneuve</w:t>
      </w:r>
      <w:proofErr w:type="spellEnd"/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-Francia)</w:t>
      </w:r>
    </w:p>
    <w:p w14:paraId="0FFAE231" w14:textId="77777777" w:rsidR="009D3335" w:rsidRPr="007C5350" w:rsidRDefault="009D3335" w:rsidP="0076313B">
      <w:pPr>
        <w:ind w:left="1276" w:right="1983"/>
        <w:jc w:val="center"/>
        <w:rPr>
          <w:rFonts w:ascii="Comic Sans MS" w:hAnsi="Comic Sans MS"/>
          <w:color w:val="4472C4" w:themeColor="accent1"/>
          <w:sz w:val="24"/>
          <w:szCs w:val="24"/>
        </w:rPr>
      </w:pP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LYC</w:t>
      </w:r>
      <w:r w:rsidRPr="007C5350">
        <w:rPr>
          <w:rFonts w:ascii="Comic Sans MS" w:hAnsi="Comic Sans MS" w:cs="Calibri"/>
          <w:b/>
          <w:color w:val="4472C4" w:themeColor="accent1"/>
          <w:sz w:val="24"/>
          <w:szCs w:val="24"/>
        </w:rPr>
        <w:t xml:space="preserve">ÉE </w:t>
      </w:r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MARCELIN BERTHELOT (</w:t>
      </w:r>
      <w:proofErr w:type="spellStart"/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Pantin</w:t>
      </w:r>
      <w:proofErr w:type="spellEnd"/>
      <w:r w:rsidRPr="007C5350">
        <w:rPr>
          <w:rFonts w:ascii="Comic Sans MS" w:hAnsi="Comic Sans MS"/>
          <w:b/>
          <w:color w:val="4472C4" w:themeColor="accent1"/>
          <w:sz w:val="24"/>
          <w:szCs w:val="24"/>
        </w:rPr>
        <w:t>-Francia)</w:t>
      </w:r>
    </w:p>
    <w:p w14:paraId="59A0F89F" w14:textId="3FE52036" w:rsidR="00A46436" w:rsidRPr="007C5350" w:rsidRDefault="009D3335" w:rsidP="004E3A72">
      <w:pPr>
        <w:jc w:val="both"/>
        <w:rPr>
          <w:rFonts w:ascii="Comic Sans MS" w:hAnsi="Comic Sans MS"/>
          <w:sz w:val="28"/>
          <w:szCs w:val="28"/>
        </w:rPr>
      </w:pPr>
      <w:r w:rsidRPr="007C5350">
        <w:rPr>
          <w:rFonts w:ascii="Comic Sans MS" w:hAnsi="Comic Sans MS"/>
          <w:sz w:val="28"/>
          <w:szCs w:val="28"/>
        </w:rPr>
        <w:t xml:space="preserve">si sono </w:t>
      </w:r>
      <w:r w:rsidR="007B44E2" w:rsidRPr="007C5350">
        <w:rPr>
          <w:rFonts w:ascii="Comic Sans MS" w:hAnsi="Comic Sans MS"/>
          <w:sz w:val="28"/>
          <w:szCs w:val="28"/>
        </w:rPr>
        <w:t>conosciuti attraverso la</w:t>
      </w:r>
      <w:r w:rsidRPr="007C5350">
        <w:rPr>
          <w:rFonts w:ascii="Comic Sans MS" w:hAnsi="Comic Sans MS"/>
          <w:sz w:val="28"/>
          <w:szCs w:val="28"/>
        </w:rPr>
        <w:t xml:space="preserve"> piattaforma </w:t>
      </w:r>
      <w:proofErr w:type="spellStart"/>
      <w:r w:rsidRPr="007C5350">
        <w:rPr>
          <w:rFonts w:ascii="Comic Sans MS" w:hAnsi="Comic Sans MS"/>
          <w:sz w:val="28"/>
          <w:szCs w:val="28"/>
        </w:rPr>
        <w:t>eTw</w:t>
      </w:r>
      <w:r w:rsidR="007B44E2" w:rsidRPr="007C5350">
        <w:rPr>
          <w:rFonts w:ascii="Comic Sans MS" w:hAnsi="Comic Sans MS"/>
          <w:sz w:val="28"/>
          <w:szCs w:val="28"/>
        </w:rPr>
        <w:t>inning</w:t>
      </w:r>
      <w:proofErr w:type="spellEnd"/>
      <w:r w:rsidRPr="007C5350">
        <w:rPr>
          <w:rFonts w:ascii="Comic Sans MS" w:hAnsi="Comic Sans MS"/>
          <w:sz w:val="28"/>
          <w:szCs w:val="28"/>
        </w:rPr>
        <w:t xml:space="preserve">, </w:t>
      </w:r>
      <w:r w:rsidR="007B44E2" w:rsidRPr="007C5350">
        <w:rPr>
          <w:rFonts w:ascii="Comic Sans MS" w:hAnsi="Comic Sans MS"/>
          <w:sz w:val="28"/>
          <w:szCs w:val="28"/>
        </w:rPr>
        <w:t xml:space="preserve">hanno parlato di sé, della propria città, delle proprie passioni, </w:t>
      </w:r>
      <w:r w:rsidR="000A7761" w:rsidRPr="007C5350">
        <w:rPr>
          <w:rFonts w:ascii="Comic Sans MS" w:hAnsi="Comic Sans MS"/>
          <w:sz w:val="28"/>
          <w:szCs w:val="28"/>
        </w:rPr>
        <w:t xml:space="preserve">dei propri gusti, </w:t>
      </w:r>
      <w:r w:rsidRPr="007C5350">
        <w:rPr>
          <w:rFonts w:ascii="Comic Sans MS" w:hAnsi="Comic Sans MS"/>
          <w:sz w:val="28"/>
          <w:szCs w:val="28"/>
        </w:rPr>
        <w:t>hanno lavorato in gruppi binazionali, hanno discusso in lingua francese nei forum, hanno c</w:t>
      </w:r>
      <w:r w:rsidR="007B44E2" w:rsidRPr="007C5350">
        <w:rPr>
          <w:rFonts w:ascii="Comic Sans MS" w:hAnsi="Comic Sans MS"/>
          <w:sz w:val="28"/>
          <w:szCs w:val="28"/>
        </w:rPr>
        <w:t>reato</w:t>
      </w:r>
      <w:r w:rsidRPr="007C5350">
        <w:rPr>
          <w:rFonts w:ascii="Comic Sans MS" w:hAnsi="Comic Sans MS"/>
          <w:sz w:val="28"/>
          <w:szCs w:val="28"/>
        </w:rPr>
        <w:t xml:space="preserve"> </w:t>
      </w:r>
      <w:r w:rsidR="007B44E2" w:rsidRPr="007C5350">
        <w:rPr>
          <w:rFonts w:ascii="Comic Sans MS" w:hAnsi="Comic Sans MS"/>
          <w:sz w:val="28"/>
          <w:szCs w:val="28"/>
        </w:rPr>
        <w:t>pagine interattive</w:t>
      </w:r>
      <w:r w:rsidR="0076313B" w:rsidRPr="007C5350">
        <w:rPr>
          <w:rFonts w:ascii="Comic Sans MS" w:hAnsi="Comic Sans MS"/>
          <w:sz w:val="28"/>
          <w:szCs w:val="28"/>
        </w:rPr>
        <w:t>,</w:t>
      </w:r>
      <w:r w:rsidR="007B44E2" w:rsidRPr="007C5350">
        <w:rPr>
          <w:rFonts w:ascii="Comic Sans MS" w:hAnsi="Comic Sans MS"/>
          <w:sz w:val="28"/>
          <w:szCs w:val="28"/>
        </w:rPr>
        <w:t xml:space="preserve"> </w:t>
      </w:r>
      <w:r w:rsidR="00AA7678" w:rsidRPr="007C5350">
        <w:rPr>
          <w:rFonts w:ascii="Comic Sans MS" w:hAnsi="Comic Sans MS"/>
          <w:sz w:val="28"/>
          <w:szCs w:val="28"/>
        </w:rPr>
        <w:t>avvalendosi delle</w:t>
      </w:r>
      <w:r w:rsidR="007B44E2" w:rsidRPr="007C5350">
        <w:rPr>
          <w:rFonts w:ascii="Comic Sans MS" w:hAnsi="Comic Sans MS"/>
          <w:sz w:val="28"/>
          <w:szCs w:val="28"/>
        </w:rPr>
        <w:t xml:space="preserve"> </w:t>
      </w:r>
      <w:r w:rsidR="00AA7678" w:rsidRPr="007C5350">
        <w:rPr>
          <w:rFonts w:ascii="Comic Sans MS" w:hAnsi="Comic Sans MS"/>
          <w:sz w:val="28"/>
          <w:szCs w:val="28"/>
        </w:rPr>
        <w:t>più recenti</w:t>
      </w:r>
      <w:r w:rsidR="007B44E2" w:rsidRPr="007C5350">
        <w:rPr>
          <w:rFonts w:ascii="Comic Sans MS" w:hAnsi="Comic Sans MS"/>
          <w:sz w:val="28"/>
          <w:szCs w:val="28"/>
        </w:rPr>
        <w:t xml:space="preserve"> piattaforme didattiche</w:t>
      </w:r>
      <w:r w:rsidR="00AA7678" w:rsidRPr="007C5350">
        <w:rPr>
          <w:rFonts w:ascii="Comic Sans MS" w:hAnsi="Comic Sans MS"/>
          <w:sz w:val="28"/>
          <w:szCs w:val="28"/>
        </w:rPr>
        <w:t xml:space="preserve">, hanno potenziato le proprie conoscenze </w:t>
      </w:r>
      <w:r w:rsidR="007B44E2" w:rsidRPr="007C5350">
        <w:rPr>
          <w:rFonts w:ascii="Comic Sans MS" w:hAnsi="Comic Sans MS"/>
          <w:sz w:val="28"/>
          <w:szCs w:val="28"/>
        </w:rPr>
        <w:t xml:space="preserve">informatiche, hanno </w:t>
      </w:r>
      <w:r w:rsidR="00AA7678" w:rsidRPr="007C5350">
        <w:rPr>
          <w:rFonts w:ascii="Comic Sans MS" w:hAnsi="Comic Sans MS"/>
          <w:sz w:val="28"/>
          <w:szCs w:val="28"/>
        </w:rPr>
        <w:t>espresso la propria opinione e le proprie preferenze democraticamente attraverso</w:t>
      </w:r>
      <w:r w:rsidR="007B44E2" w:rsidRPr="007C5350">
        <w:rPr>
          <w:rFonts w:ascii="Comic Sans MS" w:hAnsi="Comic Sans MS"/>
          <w:sz w:val="28"/>
          <w:szCs w:val="28"/>
        </w:rPr>
        <w:t xml:space="preserve"> </w:t>
      </w:r>
      <w:r w:rsidR="008B625E" w:rsidRPr="007C5350">
        <w:rPr>
          <w:rFonts w:ascii="Comic Sans MS" w:hAnsi="Comic Sans MS"/>
          <w:sz w:val="28"/>
          <w:szCs w:val="28"/>
        </w:rPr>
        <w:t xml:space="preserve">i </w:t>
      </w:r>
      <w:r w:rsidR="007B44E2" w:rsidRPr="007C5350">
        <w:rPr>
          <w:rFonts w:ascii="Comic Sans MS" w:hAnsi="Comic Sans MS"/>
          <w:sz w:val="28"/>
          <w:szCs w:val="28"/>
        </w:rPr>
        <w:t>sondaggi</w:t>
      </w:r>
      <w:r w:rsidR="0076313B" w:rsidRPr="007C5350">
        <w:rPr>
          <w:rFonts w:ascii="Comic Sans MS" w:hAnsi="Comic Sans MS"/>
          <w:sz w:val="28"/>
          <w:szCs w:val="28"/>
        </w:rPr>
        <w:t>, hanno compreso cos’è la netiquette e il copyright</w:t>
      </w:r>
      <w:r w:rsidR="007B44E2" w:rsidRPr="007C5350">
        <w:rPr>
          <w:rFonts w:ascii="Comic Sans MS" w:hAnsi="Comic Sans MS"/>
          <w:sz w:val="28"/>
          <w:szCs w:val="28"/>
        </w:rPr>
        <w:t>.</w:t>
      </w:r>
      <w:r w:rsidRPr="007C5350">
        <w:rPr>
          <w:rFonts w:ascii="Comic Sans MS" w:hAnsi="Comic Sans MS"/>
          <w:sz w:val="28"/>
          <w:szCs w:val="28"/>
        </w:rPr>
        <w:t xml:space="preserve"> </w:t>
      </w:r>
    </w:p>
    <w:p w14:paraId="6DC0295C" w14:textId="0C16B57A" w:rsidR="00A46436" w:rsidRPr="007C5350" w:rsidRDefault="007B44E2" w:rsidP="004E3A72">
      <w:pPr>
        <w:jc w:val="both"/>
        <w:rPr>
          <w:rFonts w:ascii="Comic Sans MS" w:hAnsi="Comic Sans MS"/>
          <w:sz w:val="28"/>
          <w:szCs w:val="28"/>
        </w:rPr>
      </w:pPr>
      <w:r w:rsidRPr="007C5350">
        <w:rPr>
          <w:rFonts w:ascii="Comic Sans MS" w:hAnsi="Comic Sans MS"/>
          <w:sz w:val="28"/>
          <w:szCs w:val="28"/>
        </w:rPr>
        <w:t xml:space="preserve">Il filo conduttore del progetto è stata l’arte, </w:t>
      </w:r>
      <w:r w:rsidR="00AA7678" w:rsidRPr="007C5350">
        <w:rPr>
          <w:rFonts w:ascii="Comic Sans MS" w:hAnsi="Comic Sans MS"/>
          <w:sz w:val="28"/>
          <w:szCs w:val="28"/>
        </w:rPr>
        <w:t xml:space="preserve">in primis </w:t>
      </w:r>
      <w:r w:rsidRPr="007C5350">
        <w:rPr>
          <w:rFonts w:ascii="Comic Sans MS" w:hAnsi="Comic Sans MS"/>
          <w:sz w:val="28"/>
          <w:szCs w:val="28"/>
        </w:rPr>
        <w:t>quella italiana e francese, indagata in tutte le sue manifestazioni, pittoriche, scultoree, fotografiche</w:t>
      </w:r>
      <w:r w:rsidR="00055863">
        <w:rPr>
          <w:rFonts w:ascii="Comic Sans MS" w:hAnsi="Comic Sans MS"/>
          <w:sz w:val="28"/>
          <w:szCs w:val="28"/>
        </w:rPr>
        <w:t xml:space="preserve"> e</w:t>
      </w:r>
      <w:r w:rsidR="000A7761" w:rsidRPr="007C5350">
        <w:rPr>
          <w:rFonts w:ascii="Comic Sans MS" w:hAnsi="Comic Sans MS"/>
          <w:sz w:val="28"/>
          <w:szCs w:val="28"/>
        </w:rPr>
        <w:t xml:space="preserve"> letterarie</w:t>
      </w:r>
      <w:r w:rsidRPr="007C5350">
        <w:rPr>
          <w:rFonts w:ascii="Comic Sans MS" w:hAnsi="Comic Sans MS"/>
          <w:sz w:val="28"/>
          <w:szCs w:val="28"/>
        </w:rPr>
        <w:t xml:space="preserve">. </w:t>
      </w:r>
      <w:r w:rsidR="000A7761" w:rsidRPr="007C5350">
        <w:rPr>
          <w:rFonts w:ascii="Comic Sans MS" w:hAnsi="Comic Sans MS"/>
          <w:sz w:val="28"/>
          <w:szCs w:val="28"/>
        </w:rPr>
        <w:t xml:space="preserve">Su tale tema ciascuna scuola si è espressa </w:t>
      </w:r>
      <w:r w:rsidR="000A7761" w:rsidRPr="007C5350">
        <w:rPr>
          <w:rFonts w:ascii="Comic Sans MS" w:hAnsi="Comic Sans MS"/>
          <w:sz w:val="28"/>
          <w:szCs w:val="28"/>
        </w:rPr>
        <w:lastRenderedPageBreak/>
        <w:t>secondo le proprie specificità</w:t>
      </w:r>
      <w:r w:rsidR="00055863">
        <w:rPr>
          <w:rFonts w:ascii="Comic Sans MS" w:hAnsi="Comic Sans MS"/>
          <w:sz w:val="28"/>
          <w:szCs w:val="28"/>
        </w:rPr>
        <w:t>: l</w:t>
      </w:r>
      <w:r w:rsidR="000A7761" w:rsidRPr="007C5350">
        <w:rPr>
          <w:rFonts w:ascii="Comic Sans MS" w:hAnsi="Comic Sans MS"/>
          <w:sz w:val="28"/>
          <w:szCs w:val="28"/>
        </w:rPr>
        <w:t xml:space="preserve">a nostra ha indagato la stretta correlazione </w:t>
      </w:r>
      <w:r w:rsidR="007C5350">
        <w:rPr>
          <w:rFonts w:ascii="Comic Sans MS" w:hAnsi="Comic Sans MS"/>
          <w:sz w:val="28"/>
          <w:szCs w:val="28"/>
        </w:rPr>
        <w:t xml:space="preserve">che esiste </w:t>
      </w:r>
      <w:r w:rsidR="000A7761" w:rsidRPr="007C5350">
        <w:rPr>
          <w:rFonts w:ascii="Comic Sans MS" w:hAnsi="Comic Sans MS"/>
          <w:sz w:val="28"/>
          <w:szCs w:val="28"/>
        </w:rPr>
        <w:t xml:space="preserve">tra le opere d’arte e l’enogastronomia. </w:t>
      </w:r>
    </w:p>
    <w:p w14:paraId="4620D673" w14:textId="0B981DED" w:rsidR="004E3A72" w:rsidRPr="007C5350" w:rsidRDefault="00A46436" w:rsidP="004E3A72">
      <w:pPr>
        <w:jc w:val="both"/>
        <w:rPr>
          <w:rFonts w:ascii="Comic Sans MS" w:hAnsi="Comic Sans MS"/>
          <w:sz w:val="28"/>
          <w:szCs w:val="28"/>
        </w:rPr>
      </w:pPr>
      <w:r w:rsidRPr="007C5350">
        <w:rPr>
          <w:rFonts w:ascii="Comic Sans MS" w:hAnsi="Comic Sans MS"/>
          <w:sz w:val="28"/>
          <w:szCs w:val="28"/>
        </w:rPr>
        <w:t>…</w:t>
      </w:r>
      <w:r w:rsidR="008B625E" w:rsidRPr="007C5350">
        <w:rPr>
          <w:rFonts w:ascii="Comic Sans MS" w:hAnsi="Comic Sans MS"/>
          <w:sz w:val="28"/>
          <w:szCs w:val="28"/>
        </w:rPr>
        <w:t>Si, q</w:t>
      </w:r>
      <w:r w:rsidR="00AA7678" w:rsidRPr="007C5350">
        <w:rPr>
          <w:rFonts w:ascii="Comic Sans MS" w:hAnsi="Comic Sans MS"/>
          <w:sz w:val="28"/>
          <w:szCs w:val="28"/>
        </w:rPr>
        <w:t xml:space="preserve">uest’anno abbiamo </w:t>
      </w:r>
      <w:r w:rsidR="008B625E" w:rsidRPr="007C5350">
        <w:rPr>
          <w:rFonts w:ascii="Comic Sans MS" w:hAnsi="Comic Sans MS"/>
          <w:sz w:val="28"/>
          <w:szCs w:val="28"/>
        </w:rPr>
        <w:t xml:space="preserve">proprio </w:t>
      </w:r>
      <w:r w:rsidR="00AA7678" w:rsidRPr="007C5350">
        <w:rPr>
          <w:rFonts w:ascii="Comic Sans MS" w:hAnsi="Comic Sans MS"/>
          <w:sz w:val="28"/>
          <w:szCs w:val="28"/>
        </w:rPr>
        <w:t>fatto u</w:t>
      </w:r>
      <w:r w:rsidR="007B44E2" w:rsidRPr="007C5350">
        <w:rPr>
          <w:rFonts w:ascii="Comic Sans MS" w:hAnsi="Comic Sans MS"/>
          <w:sz w:val="28"/>
          <w:szCs w:val="28"/>
        </w:rPr>
        <w:t>n viaggio nel bello</w:t>
      </w:r>
      <w:r w:rsidR="00AA7678" w:rsidRPr="007C5350">
        <w:rPr>
          <w:rFonts w:ascii="Comic Sans MS" w:hAnsi="Comic Sans MS"/>
          <w:sz w:val="28"/>
          <w:szCs w:val="28"/>
        </w:rPr>
        <w:t>, senza confini geografici</w:t>
      </w:r>
      <w:r w:rsidRPr="007C5350">
        <w:rPr>
          <w:rFonts w:ascii="Comic Sans MS" w:hAnsi="Comic Sans MS"/>
          <w:sz w:val="28"/>
          <w:szCs w:val="28"/>
        </w:rPr>
        <w:t xml:space="preserve"> né </w:t>
      </w:r>
      <w:r w:rsidR="00AA7678" w:rsidRPr="007C5350">
        <w:rPr>
          <w:rFonts w:ascii="Comic Sans MS" w:hAnsi="Comic Sans MS"/>
          <w:sz w:val="28"/>
          <w:szCs w:val="28"/>
        </w:rPr>
        <w:t xml:space="preserve">culturali. </w:t>
      </w:r>
      <w:r w:rsidR="007B44E2" w:rsidRPr="007C5350">
        <w:rPr>
          <w:rFonts w:ascii="Comic Sans MS" w:hAnsi="Comic Sans MS"/>
          <w:sz w:val="28"/>
          <w:szCs w:val="28"/>
        </w:rPr>
        <w:t xml:space="preserve"> </w:t>
      </w:r>
    </w:p>
    <w:p w14:paraId="434BBFE9" w14:textId="0BD15D72" w:rsidR="000B7906" w:rsidRDefault="00A46436" w:rsidP="004E3A72">
      <w:pPr>
        <w:jc w:val="both"/>
        <w:rPr>
          <w:rFonts w:ascii="Comic Sans MS" w:hAnsi="Comic Sans MS"/>
          <w:sz w:val="28"/>
          <w:szCs w:val="28"/>
        </w:rPr>
      </w:pPr>
      <w:r w:rsidRPr="007C5350">
        <w:rPr>
          <w:rFonts w:ascii="Comic Sans MS" w:hAnsi="Comic Sans MS"/>
          <w:sz w:val="28"/>
          <w:szCs w:val="28"/>
        </w:rPr>
        <w:t>Siete pronti a partire</w:t>
      </w:r>
      <w:r w:rsidR="0025319B" w:rsidRPr="007C5350">
        <w:rPr>
          <w:rFonts w:ascii="Comic Sans MS" w:hAnsi="Comic Sans MS"/>
          <w:sz w:val="28"/>
          <w:szCs w:val="28"/>
        </w:rPr>
        <w:t xml:space="preserve"> con noi</w:t>
      </w:r>
      <w:r w:rsidRPr="007C5350">
        <w:rPr>
          <w:rFonts w:ascii="Comic Sans MS" w:hAnsi="Comic Sans MS"/>
          <w:sz w:val="28"/>
          <w:szCs w:val="28"/>
        </w:rPr>
        <w:t xml:space="preserve">? Allora </w:t>
      </w:r>
      <w:r w:rsidR="007A4FF0">
        <w:rPr>
          <w:rFonts w:ascii="Comic Sans MS" w:hAnsi="Comic Sans MS"/>
          <w:sz w:val="28"/>
          <w:szCs w:val="28"/>
        </w:rPr>
        <w:t xml:space="preserve">visitate </w:t>
      </w:r>
      <w:r w:rsidR="007C5350">
        <w:rPr>
          <w:rFonts w:ascii="Comic Sans MS" w:hAnsi="Comic Sans MS"/>
          <w:sz w:val="28"/>
          <w:szCs w:val="28"/>
        </w:rPr>
        <w:t xml:space="preserve">le </w:t>
      </w:r>
      <w:r w:rsidR="000B7906" w:rsidRPr="007C5350">
        <w:rPr>
          <w:rFonts w:ascii="Comic Sans MS" w:hAnsi="Comic Sans MS"/>
          <w:sz w:val="28"/>
          <w:szCs w:val="28"/>
        </w:rPr>
        <w:t xml:space="preserve">pagine del </w:t>
      </w:r>
      <w:r w:rsidR="007C5350">
        <w:rPr>
          <w:rFonts w:ascii="Comic Sans MS" w:hAnsi="Comic Sans MS"/>
          <w:sz w:val="28"/>
          <w:szCs w:val="28"/>
        </w:rPr>
        <w:t xml:space="preserve">nostro </w:t>
      </w:r>
      <w:r w:rsidR="000B7906" w:rsidRPr="007C5350">
        <w:rPr>
          <w:rFonts w:ascii="Comic Sans MS" w:hAnsi="Comic Sans MS"/>
          <w:sz w:val="28"/>
          <w:szCs w:val="28"/>
        </w:rPr>
        <w:t>progetto</w:t>
      </w:r>
    </w:p>
    <w:p w14:paraId="6E8F00FB" w14:textId="4BE9BC1A" w:rsidR="007C5350" w:rsidRPr="007C5350" w:rsidRDefault="00F546F9" w:rsidP="004E3A72">
      <w:pPr>
        <w:jc w:val="both"/>
        <w:rPr>
          <w:rFonts w:ascii="Comic Sans MS" w:hAnsi="Comic Sans MS"/>
          <w:sz w:val="28"/>
          <w:szCs w:val="28"/>
        </w:rPr>
      </w:pPr>
      <w:hyperlink r:id="rId9" w:history="1">
        <w:r w:rsidR="007C5350" w:rsidRPr="00B70A0F">
          <w:rPr>
            <w:rStyle w:val="Collegamentoipertestuale"/>
            <w:rFonts w:ascii="Comic Sans MS" w:hAnsi="Comic Sans MS"/>
            <w:sz w:val="28"/>
            <w:szCs w:val="28"/>
          </w:rPr>
          <w:t>https://twinspace.etwinning.net/134168/home</w:t>
        </w:r>
      </w:hyperlink>
      <w:r w:rsidR="007C5350">
        <w:rPr>
          <w:rFonts w:ascii="Comic Sans MS" w:hAnsi="Comic Sans MS"/>
          <w:sz w:val="28"/>
          <w:szCs w:val="28"/>
        </w:rPr>
        <w:t xml:space="preserve"> </w:t>
      </w:r>
    </w:p>
    <w:p w14:paraId="04C89CCF" w14:textId="3EB8BD8F" w:rsidR="000B7906" w:rsidRPr="007C5350" w:rsidRDefault="00055863" w:rsidP="004E3A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 </w:t>
      </w:r>
      <w:r w:rsidR="007A4FF0">
        <w:rPr>
          <w:rFonts w:ascii="Comic Sans MS" w:hAnsi="Comic Sans MS"/>
          <w:sz w:val="28"/>
          <w:szCs w:val="28"/>
        </w:rPr>
        <w:t>divertitevi con la</w:t>
      </w:r>
      <w:r w:rsidR="007C5350">
        <w:rPr>
          <w:rFonts w:ascii="Comic Sans MS" w:hAnsi="Comic Sans MS"/>
          <w:sz w:val="28"/>
          <w:szCs w:val="28"/>
        </w:rPr>
        <w:t xml:space="preserve"> nostra r</w:t>
      </w:r>
      <w:r w:rsidR="000B7906" w:rsidRPr="007C5350">
        <w:rPr>
          <w:rFonts w:ascii="Comic Sans MS" w:hAnsi="Comic Sans MS"/>
          <w:sz w:val="28"/>
          <w:szCs w:val="28"/>
        </w:rPr>
        <w:t>ivista sfogliabile</w:t>
      </w:r>
    </w:p>
    <w:p w14:paraId="173BCA9A" w14:textId="2F9A119A" w:rsidR="000A7761" w:rsidRDefault="00F546F9" w:rsidP="004E3A72">
      <w:pPr>
        <w:jc w:val="both"/>
        <w:rPr>
          <w:rFonts w:ascii="Comic Sans MS" w:hAnsi="Comic Sans MS"/>
          <w:sz w:val="28"/>
          <w:szCs w:val="28"/>
        </w:rPr>
      </w:pPr>
      <w:hyperlink r:id="rId10" w:anchor="page/8" w:history="1">
        <w:r w:rsidR="00A46436" w:rsidRPr="007C5350">
          <w:rPr>
            <w:rStyle w:val="Collegamentoipertestuale"/>
            <w:rFonts w:ascii="Comic Sans MS" w:hAnsi="Comic Sans MS"/>
            <w:sz w:val="28"/>
            <w:szCs w:val="28"/>
          </w:rPr>
          <w:t>https://www.sfogliami.it/fl/228481/5dm1mkjddbve1r7x7m89e7t68d34#page/8</w:t>
        </w:r>
      </w:hyperlink>
      <w:r w:rsidR="00A46436" w:rsidRPr="007C5350">
        <w:rPr>
          <w:rFonts w:ascii="Comic Sans MS" w:hAnsi="Comic Sans MS"/>
          <w:sz w:val="28"/>
          <w:szCs w:val="28"/>
        </w:rPr>
        <w:t xml:space="preserve"> </w:t>
      </w:r>
    </w:p>
    <w:p w14:paraId="6ED3843C" w14:textId="77777777" w:rsidR="007A4FF0" w:rsidRDefault="007A4FF0" w:rsidP="007A4FF0">
      <w:pPr>
        <w:jc w:val="both"/>
        <w:rPr>
          <w:rFonts w:ascii="Comic Sans MS" w:hAnsi="Comic Sans MS"/>
          <w:sz w:val="28"/>
          <w:szCs w:val="28"/>
        </w:rPr>
      </w:pPr>
    </w:p>
    <w:p w14:paraId="1A96DAEF" w14:textId="504CFEE0" w:rsidR="007A4FF0" w:rsidRPr="007C5350" w:rsidRDefault="00F546F9" w:rsidP="007A4FF0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98134" wp14:editId="1C6C332F">
            <wp:simplePos x="0" y="0"/>
            <wp:positionH relativeFrom="margin">
              <wp:posOffset>4458471</wp:posOffset>
            </wp:positionH>
            <wp:positionV relativeFrom="margin">
              <wp:align>center</wp:align>
            </wp:positionV>
            <wp:extent cx="1558290" cy="1587500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F0" w:rsidRPr="007C5350">
        <w:rPr>
          <w:rFonts w:ascii="Comic Sans MS" w:hAnsi="Comic Sans MS"/>
          <w:sz w:val="28"/>
          <w:szCs w:val="28"/>
        </w:rPr>
        <w:t>E siamo ai ringraziamenti, innanzitutto agli alunni delle classi 3 G, 3 I e 5G, che mi hanno accompagnata con serietà ed entusiasmo in questo viaggio nel tempo e nello spazio, ai miei colleghi di corso che mi hanno aiutata nel tracciare il percorso: Simona De Felice (italiano e storia), Katia Luciano (italiano e storia), Raffaele Madonna (enogastronomia), Novella De Pascale (sostegno), Carmen Ciao (sostegno), Pasquale Pica (sostegno), alla Dirigente Scolastica che mi incoraggia sempre prima della partenza.</w:t>
      </w:r>
    </w:p>
    <w:p w14:paraId="44A21F48" w14:textId="77777777" w:rsidR="007A4FF0" w:rsidRPr="007C5350" w:rsidRDefault="007A4FF0" w:rsidP="004E3A72">
      <w:pPr>
        <w:jc w:val="both"/>
        <w:rPr>
          <w:rFonts w:ascii="Comic Sans MS" w:hAnsi="Comic Sans MS"/>
          <w:sz w:val="28"/>
          <w:szCs w:val="28"/>
        </w:rPr>
      </w:pPr>
    </w:p>
    <w:p w14:paraId="67503D7A" w14:textId="7B8FBD5E" w:rsidR="00A46436" w:rsidRPr="007C5350" w:rsidRDefault="00A46436" w:rsidP="00A46436">
      <w:pPr>
        <w:jc w:val="right"/>
        <w:rPr>
          <w:rFonts w:ascii="Comic Sans MS" w:hAnsi="Comic Sans MS"/>
          <w:sz w:val="28"/>
          <w:szCs w:val="28"/>
        </w:rPr>
      </w:pPr>
      <w:r w:rsidRPr="007C5350">
        <w:rPr>
          <w:rFonts w:ascii="Comic Sans MS" w:hAnsi="Comic Sans MS"/>
          <w:sz w:val="28"/>
          <w:szCs w:val="28"/>
        </w:rPr>
        <w:t>Prof.ssa Anna Borrelli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0D21" w:rsidRPr="007C5350" w14:paraId="11AEA7DD" w14:textId="77777777" w:rsidTr="00280D21">
        <w:tc>
          <w:tcPr>
            <w:tcW w:w="9628" w:type="dxa"/>
            <w:shd w:val="clear" w:color="auto" w:fill="4472C4" w:themeFill="accent1"/>
          </w:tcPr>
          <w:p w14:paraId="30B10236" w14:textId="77777777" w:rsidR="00280D21" w:rsidRPr="007C5350" w:rsidRDefault="00280D21" w:rsidP="00A4643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922A36E" w14:textId="77777777" w:rsidR="00280D21" w:rsidRPr="007C5350" w:rsidRDefault="00280D21" w:rsidP="00A46436">
      <w:pPr>
        <w:jc w:val="right"/>
        <w:rPr>
          <w:rFonts w:ascii="Comic Sans MS" w:hAnsi="Comic Sans MS"/>
          <w:sz w:val="28"/>
          <w:szCs w:val="28"/>
        </w:rPr>
      </w:pPr>
    </w:p>
    <w:sectPr w:rsidR="00280D21" w:rsidRPr="007C5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97"/>
    <w:rsid w:val="00055863"/>
    <w:rsid w:val="000A7761"/>
    <w:rsid w:val="000B7906"/>
    <w:rsid w:val="001E6313"/>
    <w:rsid w:val="0025319B"/>
    <w:rsid w:val="00280D21"/>
    <w:rsid w:val="00321BB1"/>
    <w:rsid w:val="004E3A72"/>
    <w:rsid w:val="0076313B"/>
    <w:rsid w:val="007A4FF0"/>
    <w:rsid w:val="007B44E2"/>
    <w:rsid w:val="007C5350"/>
    <w:rsid w:val="00876FDC"/>
    <w:rsid w:val="008B625E"/>
    <w:rsid w:val="009D3335"/>
    <w:rsid w:val="00A46436"/>
    <w:rsid w:val="00AA7678"/>
    <w:rsid w:val="00AC6E39"/>
    <w:rsid w:val="00E22C97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25DE"/>
  <w15:chartTrackingRefBased/>
  <w15:docId w15:val="{6F4DA9E1-B780-43A4-9023-B2A3E67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64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4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8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www.sfogliami.it/fl/228481/5dm1mkjddbve1r7x7m89e7t68d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nspace.etwinning.net/134168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Borrelli</dc:creator>
  <cp:keywords/>
  <dc:description/>
  <cp:lastModifiedBy>Anna Borrelli</cp:lastModifiedBy>
  <cp:revision>22</cp:revision>
  <dcterms:created xsi:type="dcterms:W3CDTF">2021-05-17T13:35:00Z</dcterms:created>
  <dcterms:modified xsi:type="dcterms:W3CDTF">2021-05-25T17:31:00Z</dcterms:modified>
</cp:coreProperties>
</file>