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4878F" w14:textId="77777777" w:rsidR="00643C00" w:rsidRDefault="00643C00" w:rsidP="009F6FE1">
      <w:pPr>
        <w:jc w:val="center"/>
        <w:rPr>
          <w:rFonts w:ascii="Ayuthaya" w:hAnsi="Ayuthaya" w:cs="Ayuthaya"/>
          <w:b/>
          <w:u w:val="single"/>
          <w:lang w:val="es-ES"/>
        </w:rPr>
      </w:pPr>
    </w:p>
    <w:p w14:paraId="053B076A" w14:textId="77777777" w:rsidR="0009347D" w:rsidRDefault="0009347D" w:rsidP="009F6FE1">
      <w:pPr>
        <w:jc w:val="center"/>
        <w:rPr>
          <w:rFonts w:ascii="Ayuthaya" w:hAnsi="Ayuthaya" w:cs="Ayuthaya"/>
          <w:b/>
          <w:u w:val="single"/>
          <w:lang w:val="es-ES"/>
        </w:rPr>
      </w:pPr>
      <w:r>
        <w:rPr>
          <w:rFonts w:ascii="Ayuthaya" w:hAnsi="Ayuthaya" w:cs="Ayuthaya"/>
          <w:b/>
          <w:u w:val="single"/>
          <w:lang w:val="es-ES"/>
        </w:rPr>
        <w:t xml:space="preserve">DIARIO DE VIAJE del </w:t>
      </w:r>
    </w:p>
    <w:p w14:paraId="66A3CCA0" w14:textId="44982B8C" w:rsidR="009F6FE1" w:rsidRDefault="00D53A0B" w:rsidP="009F6FE1">
      <w:pPr>
        <w:jc w:val="center"/>
        <w:rPr>
          <w:rFonts w:ascii="Ayuthaya" w:hAnsi="Ayuthaya" w:cs="Ayuthaya"/>
          <w:b/>
          <w:u w:val="single"/>
          <w:lang w:val="es-ES"/>
        </w:rPr>
      </w:pPr>
      <w:r w:rsidRPr="00643C00">
        <w:rPr>
          <w:rFonts w:ascii="Ayuthaya" w:hAnsi="Ayuthaya" w:cs="Ayuthaya" w:hint="cs"/>
          <w:b/>
          <w:u w:val="single"/>
          <w:lang w:val="es-ES"/>
        </w:rPr>
        <w:t>Evento de formación del profesorado de corta duración</w:t>
      </w:r>
    </w:p>
    <w:p w14:paraId="1CCB82FC" w14:textId="5452B467" w:rsidR="0009347D" w:rsidRPr="00643C00" w:rsidRDefault="0009347D" w:rsidP="009F6FE1">
      <w:pPr>
        <w:jc w:val="center"/>
        <w:rPr>
          <w:rFonts w:ascii="Ayuthaya" w:hAnsi="Ayuthaya" w:cs="Ayuthaya"/>
          <w:b/>
          <w:u w:val="single"/>
          <w:lang w:val="es-ES"/>
        </w:rPr>
      </w:pPr>
      <w:r>
        <w:rPr>
          <w:rFonts w:ascii="Ayuthaya" w:hAnsi="Ayuthaya" w:cs="Ayuthaya"/>
          <w:b/>
          <w:u w:val="single"/>
          <w:lang w:val="es-ES"/>
        </w:rPr>
        <w:t>en NAOUSSA, GRECIA</w:t>
      </w:r>
    </w:p>
    <w:p w14:paraId="34EDFDE7" w14:textId="77777777" w:rsidR="009F6FE1" w:rsidRPr="00643C00" w:rsidRDefault="009F6FE1" w:rsidP="009F6FE1">
      <w:pPr>
        <w:jc w:val="center"/>
        <w:rPr>
          <w:rFonts w:ascii="Ayuthaya" w:hAnsi="Ayuthaya" w:cs="Ayuthaya" w:hint="cs"/>
          <w:b/>
          <w:u w:val="single"/>
          <w:lang w:val="es-ES"/>
        </w:rPr>
      </w:pPr>
    </w:p>
    <w:p w14:paraId="08F6AA9F" w14:textId="0E79E283" w:rsidR="00643C00" w:rsidRPr="00643C00" w:rsidRDefault="00643C00" w:rsidP="00D76ED1">
      <w:pPr>
        <w:jc w:val="both"/>
        <w:rPr>
          <w:rFonts w:ascii="Ayuthaya" w:hAnsi="Ayuthaya" w:cs="Ayuthaya" w:hint="cs"/>
          <w:lang w:val="es-ES"/>
        </w:rPr>
      </w:pPr>
      <w:r w:rsidRPr="00643C00">
        <w:rPr>
          <w:rFonts w:ascii="Ayuthaya" w:hAnsi="Ayuthaya" w:cs="Ayuthaya" w:hint="cs"/>
          <w:lang w:val="es-ES"/>
        </w:rPr>
        <w:t>El lunes 25 de febrero de 2019, tras 12 horas de viaje desde España, nos recogieron del aeropuerto en Tesalónica la Coordinadora y el Director del instituto griego 3rd Gymnasio de Naoussa para descubrirnos su fantástica ciudad.</w:t>
      </w:r>
    </w:p>
    <w:p w14:paraId="79FC58E5" w14:textId="77777777" w:rsidR="00643C00" w:rsidRPr="00643C00" w:rsidRDefault="00643C00" w:rsidP="009F6FE1">
      <w:pPr>
        <w:rPr>
          <w:rFonts w:ascii="Ayuthaya" w:hAnsi="Ayuthaya" w:cs="Ayuthaya" w:hint="cs"/>
          <w:lang w:val="es-ES"/>
        </w:rPr>
      </w:pPr>
    </w:p>
    <w:p w14:paraId="0A414079" w14:textId="77777777" w:rsidR="009F6FE1" w:rsidRPr="00643C00" w:rsidRDefault="009F6FE1" w:rsidP="009F6FE1">
      <w:pPr>
        <w:rPr>
          <w:rFonts w:ascii="Ayuthaya" w:hAnsi="Ayuthaya" w:cs="Ayuthaya" w:hint="cs"/>
          <w:lang w:val="es-ES"/>
        </w:rPr>
      </w:pPr>
    </w:p>
    <w:p w14:paraId="04532925" w14:textId="77777777" w:rsidR="009F6FE1" w:rsidRPr="00643C00" w:rsidRDefault="009F6FE1" w:rsidP="009F6FE1">
      <w:pPr>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24135964" wp14:editId="15591C7C">
            <wp:extent cx="3182386" cy="2386602"/>
            <wp:effectExtent l="0" t="0" r="0" b="1270"/>
            <wp:docPr id="1" name="Imagen 1" descr="../../../Turk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1008" cy="2393068"/>
                    </a:xfrm>
                    <a:prstGeom prst="rect">
                      <a:avLst/>
                    </a:prstGeom>
                    <a:noFill/>
                    <a:ln>
                      <a:noFill/>
                    </a:ln>
                  </pic:spPr>
                </pic:pic>
              </a:graphicData>
            </a:graphic>
          </wp:inline>
        </w:drawing>
      </w:r>
    </w:p>
    <w:p w14:paraId="055E12FD" w14:textId="77777777" w:rsidR="009F6FE1" w:rsidRPr="00643C00" w:rsidRDefault="009F6FE1" w:rsidP="009F6FE1">
      <w:pPr>
        <w:jc w:val="center"/>
        <w:rPr>
          <w:rFonts w:ascii="Ayuthaya" w:hAnsi="Ayuthaya" w:cs="Ayuthaya" w:hint="cs"/>
          <w:lang w:val="es-ES"/>
        </w:rPr>
      </w:pPr>
    </w:p>
    <w:p w14:paraId="31F155A3" w14:textId="398957AC" w:rsidR="00643C00" w:rsidRDefault="00643C00" w:rsidP="00D76ED1">
      <w:pPr>
        <w:ind w:firstLine="708"/>
        <w:jc w:val="both"/>
        <w:rPr>
          <w:rFonts w:ascii="Ayuthaya" w:hAnsi="Ayuthaya" w:cs="Ayuthaya"/>
          <w:lang w:val="es-ES"/>
        </w:rPr>
      </w:pPr>
      <w:r>
        <w:rPr>
          <w:rFonts w:ascii="Ayuthaya" w:hAnsi="Ayuthaya" w:cs="Ayuthaya"/>
          <w:lang w:val="es-ES"/>
        </w:rPr>
        <w:t xml:space="preserve">Naoussa se </w:t>
      </w:r>
      <w:r w:rsidR="00363B7E">
        <w:rPr>
          <w:rFonts w:ascii="Ayuthaya" w:hAnsi="Ayuthaya" w:cs="Ayuthaya"/>
          <w:lang w:val="es-ES"/>
        </w:rPr>
        <w:t>sitúa</w:t>
      </w:r>
      <w:r>
        <w:rPr>
          <w:rFonts w:ascii="Ayuthaya" w:hAnsi="Ayuthaya" w:cs="Ayuthaya"/>
          <w:lang w:val="es-ES"/>
        </w:rPr>
        <w:t xml:space="preserve"> en la parte noroeste de Grecia en Macedonia, con un área de 300 km2, una elevación de 300m, y una población de 21.000 habitantes. </w:t>
      </w:r>
      <w:r w:rsidR="00363B7E">
        <w:rPr>
          <w:rFonts w:ascii="Ayuthaya" w:hAnsi="Ayuthaya" w:cs="Ayuthaya"/>
          <w:lang w:val="es-ES"/>
        </w:rPr>
        <w:t>Históricamente</w:t>
      </w:r>
      <w:r>
        <w:rPr>
          <w:rFonts w:ascii="Ayuthaya" w:hAnsi="Ayuthaya" w:cs="Ayuthaya"/>
          <w:lang w:val="es-ES"/>
        </w:rPr>
        <w:t xml:space="preserve"> un centro industrial, muchas de las fábricas cerraron en el siglo XX y provocaron </w:t>
      </w:r>
      <w:r w:rsidR="00247A47">
        <w:rPr>
          <w:rFonts w:ascii="Ayuthaya" w:hAnsi="Ayuthaya" w:cs="Ayuthaya"/>
          <w:lang w:val="es-ES"/>
        </w:rPr>
        <w:t xml:space="preserve">un </w:t>
      </w:r>
      <w:r w:rsidR="002C2D70">
        <w:rPr>
          <w:rFonts w:ascii="Ayuthaya" w:hAnsi="Ayuthaya" w:cs="Ayuthaya"/>
          <w:lang w:val="es-ES"/>
        </w:rPr>
        <w:t>profundo desempleo.</w:t>
      </w:r>
      <w:r>
        <w:rPr>
          <w:rFonts w:ascii="Ayuthaya" w:hAnsi="Ayuthaya" w:cs="Ayuthaya"/>
          <w:lang w:val="es-ES"/>
        </w:rPr>
        <w:t xml:space="preserve"> </w:t>
      </w:r>
    </w:p>
    <w:p w14:paraId="166EC419" w14:textId="77777777" w:rsidR="009F6FE1" w:rsidRPr="00643C00" w:rsidRDefault="009F6FE1" w:rsidP="009F6FE1">
      <w:pPr>
        <w:ind w:firstLine="708"/>
        <w:rPr>
          <w:rFonts w:ascii="Ayuthaya" w:hAnsi="Ayuthaya" w:cs="Ayuthaya" w:hint="cs"/>
          <w:lang w:val="es-ES"/>
        </w:rPr>
      </w:pPr>
    </w:p>
    <w:p w14:paraId="3265B95E"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16A67BA5" wp14:editId="0BE21E12">
            <wp:extent cx="2209800" cy="1480276"/>
            <wp:effectExtent l="0" t="0" r="0" b="0"/>
            <wp:docPr id="4" name="Imagen 4" descr="../../../naouss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oussa_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2810" cy="1502388"/>
                    </a:xfrm>
                    <a:prstGeom prst="rect">
                      <a:avLst/>
                    </a:prstGeom>
                    <a:noFill/>
                    <a:ln>
                      <a:noFill/>
                    </a:ln>
                  </pic:spPr>
                </pic:pic>
              </a:graphicData>
            </a:graphic>
          </wp:inline>
        </w:drawing>
      </w:r>
    </w:p>
    <w:p w14:paraId="03850D2A" w14:textId="77777777" w:rsidR="009F6FE1" w:rsidRPr="00643C00" w:rsidRDefault="009F6FE1" w:rsidP="009F6FE1">
      <w:pPr>
        <w:ind w:firstLine="708"/>
        <w:jc w:val="center"/>
        <w:rPr>
          <w:rFonts w:ascii="Ayuthaya" w:hAnsi="Ayuthaya" w:cs="Ayuthaya" w:hint="cs"/>
          <w:lang w:val="es-ES"/>
        </w:rPr>
      </w:pPr>
    </w:p>
    <w:p w14:paraId="33EA8D41" w14:textId="77777777" w:rsidR="00D76ED1" w:rsidRDefault="00D76ED1" w:rsidP="009F6FE1">
      <w:pPr>
        <w:ind w:firstLine="708"/>
        <w:rPr>
          <w:rFonts w:ascii="Ayuthaya" w:hAnsi="Ayuthaya" w:cs="Ayuthaya"/>
          <w:lang w:val="es-ES"/>
        </w:rPr>
      </w:pPr>
    </w:p>
    <w:p w14:paraId="4839C763" w14:textId="77777777" w:rsidR="00D76ED1" w:rsidRDefault="00D76ED1" w:rsidP="009F6FE1">
      <w:pPr>
        <w:ind w:firstLine="708"/>
        <w:rPr>
          <w:rFonts w:ascii="Ayuthaya" w:hAnsi="Ayuthaya" w:cs="Ayuthaya"/>
          <w:lang w:val="es-ES"/>
        </w:rPr>
      </w:pPr>
    </w:p>
    <w:p w14:paraId="73F8D749" w14:textId="36FFFF29" w:rsidR="009F6FE1" w:rsidRDefault="002C2D70" w:rsidP="00D76ED1">
      <w:pPr>
        <w:ind w:firstLine="708"/>
        <w:jc w:val="both"/>
        <w:rPr>
          <w:rFonts w:ascii="Ayuthaya" w:hAnsi="Ayuthaya" w:cs="Ayuthaya"/>
          <w:lang w:val="es-ES"/>
        </w:rPr>
      </w:pPr>
      <w:r>
        <w:rPr>
          <w:rFonts w:ascii="Ayuthaya" w:hAnsi="Ayuthaya" w:cs="Ayuthaya"/>
          <w:lang w:val="es-ES"/>
        </w:rPr>
        <w:t xml:space="preserve">En un paseo en coche hasta el Parque de San Nicolás, disfrutamos de unas vistas increíbles de la ciudad por la noche. Finalmente llegamos al Hotel </w:t>
      </w:r>
      <w:r w:rsidRPr="00363B7E">
        <w:rPr>
          <w:rFonts w:ascii="Ayuthaya" w:hAnsi="Ayuthaya" w:cs="Ayuthaya"/>
          <w:i/>
          <w:lang w:val="es-ES"/>
        </w:rPr>
        <w:t>Delaggio</w:t>
      </w:r>
      <w:r>
        <w:rPr>
          <w:rFonts w:ascii="Ayuthaya" w:hAnsi="Ayuthaya" w:cs="Ayuthaya"/>
          <w:lang w:val="es-ES"/>
        </w:rPr>
        <w:t xml:space="preserve"> en el corazón del centro de la ciudad donde nos alojamos durante el viaje. </w:t>
      </w:r>
      <w:r w:rsidR="0009347D">
        <w:rPr>
          <w:rFonts w:ascii="Ayuthaya" w:hAnsi="Ayuthaya" w:cs="Ayuthaya"/>
          <w:lang w:val="es-ES"/>
        </w:rPr>
        <w:t xml:space="preserve">Las </w:t>
      </w:r>
      <w:r w:rsidR="00496A15">
        <w:rPr>
          <w:rFonts w:ascii="Ayuthaya" w:hAnsi="Ayuthaya" w:cs="Ayuthaya"/>
          <w:lang w:val="es-ES"/>
        </w:rPr>
        <w:t>habitaciones estaban impecables</w:t>
      </w:r>
      <w:r w:rsidR="0009347D">
        <w:rPr>
          <w:rFonts w:ascii="Ayuthaya" w:hAnsi="Ayuthaya" w:cs="Ayuthaya"/>
          <w:lang w:val="es-ES"/>
        </w:rPr>
        <w:t xml:space="preserve"> </w:t>
      </w:r>
      <w:r w:rsidR="00496A15">
        <w:rPr>
          <w:rFonts w:ascii="Ayuthaya" w:hAnsi="Ayuthaya" w:cs="Ayuthaya"/>
          <w:lang w:val="es-ES"/>
        </w:rPr>
        <w:t>y el personal muy amable, por lo que hicieron nuestra estancia muy acogedora.</w:t>
      </w:r>
    </w:p>
    <w:p w14:paraId="17E84C1C" w14:textId="77777777" w:rsidR="00496A15" w:rsidRDefault="00496A15" w:rsidP="009F6FE1">
      <w:pPr>
        <w:ind w:firstLine="708"/>
        <w:rPr>
          <w:rFonts w:ascii="Ayuthaya" w:hAnsi="Ayuthaya" w:cs="Ayuthaya"/>
          <w:lang w:val="es-ES"/>
        </w:rPr>
      </w:pPr>
    </w:p>
    <w:p w14:paraId="7A70086C" w14:textId="5DEFADD1" w:rsidR="00496A15" w:rsidRDefault="00496A15" w:rsidP="00496A15">
      <w:pPr>
        <w:ind w:firstLine="708"/>
        <w:jc w:val="center"/>
        <w:rPr>
          <w:rFonts w:ascii="Ayuthaya" w:hAnsi="Ayuthaya" w:cs="Ayuthaya"/>
          <w:lang w:val="es-ES"/>
        </w:rPr>
      </w:pPr>
      <w:r>
        <w:rPr>
          <w:rFonts w:ascii="Ayuthaya" w:hAnsi="Ayuthaya" w:cs="Ayuthaya"/>
          <w:noProof/>
          <w:lang w:eastAsia="es-ES_tradnl"/>
        </w:rPr>
        <w:drawing>
          <wp:inline distT="0" distB="0" distL="0" distR="0" wp14:anchorId="00B0E8CE" wp14:editId="09839498">
            <wp:extent cx="3106059" cy="2329361"/>
            <wp:effectExtent l="0" t="0" r="0" b="7620"/>
            <wp:docPr id="15" name="Imagen 15" descr="../Photos/Mobility%20to%20Naoussa%20(Teachers)/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Mobility%20to%20Naoussa%20(Teachers)/IMG_2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344" cy="2337824"/>
                    </a:xfrm>
                    <a:prstGeom prst="rect">
                      <a:avLst/>
                    </a:prstGeom>
                    <a:noFill/>
                    <a:ln>
                      <a:noFill/>
                    </a:ln>
                  </pic:spPr>
                </pic:pic>
              </a:graphicData>
            </a:graphic>
          </wp:inline>
        </w:drawing>
      </w:r>
    </w:p>
    <w:p w14:paraId="45BC8D30" w14:textId="77777777" w:rsidR="00496A15" w:rsidRDefault="00496A15" w:rsidP="00496A15">
      <w:pPr>
        <w:ind w:firstLine="708"/>
        <w:jc w:val="center"/>
        <w:rPr>
          <w:rFonts w:ascii="Ayuthaya" w:hAnsi="Ayuthaya" w:cs="Ayuthaya"/>
          <w:lang w:val="es-ES"/>
        </w:rPr>
      </w:pPr>
    </w:p>
    <w:p w14:paraId="7D6BF4BF" w14:textId="77777777" w:rsidR="00496A15" w:rsidRDefault="00496A15" w:rsidP="00D76ED1">
      <w:pPr>
        <w:ind w:firstLine="708"/>
        <w:jc w:val="both"/>
        <w:rPr>
          <w:rFonts w:ascii="Ayuthaya" w:hAnsi="Ayuthaya" w:cs="Ayuthaya"/>
          <w:lang w:val="es-ES"/>
        </w:rPr>
      </w:pPr>
      <w:r>
        <w:rPr>
          <w:rFonts w:ascii="Ayuthaya" w:hAnsi="Ayuthaya" w:cs="Ayuthaya"/>
          <w:lang w:val="es-ES"/>
        </w:rPr>
        <w:t xml:space="preserve">Temprano la mañana siguiente conocimos a las profesoras del instituto italiano </w:t>
      </w:r>
      <w:r w:rsidRPr="00363B7E">
        <w:rPr>
          <w:rFonts w:ascii="Ayuthaya" w:hAnsi="Ayuthaya" w:cs="Ayuthaya"/>
          <w:i/>
          <w:lang w:val="es-ES"/>
        </w:rPr>
        <w:t>D’Alessandro Voccino</w:t>
      </w:r>
      <w:r>
        <w:rPr>
          <w:rFonts w:ascii="Ayuthaya" w:hAnsi="Ayuthaya" w:cs="Ayuthaya"/>
          <w:lang w:val="es-ES"/>
        </w:rPr>
        <w:t xml:space="preserve"> en San Nicandro </w:t>
      </w:r>
      <w:r w:rsidRPr="00363B7E">
        <w:rPr>
          <w:rFonts w:ascii="Ayuthaya" w:hAnsi="Ayuthaya" w:cs="Ayuthaya"/>
          <w:i/>
          <w:lang w:val="es-ES"/>
        </w:rPr>
        <w:t>Garganico</w:t>
      </w:r>
      <w:r>
        <w:rPr>
          <w:rFonts w:ascii="Ayuthaya" w:hAnsi="Ayuthaya" w:cs="Ayuthaya"/>
          <w:lang w:val="es-ES"/>
        </w:rPr>
        <w:t xml:space="preserve"> en Italia. Giovanna (la Coordinadora de este instituto) Anna, Lucia y </w:t>
      </w:r>
      <w:r w:rsidRPr="00363B7E">
        <w:rPr>
          <w:rFonts w:ascii="Ayuthaya" w:hAnsi="Ayuthaya" w:cs="Ayuthaya"/>
          <w:i/>
          <w:lang w:val="es-ES"/>
        </w:rPr>
        <w:t xml:space="preserve">Concetta </w:t>
      </w:r>
      <w:r>
        <w:rPr>
          <w:rFonts w:ascii="Ayuthaya" w:hAnsi="Ayuthaya" w:cs="Ayuthaya"/>
          <w:lang w:val="es-ES"/>
        </w:rPr>
        <w:t>fueron de gran ayuda, muy cooperadoras y fantásticas compañeras.</w:t>
      </w:r>
    </w:p>
    <w:p w14:paraId="5ED44B56" w14:textId="77777777" w:rsidR="00496A15" w:rsidRDefault="00496A15" w:rsidP="00D76ED1">
      <w:pPr>
        <w:ind w:firstLine="708"/>
        <w:jc w:val="both"/>
        <w:rPr>
          <w:rFonts w:ascii="Ayuthaya" w:hAnsi="Ayuthaya" w:cs="Ayuthaya"/>
          <w:lang w:val="es-ES"/>
        </w:rPr>
      </w:pPr>
    </w:p>
    <w:p w14:paraId="6BA2F375" w14:textId="77777777" w:rsidR="00D76ED1" w:rsidRDefault="00D76ED1" w:rsidP="00D76ED1">
      <w:pPr>
        <w:ind w:firstLine="708"/>
        <w:jc w:val="both"/>
        <w:rPr>
          <w:rFonts w:ascii="Ayuthaya" w:hAnsi="Ayuthaya" w:cs="Ayuthaya"/>
          <w:lang w:val="es-ES"/>
        </w:rPr>
      </w:pPr>
    </w:p>
    <w:p w14:paraId="15EC9F57" w14:textId="1841EB3F" w:rsidR="00496A15" w:rsidRDefault="00496A15" w:rsidP="00D76ED1">
      <w:pPr>
        <w:ind w:firstLine="708"/>
        <w:jc w:val="both"/>
        <w:rPr>
          <w:rFonts w:ascii="Ayuthaya" w:hAnsi="Ayuthaya" w:cs="Ayuthaya"/>
          <w:lang w:val="es-ES"/>
        </w:rPr>
      </w:pPr>
      <w:r>
        <w:rPr>
          <w:rFonts w:ascii="Ayuthaya" w:hAnsi="Ayuthaya" w:cs="Ayuthaya"/>
          <w:lang w:val="es-ES"/>
        </w:rPr>
        <w:t>Después fuimos al Ayuntamiento donde conocimos al Alcalde e intercambiamos información sobre nuestros países</w:t>
      </w:r>
      <w:r w:rsidR="00D76ED1">
        <w:rPr>
          <w:rFonts w:ascii="Ayuthaya" w:hAnsi="Ayuthaya" w:cs="Ayuthaya"/>
          <w:lang w:val="es-ES"/>
        </w:rPr>
        <w:t xml:space="preserve">, industria, y sectores de educación, así como medidas para luchar contra el abandono escolar temprano y el desempleo. También conocimos a Katrina, una mamá del instituto que amablemente nos llevó al edificio. Allí conocimos a todo el alumnado, profesorado y a </w:t>
      </w:r>
      <w:r w:rsidR="00D76ED1" w:rsidRPr="00363B7E">
        <w:rPr>
          <w:rFonts w:ascii="Ayuthaya" w:hAnsi="Ayuthaya" w:cs="Ayuthaya"/>
          <w:i/>
          <w:lang w:val="es-ES"/>
        </w:rPr>
        <w:t>Nikos</w:t>
      </w:r>
      <w:r w:rsidR="00D76ED1">
        <w:rPr>
          <w:rFonts w:ascii="Ayuthaya" w:hAnsi="Ayuthaya" w:cs="Ayuthaya"/>
          <w:lang w:val="es-ES"/>
        </w:rPr>
        <w:t xml:space="preserve"> el antiguo Director. La motivación del alumnado y el entusiasmo por conocernos fue fantástico.</w:t>
      </w:r>
      <w:r>
        <w:rPr>
          <w:rFonts w:ascii="Ayuthaya" w:hAnsi="Ayuthaya" w:cs="Ayuthaya"/>
          <w:lang w:val="es-ES"/>
        </w:rPr>
        <w:t xml:space="preserve">  </w:t>
      </w:r>
    </w:p>
    <w:p w14:paraId="7BE85FEA" w14:textId="77777777" w:rsidR="00496A15" w:rsidRDefault="00496A15" w:rsidP="009F6FE1">
      <w:pPr>
        <w:ind w:firstLine="708"/>
        <w:rPr>
          <w:rFonts w:ascii="Ayuthaya" w:hAnsi="Ayuthaya" w:cs="Ayuthaya"/>
          <w:lang w:val="es-ES"/>
        </w:rPr>
      </w:pPr>
    </w:p>
    <w:p w14:paraId="1CB48D2B" w14:textId="56574E3F" w:rsidR="00496A15" w:rsidRPr="00643C00" w:rsidRDefault="00496A15" w:rsidP="00496A15">
      <w:pPr>
        <w:ind w:firstLine="708"/>
        <w:jc w:val="center"/>
        <w:rPr>
          <w:rFonts w:ascii="Ayuthaya" w:hAnsi="Ayuthaya" w:cs="Ayuthaya"/>
          <w:lang w:val="es-ES"/>
        </w:rPr>
      </w:pPr>
      <w:r>
        <w:rPr>
          <w:rFonts w:ascii="Ayuthaya" w:hAnsi="Ayuthaya" w:cs="Ayuthaya"/>
          <w:noProof/>
          <w:lang w:eastAsia="es-ES_tradnl"/>
        </w:rPr>
        <w:drawing>
          <wp:inline distT="0" distB="0" distL="0" distR="0" wp14:anchorId="557AC76B" wp14:editId="08DFDE9C">
            <wp:extent cx="3782357" cy="2329361"/>
            <wp:effectExtent l="0" t="0" r="2540" b="7620"/>
            <wp:docPr id="16" name="Imagen 16" descr="../Photos/Mobility%20to%20Naoussa%20(Teachers)/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Mobility%20to%20Naoussa%20(Teachers)/IMG_28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290" cy="2363192"/>
                    </a:xfrm>
                    <a:prstGeom prst="rect">
                      <a:avLst/>
                    </a:prstGeom>
                    <a:noFill/>
                    <a:ln>
                      <a:noFill/>
                    </a:ln>
                  </pic:spPr>
                </pic:pic>
              </a:graphicData>
            </a:graphic>
          </wp:inline>
        </w:drawing>
      </w:r>
    </w:p>
    <w:p w14:paraId="2C67FC10" w14:textId="77777777" w:rsidR="009F6FE1" w:rsidRPr="00643C00" w:rsidRDefault="009F6FE1" w:rsidP="009F6FE1">
      <w:pPr>
        <w:ind w:firstLine="708"/>
        <w:rPr>
          <w:rFonts w:ascii="Ayuthaya" w:hAnsi="Ayuthaya" w:cs="Ayuthaya" w:hint="cs"/>
          <w:lang w:val="es-ES"/>
        </w:rPr>
      </w:pPr>
    </w:p>
    <w:p w14:paraId="2C3DC50F" w14:textId="77777777" w:rsidR="009F6FE1" w:rsidRPr="00643C00" w:rsidRDefault="009F6FE1" w:rsidP="009F6FE1">
      <w:pPr>
        <w:ind w:firstLine="708"/>
        <w:rPr>
          <w:rFonts w:ascii="Ayuthaya" w:hAnsi="Ayuthaya" w:cs="Ayuthaya" w:hint="cs"/>
          <w:lang w:val="es-ES"/>
        </w:rPr>
      </w:pPr>
    </w:p>
    <w:p w14:paraId="06E61C06" w14:textId="71995739" w:rsidR="009F6FE1" w:rsidRDefault="00D76ED1" w:rsidP="00363B7E">
      <w:pPr>
        <w:ind w:firstLine="708"/>
        <w:jc w:val="both"/>
        <w:rPr>
          <w:rFonts w:ascii="Ayuthaya" w:hAnsi="Ayuthaya" w:cs="Ayuthaya"/>
          <w:lang w:val="es-ES"/>
        </w:rPr>
      </w:pPr>
      <w:r>
        <w:rPr>
          <w:rFonts w:ascii="Ayuthaya" w:hAnsi="Ayuthaya" w:cs="Ayuthaya"/>
          <w:lang w:val="es-ES"/>
        </w:rPr>
        <w:t>Aquí es cuando empieza un dura trabajo. En el instituto griego primero mantuvimos una reunión de coordinación para evaluar el progreso del proyecto y organizar muchos de los aspectos del siguiente intercambio de corta de alumnado a Grecia y las celebraciones de este trimestre. También se hablaron muchos aspectos del Twinspace. Como resultado de la reunión tenemos nuestra correspondiente acta, una lista de comprobación preparatoria para el intercambio de alumnos/as y un formulario de evaluación.</w:t>
      </w:r>
    </w:p>
    <w:p w14:paraId="22B41FD8" w14:textId="77777777" w:rsidR="00D76ED1" w:rsidRPr="00643C00" w:rsidRDefault="00D76ED1" w:rsidP="009F6FE1">
      <w:pPr>
        <w:ind w:firstLine="708"/>
        <w:rPr>
          <w:rFonts w:ascii="Ayuthaya" w:hAnsi="Ayuthaya" w:cs="Ayuthaya"/>
          <w:lang w:val="es-ES"/>
        </w:rPr>
      </w:pPr>
    </w:p>
    <w:p w14:paraId="237B22D8"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7CA843B2" wp14:editId="5E39F57B">
            <wp:extent cx="3663496" cy="1831748"/>
            <wp:effectExtent l="0" t="0" r="0" b="0"/>
            <wp:docPr id="5" name="Imagen 5" descr="../Photos/%23EqualInNaoussa(Teachers)/InstitutoG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23EqualInNaoussa(Teachers)/InstitutoGrie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607" cy="1847804"/>
                    </a:xfrm>
                    <a:prstGeom prst="rect">
                      <a:avLst/>
                    </a:prstGeom>
                    <a:noFill/>
                    <a:ln>
                      <a:noFill/>
                    </a:ln>
                  </pic:spPr>
                </pic:pic>
              </a:graphicData>
            </a:graphic>
          </wp:inline>
        </w:drawing>
      </w:r>
    </w:p>
    <w:p w14:paraId="45F48DF6" w14:textId="77777777" w:rsidR="009F6FE1" w:rsidRPr="00643C00" w:rsidRDefault="009F6FE1" w:rsidP="009F6FE1">
      <w:pPr>
        <w:ind w:firstLine="708"/>
        <w:rPr>
          <w:rFonts w:ascii="Ayuthaya" w:hAnsi="Ayuthaya" w:cs="Ayuthaya" w:hint="cs"/>
          <w:lang w:val="es-ES"/>
        </w:rPr>
      </w:pPr>
    </w:p>
    <w:p w14:paraId="4FF1AE4D" w14:textId="77777777" w:rsidR="00B44DBA" w:rsidRDefault="00D76ED1" w:rsidP="009F6FE1">
      <w:pPr>
        <w:ind w:firstLine="708"/>
        <w:rPr>
          <w:rFonts w:ascii="Ayuthaya" w:hAnsi="Ayuthaya" w:cs="Ayuthaya"/>
          <w:lang w:val="es-ES"/>
        </w:rPr>
      </w:pPr>
      <w:r>
        <w:rPr>
          <w:rFonts w:ascii="Ayuthaya" w:hAnsi="Ayuthaya" w:cs="Ayuthaya"/>
          <w:lang w:val="es-ES"/>
        </w:rPr>
        <w:t xml:space="preserve">Siguiendo a la reunión, el profesorado participó en el evento de formación basado en dos competencias clave: en SEIP (Sentido del Emprendimiento e Iniciativa Empresarial) y la CEC (Competencia en Expresiones Culturales). </w:t>
      </w:r>
    </w:p>
    <w:p w14:paraId="1702A5F4" w14:textId="77777777" w:rsidR="00B44DBA" w:rsidRDefault="00B44DBA" w:rsidP="009F6FE1">
      <w:pPr>
        <w:ind w:firstLine="708"/>
        <w:rPr>
          <w:rFonts w:ascii="Ayuthaya" w:hAnsi="Ayuthaya" w:cs="Ayuthaya"/>
          <w:lang w:val="es-ES"/>
        </w:rPr>
      </w:pPr>
    </w:p>
    <w:p w14:paraId="5BA52CCC" w14:textId="77777777" w:rsidR="00B44DBA" w:rsidRDefault="00B44DBA" w:rsidP="009F6FE1">
      <w:pPr>
        <w:ind w:firstLine="708"/>
        <w:rPr>
          <w:rFonts w:ascii="Ayuthaya" w:hAnsi="Ayuthaya" w:cs="Ayuthaya"/>
          <w:lang w:val="es-ES"/>
        </w:rPr>
      </w:pPr>
    </w:p>
    <w:p w14:paraId="733657F0" w14:textId="05B8A0EF" w:rsidR="00D76ED1" w:rsidRDefault="00D76ED1" w:rsidP="00363B7E">
      <w:pPr>
        <w:ind w:firstLine="708"/>
        <w:jc w:val="both"/>
        <w:rPr>
          <w:rFonts w:ascii="Ayuthaya" w:hAnsi="Ayuthaya" w:cs="Ayuthaya"/>
          <w:lang w:val="es-ES"/>
        </w:rPr>
      </w:pPr>
      <w:r>
        <w:rPr>
          <w:rFonts w:ascii="Ayuthaya" w:hAnsi="Ayuthaya" w:cs="Ayuthaya"/>
          <w:lang w:val="es-ES"/>
        </w:rPr>
        <w:t xml:space="preserve">Una vez que entendimos las dos competencias clave, el profesorado se centró en posibles </w:t>
      </w:r>
      <w:r w:rsidR="00B44DBA">
        <w:rPr>
          <w:rFonts w:ascii="Ayuthaya" w:hAnsi="Ayuthaya" w:cs="Ayuthaya"/>
          <w:lang w:val="es-ES"/>
        </w:rPr>
        <w:t>formas de incluirlas en nuestras clases. Además el equipo griego produjo 4 unidades didácticas como producto final que serán utilizadas en el siguiente intercambio de alumnos/as.</w:t>
      </w:r>
    </w:p>
    <w:p w14:paraId="6AB47FEC" w14:textId="77777777" w:rsidR="00B44DBA" w:rsidRDefault="00B44DBA" w:rsidP="00363B7E">
      <w:pPr>
        <w:ind w:firstLine="708"/>
        <w:jc w:val="both"/>
        <w:rPr>
          <w:rFonts w:ascii="Ayuthaya" w:hAnsi="Ayuthaya" w:cs="Ayuthaya"/>
          <w:lang w:val="es-ES"/>
        </w:rPr>
      </w:pPr>
    </w:p>
    <w:p w14:paraId="299C7D91" w14:textId="406097FD" w:rsidR="00B44DBA" w:rsidRDefault="00B44DBA" w:rsidP="00363B7E">
      <w:pPr>
        <w:ind w:firstLine="708"/>
        <w:jc w:val="both"/>
        <w:rPr>
          <w:rFonts w:ascii="Ayuthaya" w:hAnsi="Ayuthaya" w:cs="Ayuthaya"/>
          <w:lang w:val="es-ES"/>
        </w:rPr>
      </w:pPr>
      <w:r>
        <w:rPr>
          <w:rFonts w:ascii="Ayuthaya" w:hAnsi="Ayuthaya" w:cs="Ayuthaya"/>
          <w:lang w:val="es-ES"/>
        </w:rPr>
        <w:t xml:space="preserve">Era hora de conocer a las familias. Muchos padres y madres llegaron e hicieron el esfuerzo de hablar en inglés para darnos la bienvenida. Habían preparado un almuerzo de bienvenida increíble en la cocina del Colegio de Educación Especial y habían preparado grandes cantidades de comida tradicional griega. Entre nuestros platos favoritos estuvieron el </w:t>
      </w:r>
      <w:r w:rsidRPr="00B44DBA">
        <w:rPr>
          <w:rFonts w:ascii="Ayuthaya" w:hAnsi="Ayuthaya" w:cs="Ayuthaya"/>
          <w:i/>
          <w:lang w:val="es-ES"/>
        </w:rPr>
        <w:t>Kolokythopita</w:t>
      </w:r>
      <w:r>
        <w:rPr>
          <w:rFonts w:ascii="Ayuthaya" w:hAnsi="Ayuthaya" w:cs="Ayuthaya"/>
          <w:lang w:val="es-ES"/>
        </w:rPr>
        <w:t xml:space="preserve"> (una especie de empanada rellena), pimientos rojos rellenos de arroz, la ensalada tradicional griega y en vinagreta, verduras locales hervidas, una variedad de carnes en salsa y postres tradicionales hechos con fruta o el </w:t>
      </w:r>
      <w:r>
        <w:rPr>
          <w:rFonts w:ascii="Ayuthaya" w:hAnsi="Ayuthaya" w:cs="Ayuthaya"/>
          <w:i/>
          <w:lang w:val="es-ES"/>
        </w:rPr>
        <w:t xml:space="preserve">Kourabiedes, </w:t>
      </w:r>
      <w:r>
        <w:rPr>
          <w:rFonts w:ascii="Ayuthaya" w:hAnsi="Ayuthaya" w:cs="Ayuthaya"/>
          <w:lang w:val="es-ES"/>
        </w:rPr>
        <w:t>una tarta de almendras y un mousse hecho con uvas de la región. Nos superó la generosidad y atenciones de todas las familias que organizaron la comida.</w:t>
      </w:r>
    </w:p>
    <w:p w14:paraId="13D23F9F" w14:textId="77777777" w:rsidR="00B44DBA" w:rsidRDefault="00B44DBA" w:rsidP="00363B7E">
      <w:pPr>
        <w:ind w:firstLine="708"/>
        <w:jc w:val="both"/>
        <w:rPr>
          <w:rFonts w:ascii="Ayuthaya" w:hAnsi="Ayuthaya" w:cs="Ayuthaya"/>
          <w:lang w:val="es-ES"/>
        </w:rPr>
      </w:pPr>
    </w:p>
    <w:p w14:paraId="2D8B315E" w14:textId="77777777" w:rsidR="00B44DBA" w:rsidRDefault="00B44DBA" w:rsidP="009F6FE1">
      <w:pPr>
        <w:ind w:firstLine="708"/>
        <w:rPr>
          <w:rFonts w:ascii="Ayuthaya" w:hAnsi="Ayuthaya" w:cs="Ayuthaya"/>
          <w:lang w:val="es-ES"/>
        </w:rPr>
      </w:pPr>
    </w:p>
    <w:p w14:paraId="5214A362"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708B4639" wp14:editId="2A11F10B">
            <wp:extent cx="4128951" cy="2367382"/>
            <wp:effectExtent l="0" t="0" r="11430" b="0"/>
            <wp:docPr id="7" name="Imagen 7" descr="../Photos/%23EqualInNaoussa(Teachers)/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3EqualInNaoussa(Teachers)/Famil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7234" cy="2372131"/>
                    </a:xfrm>
                    <a:prstGeom prst="rect">
                      <a:avLst/>
                    </a:prstGeom>
                    <a:noFill/>
                    <a:ln>
                      <a:noFill/>
                    </a:ln>
                  </pic:spPr>
                </pic:pic>
              </a:graphicData>
            </a:graphic>
          </wp:inline>
        </w:drawing>
      </w:r>
    </w:p>
    <w:p w14:paraId="7CCCBECA" w14:textId="77777777" w:rsidR="009F6FE1" w:rsidRPr="00643C00" w:rsidRDefault="009F6FE1" w:rsidP="009F6FE1">
      <w:pPr>
        <w:ind w:firstLine="708"/>
        <w:jc w:val="center"/>
        <w:rPr>
          <w:rFonts w:ascii="Ayuthaya" w:hAnsi="Ayuthaya" w:cs="Ayuthaya" w:hint="cs"/>
          <w:lang w:val="es-ES"/>
        </w:rPr>
      </w:pPr>
    </w:p>
    <w:p w14:paraId="06B361E5" w14:textId="77777777" w:rsidR="00B44DBA" w:rsidRDefault="00B44DBA" w:rsidP="009F6FE1">
      <w:pPr>
        <w:ind w:firstLine="708"/>
        <w:rPr>
          <w:rFonts w:ascii="Ayuthaya" w:hAnsi="Ayuthaya" w:cs="Ayuthaya"/>
          <w:lang w:val="es-ES"/>
        </w:rPr>
      </w:pPr>
    </w:p>
    <w:p w14:paraId="2ABF4C75" w14:textId="77777777" w:rsidR="00B44DBA" w:rsidRDefault="00B44DBA" w:rsidP="009F6FE1">
      <w:pPr>
        <w:ind w:firstLine="708"/>
        <w:rPr>
          <w:rFonts w:ascii="Ayuthaya" w:hAnsi="Ayuthaya" w:cs="Ayuthaya"/>
          <w:lang w:val="es-ES"/>
        </w:rPr>
      </w:pPr>
    </w:p>
    <w:p w14:paraId="07E4FC2C" w14:textId="77777777" w:rsidR="00B44DBA" w:rsidRDefault="00B44DBA" w:rsidP="009F6FE1">
      <w:pPr>
        <w:ind w:firstLine="708"/>
        <w:rPr>
          <w:rFonts w:ascii="Ayuthaya" w:hAnsi="Ayuthaya" w:cs="Ayuthaya"/>
          <w:lang w:val="es-ES"/>
        </w:rPr>
      </w:pPr>
    </w:p>
    <w:p w14:paraId="76AAEB63" w14:textId="6970337D" w:rsidR="00B44DBA" w:rsidRDefault="00B44DBA" w:rsidP="009F6FE1">
      <w:pPr>
        <w:ind w:firstLine="708"/>
        <w:rPr>
          <w:rFonts w:ascii="Ayuthaya" w:hAnsi="Ayuthaya" w:cs="Ayuthaya"/>
          <w:lang w:val="es-ES"/>
        </w:rPr>
      </w:pPr>
      <w:r>
        <w:rPr>
          <w:rFonts w:ascii="Ayuthaya" w:hAnsi="Ayuthaya" w:cs="Ayuthaya"/>
          <w:lang w:val="es-ES"/>
        </w:rPr>
        <w:t xml:space="preserve">Después de comer </w:t>
      </w:r>
      <w:r w:rsidR="00B26999">
        <w:rPr>
          <w:rFonts w:ascii="Ayuthaya" w:hAnsi="Ayuthaya" w:cs="Ayuthaya"/>
          <w:lang w:val="es-ES"/>
        </w:rPr>
        <w:t xml:space="preserve">nos dieron un tour por la ciudad y visitamos la plaza principal, las impresionantes cascadas del rio </w:t>
      </w:r>
      <w:r w:rsidR="00B26999" w:rsidRPr="00363B7E">
        <w:rPr>
          <w:rFonts w:ascii="Ayuthaya" w:hAnsi="Ayuthaya" w:cs="Ayuthaya"/>
          <w:i/>
          <w:lang w:val="es-ES"/>
        </w:rPr>
        <w:t>Arapisa</w:t>
      </w:r>
      <w:r w:rsidR="00B26999">
        <w:rPr>
          <w:rFonts w:ascii="Ayuthaya" w:hAnsi="Ayuthaya" w:cs="Ayuthaya"/>
          <w:lang w:val="es-ES"/>
        </w:rPr>
        <w:t xml:space="preserve"> y la estatua de la mujer heroica con su hijo que representa la trágica resistencia frente a la invasión turca. </w:t>
      </w:r>
    </w:p>
    <w:p w14:paraId="4BECF900" w14:textId="77777777" w:rsidR="009F6FE1" w:rsidRPr="00643C00" w:rsidRDefault="009F6FE1" w:rsidP="00B26999">
      <w:pPr>
        <w:rPr>
          <w:rFonts w:ascii="Ayuthaya" w:hAnsi="Ayuthaya" w:cs="Ayuthaya"/>
          <w:lang w:val="es-ES"/>
        </w:rPr>
      </w:pPr>
    </w:p>
    <w:p w14:paraId="5D196158"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0D59020D" wp14:editId="2AB0520A">
            <wp:extent cx="3034235" cy="4043861"/>
            <wp:effectExtent l="0" t="0" r="0" b="0"/>
            <wp:docPr id="8" name="Imagen 8" descr="../Photos/%23EqualInNaoussa(Teachers)/Stat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3EqualInNaoussa(Teachers)/Statu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281" cy="4051919"/>
                    </a:xfrm>
                    <a:prstGeom prst="rect">
                      <a:avLst/>
                    </a:prstGeom>
                    <a:noFill/>
                    <a:ln>
                      <a:noFill/>
                    </a:ln>
                  </pic:spPr>
                </pic:pic>
              </a:graphicData>
            </a:graphic>
          </wp:inline>
        </w:drawing>
      </w:r>
    </w:p>
    <w:p w14:paraId="31B85FD6" w14:textId="77777777" w:rsidR="009F6FE1" w:rsidRPr="00643C00" w:rsidRDefault="009F6FE1" w:rsidP="009F6FE1">
      <w:pPr>
        <w:ind w:firstLine="708"/>
        <w:jc w:val="center"/>
        <w:rPr>
          <w:rFonts w:ascii="Ayuthaya" w:hAnsi="Ayuthaya" w:cs="Ayuthaya" w:hint="cs"/>
          <w:lang w:val="es-ES"/>
        </w:rPr>
      </w:pPr>
    </w:p>
    <w:p w14:paraId="70FC366E" w14:textId="2D007E34" w:rsidR="00B26999" w:rsidRDefault="00B26999" w:rsidP="00B26999">
      <w:pPr>
        <w:ind w:firstLine="708"/>
        <w:jc w:val="both"/>
        <w:rPr>
          <w:rFonts w:ascii="Ayuthaya" w:hAnsi="Ayuthaya" w:cs="Ayuthaya"/>
          <w:lang w:val="es-ES"/>
        </w:rPr>
      </w:pPr>
      <w:r>
        <w:rPr>
          <w:rFonts w:ascii="Ayuthaya" w:hAnsi="Ayuthaya" w:cs="Ayuthaya"/>
          <w:lang w:val="es-ES"/>
        </w:rPr>
        <w:t xml:space="preserve">También vimos la preparación del </w:t>
      </w:r>
      <w:r>
        <w:rPr>
          <w:rFonts w:ascii="Ayuthaya" w:hAnsi="Ayuthaya" w:cs="Ayuthaya"/>
          <w:i/>
          <w:lang w:val="es-ES"/>
        </w:rPr>
        <w:t xml:space="preserve">Boules </w:t>
      </w:r>
      <w:r>
        <w:rPr>
          <w:rFonts w:ascii="Ayuthaya" w:hAnsi="Ayuthaya" w:cs="Ayuthaya"/>
          <w:lang w:val="es-ES"/>
        </w:rPr>
        <w:t xml:space="preserve">o festival local celebrado justo antes de la Pascua en el que la población local se viste con sus trajes tradicionales y con máscaras que ilustran el </w:t>
      </w:r>
      <w:r w:rsidR="00363B7E">
        <w:rPr>
          <w:rFonts w:ascii="Ayuthaya" w:hAnsi="Ayuthaya" w:cs="Ayuthaya"/>
          <w:lang w:val="es-ES"/>
        </w:rPr>
        <w:t>desafío</w:t>
      </w:r>
      <w:r>
        <w:rPr>
          <w:rFonts w:ascii="Ayuthaya" w:hAnsi="Ayuthaya" w:cs="Ayuthaya"/>
          <w:lang w:val="es-ES"/>
        </w:rPr>
        <w:t xml:space="preserve"> a la ocupación turca del Imperio Otomano. También paseamos por varios establecimientos dedicados a la lectura o al baile antes de visitar la Biblioteca central. Allí tuvimos el privilegio de ver libros ancestrales de la época de Aristóteles que se habían conservado y que están ahora disponibles en formato digital. Terminamos bailando el </w:t>
      </w:r>
      <w:r>
        <w:rPr>
          <w:rFonts w:ascii="Ayuthaya" w:hAnsi="Ayuthaya" w:cs="Ayuthaya"/>
          <w:i/>
          <w:lang w:val="es-ES"/>
        </w:rPr>
        <w:t xml:space="preserve">Syrtaki </w:t>
      </w:r>
      <w:r>
        <w:rPr>
          <w:rFonts w:ascii="Ayuthaya" w:hAnsi="Ayuthaya" w:cs="Ayuthaya"/>
          <w:lang w:val="es-ES"/>
        </w:rPr>
        <w:t xml:space="preserve">con familias locales que asistían a clases de baile tradicionales. </w:t>
      </w:r>
    </w:p>
    <w:p w14:paraId="06AE6AAF" w14:textId="77777777" w:rsidR="00B26999" w:rsidRDefault="00B26999" w:rsidP="00B26999">
      <w:pPr>
        <w:ind w:firstLine="708"/>
        <w:jc w:val="both"/>
        <w:rPr>
          <w:rFonts w:ascii="Ayuthaya" w:hAnsi="Ayuthaya" w:cs="Ayuthaya"/>
          <w:lang w:val="es-ES"/>
        </w:rPr>
      </w:pPr>
    </w:p>
    <w:p w14:paraId="1074229F" w14:textId="16C10A22" w:rsidR="00B26999" w:rsidRPr="00B26999" w:rsidRDefault="00B26999" w:rsidP="00B26999">
      <w:pPr>
        <w:ind w:firstLine="708"/>
        <w:jc w:val="both"/>
        <w:rPr>
          <w:rFonts w:ascii="Ayuthaya" w:hAnsi="Ayuthaya" w:cs="Ayuthaya"/>
          <w:lang w:val="es-ES"/>
        </w:rPr>
      </w:pPr>
      <w:r>
        <w:rPr>
          <w:rFonts w:ascii="Ayuthaya" w:hAnsi="Ayuthaya" w:cs="Ayuthaya"/>
          <w:lang w:val="es-ES"/>
        </w:rPr>
        <w:t xml:space="preserve">Terminamos el día cenando una deliciosa y ligera </w:t>
      </w:r>
      <w:r>
        <w:rPr>
          <w:rFonts w:ascii="Ayuthaya" w:hAnsi="Ayuthaya" w:cs="Ayuthaya"/>
          <w:i/>
          <w:lang w:val="es-ES"/>
        </w:rPr>
        <w:t xml:space="preserve">Moussaka </w:t>
      </w:r>
      <w:r>
        <w:rPr>
          <w:rFonts w:ascii="Ayuthaya" w:hAnsi="Ayuthaya" w:cs="Ayuthaya"/>
          <w:lang w:val="es-ES"/>
        </w:rPr>
        <w:t>en uno de los mejores restaurantes de la ciudad.</w:t>
      </w:r>
    </w:p>
    <w:p w14:paraId="5260E9EE" w14:textId="77777777" w:rsidR="00B26999" w:rsidRDefault="00B26999" w:rsidP="009F6FE1">
      <w:pPr>
        <w:ind w:firstLine="708"/>
        <w:rPr>
          <w:rFonts w:ascii="Ayuthaya" w:hAnsi="Ayuthaya" w:cs="Ayuthaya"/>
          <w:lang w:val="es-ES"/>
        </w:rPr>
      </w:pPr>
    </w:p>
    <w:p w14:paraId="2B1A1FE2" w14:textId="7738F494" w:rsidR="009F6FE1" w:rsidRPr="00643C00" w:rsidRDefault="009E588B" w:rsidP="009E588B">
      <w:pPr>
        <w:tabs>
          <w:tab w:val="left" w:pos="2764"/>
        </w:tabs>
        <w:ind w:firstLine="708"/>
        <w:rPr>
          <w:rFonts w:ascii="Ayuthaya" w:hAnsi="Ayuthaya" w:cs="Ayuthaya" w:hint="cs"/>
          <w:lang w:val="es-ES"/>
        </w:rPr>
      </w:pPr>
      <w:r>
        <w:rPr>
          <w:rFonts w:ascii="Ayuthaya" w:hAnsi="Ayuthaya" w:cs="Ayuthaya"/>
          <w:lang w:val="es-ES"/>
        </w:rPr>
        <w:tab/>
      </w:r>
    </w:p>
    <w:p w14:paraId="2445F95E" w14:textId="29A88559" w:rsidR="009F6FE1" w:rsidRPr="00643C00" w:rsidRDefault="009E588B"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4110602A" wp14:editId="2C460FA0">
            <wp:extent cx="3654259" cy="2740479"/>
            <wp:effectExtent l="0" t="0" r="3810" b="3175"/>
            <wp:docPr id="9" name="Imagen 9" descr="../Photos/%23EqualInNaoussa(Teachers)/Syrt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23EqualInNaoussa(Teachers)/Syrtak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637" cy="2746762"/>
                    </a:xfrm>
                    <a:prstGeom prst="rect">
                      <a:avLst/>
                    </a:prstGeom>
                    <a:noFill/>
                    <a:ln>
                      <a:noFill/>
                    </a:ln>
                  </pic:spPr>
                </pic:pic>
              </a:graphicData>
            </a:graphic>
          </wp:inline>
        </w:drawing>
      </w:r>
    </w:p>
    <w:p w14:paraId="2B7C63F1" w14:textId="77777777" w:rsidR="009F6FE1" w:rsidRDefault="009F6FE1" w:rsidP="009F6FE1">
      <w:pPr>
        <w:ind w:firstLine="708"/>
        <w:rPr>
          <w:rFonts w:ascii="Ayuthaya" w:hAnsi="Ayuthaya" w:cs="Ayuthaya"/>
          <w:lang w:val="es-ES"/>
        </w:rPr>
      </w:pPr>
    </w:p>
    <w:p w14:paraId="5ACB9259" w14:textId="77777777" w:rsidR="009E588B" w:rsidRDefault="009E588B" w:rsidP="009E588B">
      <w:pPr>
        <w:ind w:firstLine="708"/>
        <w:jc w:val="both"/>
        <w:rPr>
          <w:rFonts w:ascii="Ayuthaya" w:hAnsi="Ayuthaya" w:cs="Ayuthaya"/>
          <w:lang w:val="es-ES"/>
        </w:rPr>
      </w:pPr>
      <w:r>
        <w:rPr>
          <w:rFonts w:ascii="Ayuthaya" w:hAnsi="Ayuthaya" w:cs="Ayuthaya"/>
          <w:lang w:val="es-ES"/>
        </w:rPr>
        <w:t>El segundo día estuvo dedicado al intercambio cultural para enriquecer nuestro conocimiento sobre la cultura europea. Visitamos Tesalónica con la ayuda de una guía turística. Caminando desde las murallas de la ciudad, pasando por los baños, visitando la Torre Blanca, los restos del Ágora romana en la que pueden apreciarse los distintos niveles de la ciudad, la iglesia de San Demetrio, la Rotonda de Galerio y el Museo Arqueológico. Terminamos visitando esta ciudad tan viva con vista al mar y su plaza de Aristóteles. Tesalónica fue sin duda una ciudad increíble para visitar y verdaderamente disfrutamos de su historia y legado cultural.</w:t>
      </w:r>
    </w:p>
    <w:p w14:paraId="12F7D60D" w14:textId="77777777" w:rsidR="009F6FE1" w:rsidRPr="00643C00" w:rsidRDefault="009F6FE1" w:rsidP="009E588B">
      <w:pPr>
        <w:rPr>
          <w:rFonts w:ascii="Ayuthaya" w:hAnsi="Ayuthaya" w:cs="Ayuthaya"/>
          <w:lang w:val="es-ES"/>
        </w:rPr>
      </w:pPr>
    </w:p>
    <w:p w14:paraId="48DB79B4"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3578BE46" wp14:editId="439C8BE2">
            <wp:extent cx="2601942" cy="1600019"/>
            <wp:effectExtent l="0" t="0" r="0" b="635"/>
            <wp:docPr id="10" name="Imagen 10" descr="../../../Thessaloniki-White-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saloniki-White-Tow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983" cy="1631406"/>
                    </a:xfrm>
                    <a:prstGeom prst="rect">
                      <a:avLst/>
                    </a:prstGeom>
                    <a:noFill/>
                    <a:ln>
                      <a:noFill/>
                    </a:ln>
                  </pic:spPr>
                </pic:pic>
              </a:graphicData>
            </a:graphic>
          </wp:inline>
        </w:drawing>
      </w:r>
    </w:p>
    <w:p w14:paraId="67AF458D" w14:textId="77777777" w:rsidR="009E588B" w:rsidRDefault="009E588B" w:rsidP="009F6FE1">
      <w:pPr>
        <w:ind w:firstLine="708"/>
        <w:rPr>
          <w:rFonts w:ascii="Ayuthaya" w:hAnsi="Ayuthaya" w:cs="Ayuthaya"/>
          <w:lang w:val="es-ES"/>
        </w:rPr>
      </w:pPr>
    </w:p>
    <w:p w14:paraId="4A0C1401" w14:textId="78959F11" w:rsidR="009E588B" w:rsidRPr="009E588B" w:rsidRDefault="009E588B" w:rsidP="009F6FE1">
      <w:pPr>
        <w:ind w:firstLine="708"/>
        <w:rPr>
          <w:rFonts w:ascii="Ayuthaya" w:hAnsi="Ayuthaya" w:cs="Ayuthaya"/>
          <w:lang w:val="es-ES"/>
        </w:rPr>
      </w:pPr>
      <w:r>
        <w:rPr>
          <w:rFonts w:ascii="Ayuthaya" w:hAnsi="Ayuthaya" w:cs="Ayuthaya"/>
          <w:lang w:val="es-ES"/>
        </w:rPr>
        <w:t xml:space="preserve">De regreso a Naoussa era hora de escuchar, ver y disfrutar del festival callejero </w:t>
      </w:r>
      <w:r>
        <w:rPr>
          <w:rFonts w:ascii="Ayuthaya" w:hAnsi="Ayuthaya" w:cs="Ayuthaya"/>
          <w:i/>
          <w:lang w:val="es-ES"/>
        </w:rPr>
        <w:t xml:space="preserve">Boules. </w:t>
      </w:r>
      <w:r>
        <w:rPr>
          <w:rFonts w:ascii="Ayuthaya" w:hAnsi="Ayuthaya" w:cs="Ayuthaya"/>
          <w:lang w:val="es-ES"/>
        </w:rPr>
        <w:t>Músicos locales tocaban música tradicional con sus trompetas y tambores. Se nos invitó a unirnos a los bailes locales con el resto de personas de la ciudad.</w:t>
      </w:r>
    </w:p>
    <w:p w14:paraId="1F043634" w14:textId="77777777" w:rsidR="009E588B" w:rsidRDefault="009E588B" w:rsidP="009F6FE1">
      <w:pPr>
        <w:ind w:firstLine="708"/>
        <w:rPr>
          <w:rFonts w:ascii="Ayuthaya" w:hAnsi="Ayuthaya" w:cs="Ayuthaya"/>
          <w:lang w:val="es-ES"/>
        </w:rPr>
      </w:pPr>
    </w:p>
    <w:p w14:paraId="40C861A4" w14:textId="435F77B6" w:rsidR="009E588B" w:rsidRPr="009E588B" w:rsidRDefault="009E588B" w:rsidP="009F6FE1">
      <w:pPr>
        <w:ind w:firstLine="708"/>
        <w:rPr>
          <w:rFonts w:ascii="Ayuthaya" w:hAnsi="Ayuthaya" w:cs="Ayuthaya"/>
          <w:lang w:val="es-ES"/>
        </w:rPr>
      </w:pPr>
      <w:r>
        <w:rPr>
          <w:rFonts w:ascii="Ayuthaya" w:hAnsi="Ayuthaya" w:cs="Ayuthaya"/>
          <w:lang w:val="es-ES"/>
        </w:rPr>
        <w:t xml:space="preserve">Para nuestro último día, visitamos </w:t>
      </w:r>
      <w:r w:rsidRPr="009E588B">
        <w:rPr>
          <w:rFonts w:ascii="Ayuthaya" w:hAnsi="Ayuthaya" w:cs="Ayuthaya"/>
          <w:i/>
          <w:lang w:val="es-ES"/>
        </w:rPr>
        <w:t>Vergina</w:t>
      </w:r>
      <w:r>
        <w:rPr>
          <w:rFonts w:ascii="Ayuthaya" w:hAnsi="Ayuthaya" w:cs="Ayuthaya"/>
          <w:lang w:val="es-ES"/>
        </w:rPr>
        <w:t xml:space="preserve"> y su Museo de tumbas macedónicas para aprender acerca de La Escuela de Aristóteles en </w:t>
      </w:r>
      <w:r>
        <w:rPr>
          <w:rFonts w:ascii="Ayuthaya" w:hAnsi="Ayuthaya" w:cs="Ayuthaya"/>
          <w:i/>
          <w:lang w:val="es-ES"/>
        </w:rPr>
        <w:t xml:space="preserve">Esvoria. </w:t>
      </w:r>
      <w:r>
        <w:rPr>
          <w:rFonts w:ascii="Ayuthaya" w:hAnsi="Ayuthaya" w:cs="Ayuthaya"/>
          <w:lang w:val="es-ES"/>
        </w:rPr>
        <w:t>Gracias a la ayuda de Anna, una arqueóloga, guía turística profesional y mam</w:t>
      </w:r>
      <w:r w:rsidR="00363B7E">
        <w:rPr>
          <w:rFonts w:ascii="Ayuthaya" w:hAnsi="Ayuthaya" w:cs="Ayuthaya"/>
          <w:lang w:val="es-ES"/>
        </w:rPr>
        <w:t xml:space="preserve">á del instituto, tuvimos la oportunidad de aprender todos los detalles de la época y el impacto de aquellos rituales y metodología en la actualidad. </w:t>
      </w:r>
    </w:p>
    <w:p w14:paraId="7FA0396F" w14:textId="77777777" w:rsidR="009E588B" w:rsidRDefault="009E588B" w:rsidP="009F6FE1">
      <w:pPr>
        <w:ind w:firstLine="708"/>
        <w:rPr>
          <w:rFonts w:ascii="Ayuthaya" w:hAnsi="Ayuthaya" w:cs="Ayuthaya"/>
          <w:lang w:val="es-ES"/>
        </w:rPr>
      </w:pPr>
    </w:p>
    <w:p w14:paraId="5554F2CA"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4B77F2C6" wp14:editId="53A96A13">
            <wp:extent cx="2612420" cy="3481691"/>
            <wp:effectExtent l="0" t="0" r="3810" b="0"/>
            <wp:docPr id="11" name="Imagen 11" descr="../Photos/%23EqualInNaoussa(Teachers)/Aristot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s/%23EqualInNaoussa(Teachers)/Aristote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552" cy="3499192"/>
                    </a:xfrm>
                    <a:prstGeom prst="rect">
                      <a:avLst/>
                    </a:prstGeom>
                    <a:noFill/>
                    <a:ln>
                      <a:noFill/>
                    </a:ln>
                  </pic:spPr>
                </pic:pic>
              </a:graphicData>
            </a:graphic>
          </wp:inline>
        </w:drawing>
      </w:r>
    </w:p>
    <w:p w14:paraId="36F3143D" w14:textId="77777777" w:rsidR="009F6FE1" w:rsidRPr="00643C00" w:rsidRDefault="009F6FE1" w:rsidP="009F6FE1">
      <w:pPr>
        <w:ind w:firstLine="708"/>
        <w:rPr>
          <w:rFonts w:ascii="Ayuthaya" w:hAnsi="Ayuthaya" w:cs="Ayuthaya" w:hint="cs"/>
          <w:lang w:val="es-ES"/>
        </w:rPr>
      </w:pPr>
    </w:p>
    <w:p w14:paraId="13CD2E6D" w14:textId="77777777" w:rsidR="00363B7E" w:rsidRDefault="00363B7E" w:rsidP="009F6FE1">
      <w:pPr>
        <w:ind w:firstLine="708"/>
        <w:rPr>
          <w:rFonts w:ascii="Ayuthaya" w:hAnsi="Ayuthaya" w:cs="Ayuthaya"/>
          <w:i/>
          <w:lang w:val="es-ES"/>
        </w:rPr>
      </w:pPr>
      <w:r>
        <w:rPr>
          <w:rFonts w:ascii="Ayuthaya" w:hAnsi="Ayuthaya" w:cs="Ayuthaya"/>
          <w:lang w:val="es-ES"/>
        </w:rPr>
        <w:t xml:space="preserve">Después disfrutamos de una barbacoa tradicional en el Parque de San Nicolás con música y baile tradicionales, gracias a la generosidad de un padre del instituto dueño del restaurante. Posteriormente, visitamos un negocio local que produce miles de botellas de una variedad de vino tinto local llamado </w:t>
      </w:r>
      <w:r>
        <w:rPr>
          <w:rFonts w:ascii="Ayuthaya" w:hAnsi="Ayuthaya" w:cs="Ayuthaya"/>
          <w:i/>
          <w:lang w:val="es-ES"/>
        </w:rPr>
        <w:t xml:space="preserve">Xinomavro. </w:t>
      </w:r>
    </w:p>
    <w:p w14:paraId="1D5D0970" w14:textId="77777777" w:rsidR="00363B7E" w:rsidRDefault="00363B7E" w:rsidP="009F6FE1">
      <w:pPr>
        <w:ind w:firstLine="708"/>
        <w:rPr>
          <w:rFonts w:ascii="Ayuthaya" w:hAnsi="Ayuthaya" w:cs="Ayuthaya"/>
          <w:i/>
          <w:lang w:val="es-ES"/>
        </w:rPr>
      </w:pPr>
    </w:p>
    <w:p w14:paraId="40804DEB" w14:textId="417AC179" w:rsidR="00363B7E" w:rsidRPr="00363B7E" w:rsidRDefault="00363B7E" w:rsidP="009F6FE1">
      <w:pPr>
        <w:ind w:firstLine="708"/>
        <w:rPr>
          <w:rFonts w:ascii="Ayuthaya" w:hAnsi="Ayuthaya" w:cs="Ayuthaya"/>
          <w:lang w:val="es-ES"/>
        </w:rPr>
      </w:pPr>
      <w:r>
        <w:rPr>
          <w:rFonts w:ascii="Ayuthaya" w:hAnsi="Ayuthaya" w:cs="Ayuthaya"/>
          <w:lang w:val="es-ES"/>
        </w:rPr>
        <w:t xml:space="preserve">De esta visita aprendimos como el emprendimiento puede usarse para dirigir un negocio local con éxito. Después era hora de cenar en la plaza principal de la ciudad y escuchar el concierto local. </w:t>
      </w:r>
    </w:p>
    <w:p w14:paraId="153A112E" w14:textId="77777777" w:rsidR="00363B7E" w:rsidRDefault="00363B7E" w:rsidP="009F6FE1">
      <w:pPr>
        <w:ind w:firstLine="708"/>
        <w:rPr>
          <w:rFonts w:ascii="Ayuthaya" w:hAnsi="Ayuthaya" w:cs="Ayuthaya"/>
          <w:lang w:val="es-ES"/>
        </w:rPr>
      </w:pPr>
    </w:p>
    <w:p w14:paraId="396BAD8E" w14:textId="77777777" w:rsidR="009F6FE1" w:rsidRPr="00643C00" w:rsidRDefault="009F6FE1" w:rsidP="009F6FE1">
      <w:pPr>
        <w:ind w:firstLine="708"/>
        <w:jc w:val="center"/>
        <w:rPr>
          <w:rFonts w:ascii="Ayuthaya" w:hAnsi="Ayuthaya" w:cs="Ayuthaya" w:hint="cs"/>
          <w:lang w:val="es-ES"/>
        </w:rPr>
      </w:pPr>
      <w:r w:rsidRPr="00643C00">
        <w:rPr>
          <w:rFonts w:ascii="Ayuthaya" w:hAnsi="Ayuthaya" w:cs="Ayuthaya" w:hint="cs"/>
          <w:noProof/>
          <w:lang w:val="es-ES" w:eastAsia="es-ES_tradnl"/>
        </w:rPr>
        <w:drawing>
          <wp:inline distT="0" distB="0" distL="0" distR="0" wp14:anchorId="25573412" wp14:editId="1D754FDD">
            <wp:extent cx="2977696" cy="2233097"/>
            <wp:effectExtent l="0" t="0" r="0" b="2540"/>
            <wp:docPr id="12" name="Imagen 12" descr="../Photos/%23EqualInNaoussa(Teachers)/B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s/%23EqualInNaoussa(Teachers)/Bosqu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737" cy="2236878"/>
                    </a:xfrm>
                    <a:prstGeom prst="rect">
                      <a:avLst/>
                    </a:prstGeom>
                    <a:noFill/>
                    <a:ln>
                      <a:noFill/>
                    </a:ln>
                  </pic:spPr>
                </pic:pic>
              </a:graphicData>
            </a:graphic>
          </wp:inline>
        </w:drawing>
      </w:r>
    </w:p>
    <w:p w14:paraId="106E62E5" w14:textId="77777777" w:rsidR="00363B7E" w:rsidRDefault="00363B7E" w:rsidP="009F6FE1">
      <w:pPr>
        <w:ind w:firstLine="708"/>
        <w:rPr>
          <w:rFonts w:ascii="Ayuthaya" w:hAnsi="Ayuthaya" w:cs="Ayuthaya"/>
          <w:lang w:val="es-ES"/>
        </w:rPr>
      </w:pPr>
    </w:p>
    <w:p w14:paraId="153FD64C" w14:textId="75D49812" w:rsidR="00363B7E" w:rsidRDefault="00363B7E" w:rsidP="009F6FE1">
      <w:pPr>
        <w:ind w:firstLine="708"/>
        <w:rPr>
          <w:rFonts w:ascii="Ayuthaya" w:hAnsi="Ayuthaya" w:cs="Ayuthaya"/>
          <w:lang w:val="es-ES"/>
        </w:rPr>
      </w:pPr>
      <w:r>
        <w:rPr>
          <w:rFonts w:ascii="Ayuthaya" w:hAnsi="Ayuthaya" w:cs="Ayuthaya"/>
          <w:lang w:val="es-ES"/>
        </w:rPr>
        <w:t>En conclusión, tres días inolvidables, de trabajo muy productivo y que nos han hecho enamorarnos de Naoussa, su cultura, historia y gente. Agradecemos al Director del instituto Yiannis y a la Coordinadora de nuestro proyecto Erasmus + Martha, todas sus atenciones y generosidad. También queremos felicitarles por una organización perfecta y agradecerles cómo nos cuidaron. Enharisto! (Gracias).</w:t>
      </w:r>
    </w:p>
    <w:p w14:paraId="153FD64C" w14:textId="75D49812" w:rsidR="00363B7E" w:rsidRDefault="00363B7E" w:rsidP="009F6FE1">
      <w:pPr>
        <w:ind w:firstLine="708"/>
        <w:rPr>
          <w:rFonts w:ascii="Ayuthaya" w:hAnsi="Ayuthaya" w:cs="Ayuthaya"/>
          <w:lang w:val="es-ES"/>
        </w:rPr>
      </w:pPr>
    </w:p>
    <w:p w14:paraId="77DAE32C" w14:textId="68051AE9" w:rsidR="00363B7E" w:rsidRDefault="00363B7E" w:rsidP="009F6FE1">
      <w:pPr>
        <w:ind w:firstLine="708"/>
        <w:rPr>
          <w:rFonts w:ascii="Ayuthaya" w:hAnsi="Ayuthaya" w:cs="Ayuthaya"/>
          <w:lang w:val="es-ES"/>
        </w:rPr>
      </w:pPr>
      <w:r>
        <w:rPr>
          <w:rFonts w:ascii="Ayuthaya" w:hAnsi="Ayuthaya" w:cs="Ayuthaya"/>
          <w:lang w:val="es-ES"/>
        </w:rPr>
        <w:t>Ahora estamos preparados y motivados para volver al trabajo y preparar el próximo intercambio de alumnado a la ciudad. Nos encanta Naoussa!</w:t>
      </w:r>
    </w:p>
    <w:p w14:paraId="2349F9E9" w14:textId="77777777" w:rsidR="00363B7E" w:rsidRDefault="00363B7E" w:rsidP="009F6FE1">
      <w:pPr>
        <w:ind w:firstLine="708"/>
        <w:rPr>
          <w:rFonts w:ascii="Ayuthaya" w:hAnsi="Ayuthaya" w:cs="Ayuthaya"/>
          <w:lang w:val="es-ES"/>
        </w:rPr>
      </w:pPr>
    </w:p>
    <w:p w14:paraId="7796BC56" w14:textId="06F65142" w:rsidR="00A46EB1" w:rsidRPr="00363B7E" w:rsidRDefault="009F6FE1" w:rsidP="00363B7E">
      <w:pPr>
        <w:ind w:firstLine="708"/>
        <w:jc w:val="center"/>
        <w:rPr>
          <w:rFonts w:ascii="Ayuthaya" w:hAnsi="Ayuthaya" w:cs="Ayuthaya"/>
          <w:lang w:val="es-ES"/>
        </w:rPr>
      </w:pPr>
      <w:r w:rsidRPr="00643C00">
        <w:rPr>
          <w:rFonts w:ascii="Ayuthaya" w:hAnsi="Ayuthaya" w:cs="Ayuthaya" w:hint="cs"/>
          <w:noProof/>
          <w:lang w:val="es-ES" w:eastAsia="es-ES_tradnl"/>
        </w:rPr>
        <w:drawing>
          <wp:inline distT="0" distB="0" distL="0" distR="0" wp14:anchorId="3885830A" wp14:editId="08A0F789">
            <wp:extent cx="2657203" cy="1778158"/>
            <wp:effectExtent l="0" t="0" r="10160" b="0"/>
            <wp:docPr id="13" name="Imagen 13" descr="../../../carnival-naou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nival-naouss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689" cy="1803912"/>
                    </a:xfrm>
                    <a:prstGeom prst="rect">
                      <a:avLst/>
                    </a:prstGeom>
                    <a:noFill/>
                    <a:ln>
                      <a:noFill/>
                    </a:ln>
                  </pic:spPr>
                </pic:pic>
              </a:graphicData>
            </a:graphic>
          </wp:inline>
        </w:drawing>
      </w:r>
      <w:bookmarkStart w:id="0" w:name="_GoBack"/>
      <w:bookmarkEnd w:id="0"/>
    </w:p>
    <w:sectPr w:rsidR="00A46EB1" w:rsidRPr="00363B7E" w:rsidSect="002873DB">
      <w:headerReference w:type="default" r:id="rId18"/>
      <w:footerReference w:type="even" r:id="rId19"/>
      <w:footerReference w:type="default" r:id="rId2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97182" w14:textId="77777777" w:rsidR="00261033" w:rsidRDefault="00261033" w:rsidP="009F6FE1">
      <w:r>
        <w:separator/>
      </w:r>
    </w:p>
  </w:endnote>
  <w:endnote w:type="continuationSeparator" w:id="0">
    <w:p w14:paraId="624C096F" w14:textId="77777777" w:rsidR="00261033" w:rsidRDefault="00261033" w:rsidP="009F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yuthaya">
    <w:panose1 w:val="00000400000000000000"/>
    <w:charset w:val="DE"/>
    <w:family w:val="auto"/>
    <w:pitch w:val="variable"/>
    <w:sig w:usb0="A10002FF" w:usb1="5000204A" w:usb2="00000020" w:usb3="00000000" w:csb0="0001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19BE7" w14:textId="77777777" w:rsidR="00384B43" w:rsidRDefault="00261033" w:rsidP="001D36F5">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26C2F0" w14:textId="77777777" w:rsidR="00384B43" w:rsidRDefault="00261033">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ABCC6" w14:textId="77777777" w:rsidR="00384B43" w:rsidRDefault="00261033" w:rsidP="001D36F5">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EE8B30D" w14:textId="77777777" w:rsidR="00384B43" w:rsidRDefault="0026103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4F9E5" w14:textId="77777777" w:rsidR="00261033" w:rsidRDefault="00261033" w:rsidP="009F6FE1">
      <w:r>
        <w:separator/>
      </w:r>
    </w:p>
  </w:footnote>
  <w:footnote w:type="continuationSeparator" w:id="0">
    <w:p w14:paraId="092CE859" w14:textId="77777777" w:rsidR="00261033" w:rsidRDefault="00261033" w:rsidP="009F6F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8AAD2" w14:textId="77777777" w:rsidR="004F13F4" w:rsidRPr="006E5D68" w:rsidRDefault="00261033" w:rsidP="004F13F4">
    <w:pPr>
      <w:pStyle w:val="Encabezado"/>
      <w:rPr>
        <w:lang w:val="en-GB"/>
      </w:rPr>
    </w:pPr>
    <w:r>
      <w:rPr>
        <w:lang w:val="en-GB"/>
      </w:rPr>
      <w:t xml:space="preserve">       </w:t>
    </w:r>
    <w:r>
      <w:rPr>
        <w:rFonts w:ascii="Helvetica" w:hAnsi="Helvetica" w:cs="Helvetica"/>
        <w:noProof/>
        <w:lang w:eastAsia="es-ES_tradnl"/>
      </w:rPr>
      <w:drawing>
        <wp:inline distT="0" distB="0" distL="0" distR="0" wp14:anchorId="2DC1C951" wp14:editId="7E54E63D">
          <wp:extent cx="2272562" cy="9255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1541" cy="941465"/>
                  </a:xfrm>
                  <a:prstGeom prst="rect">
                    <a:avLst/>
                  </a:prstGeom>
                  <a:noFill/>
                  <a:ln>
                    <a:noFill/>
                  </a:ln>
                </pic:spPr>
              </pic:pic>
            </a:graphicData>
          </a:graphic>
        </wp:inline>
      </w:drawing>
    </w:r>
    <w:r w:rsidRPr="006E5D68">
      <w:rPr>
        <w:lang w:val="en-GB"/>
      </w:rPr>
      <w:t xml:space="preserve"> </w:t>
    </w:r>
    <w:r w:rsidRPr="006E5D68">
      <w:rPr>
        <w:b/>
        <w:noProof/>
        <w:lang w:eastAsia="es-ES_tradnl"/>
      </w:rPr>
      <w:drawing>
        <wp:inline distT="0" distB="0" distL="0" distR="0" wp14:anchorId="1A11ACBF" wp14:editId="331CD528">
          <wp:extent cx="591638" cy="690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8793" cy="698593"/>
                  </a:xfrm>
                  <a:prstGeom prst="rect">
                    <a:avLst/>
                  </a:prstGeom>
                </pic:spPr>
              </pic:pic>
            </a:graphicData>
          </a:graphic>
        </wp:inline>
      </w:drawing>
    </w:r>
    <w:r w:rsidRPr="006E5D68">
      <w:rPr>
        <w:lang w:val="en-GB"/>
      </w:rPr>
      <w:t xml:space="preserve"> </w:t>
    </w:r>
    <w:r w:rsidRPr="006E5D68">
      <w:rPr>
        <w:rFonts w:ascii="Helvetica" w:hAnsi="Helvetica" w:cs="Helvetica"/>
        <w:noProof/>
        <w:lang w:eastAsia="es-ES_tradnl"/>
      </w:rPr>
      <w:drawing>
        <wp:inline distT="0" distB="0" distL="0" distR="0" wp14:anchorId="742A3B17" wp14:editId="1329E036">
          <wp:extent cx="991235" cy="734488"/>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5584" cy="752531"/>
                  </a:xfrm>
                  <a:prstGeom prst="rect">
                    <a:avLst/>
                  </a:prstGeom>
                  <a:noFill/>
                  <a:ln>
                    <a:noFill/>
                  </a:ln>
                </pic:spPr>
              </pic:pic>
            </a:graphicData>
          </a:graphic>
        </wp:inline>
      </w:drawing>
    </w:r>
    <w:r w:rsidRPr="006E5D68">
      <w:rPr>
        <w:lang w:val="en-GB"/>
      </w:rPr>
      <w:t xml:space="preserve">  </w:t>
    </w:r>
    <w:r w:rsidRPr="006E5D68">
      <w:rPr>
        <w:rFonts w:ascii="Helvetica" w:hAnsi="Helvetica" w:cs="Helvetica"/>
        <w:noProof/>
        <w:lang w:eastAsia="es-ES_tradnl"/>
      </w:rPr>
      <w:drawing>
        <wp:inline distT="0" distB="0" distL="0" distR="0" wp14:anchorId="488B3F06" wp14:editId="20FDA6FE">
          <wp:extent cx="746932" cy="7469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6688" cy="766688"/>
                  </a:xfrm>
                  <a:prstGeom prst="rect">
                    <a:avLst/>
                  </a:prstGeom>
                  <a:noFill/>
                  <a:ln>
                    <a:noFill/>
                  </a:ln>
                </pic:spPr>
              </pic:pic>
            </a:graphicData>
          </a:graphic>
        </wp:inline>
      </w:drawing>
    </w:r>
  </w:p>
  <w:p w14:paraId="542E0657" w14:textId="77777777" w:rsidR="004F13F4" w:rsidRDefault="0026103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FE1"/>
    <w:rsid w:val="0009347D"/>
    <w:rsid w:val="00247A47"/>
    <w:rsid w:val="00261033"/>
    <w:rsid w:val="002873DB"/>
    <w:rsid w:val="002C2D70"/>
    <w:rsid w:val="00363B7E"/>
    <w:rsid w:val="00496A15"/>
    <w:rsid w:val="00643C00"/>
    <w:rsid w:val="00961399"/>
    <w:rsid w:val="009E588B"/>
    <w:rsid w:val="009F6FE1"/>
    <w:rsid w:val="00A46EB1"/>
    <w:rsid w:val="00B26999"/>
    <w:rsid w:val="00B44DBA"/>
    <w:rsid w:val="00B84830"/>
    <w:rsid w:val="00D53A0B"/>
    <w:rsid w:val="00D76ED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338DC1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F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6FE1"/>
    <w:rPr>
      <w:color w:val="0563C1" w:themeColor="hyperlink"/>
      <w:u w:val="single"/>
    </w:rPr>
  </w:style>
  <w:style w:type="paragraph" w:styleId="Piedepgina">
    <w:name w:val="footer"/>
    <w:basedOn w:val="Normal"/>
    <w:link w:val="PiedepginaCar"/>
    <w:uiPriority w:val="99"/>
    <w:unhideWhenUsed/>
    <w:rsid w:val="009F6FE1"/>
    <w:pPr>
      <w:tabs>
        <w:tab w:val="center" w:pos="4252"/>
        <w:tab w:val="right" w:pos="8504"/>
      </w:tabs>
    </w:pPr>
  </w:style>
  <w:style w:type="character" w:customStyle="1" w:styleId="PiedepginaCar">
    <w:name w:val="Pie de página Car"/>
    <w:basedOn w:val="Fuentedeprrafopredeter"/>
    <w:link w:val="Piedepgina"/>
    <w:uiPriority w:val="99"/>
    <w:rsid w:val="009F6FE1"/>
  </w:style>
  <w:style w:type="character" w:styleId="Nmerodepgina">
    <w:name w:val="page number"/>
    <w:basedOn w:val="Fuentedeprrafopredeter"/>
    <w:uiPriority w:val="99"/>
    <w:semiHidden/>
    <w:unhideWhenUsed/>
    <w:rsid w:val="009F6FE1"/>
  </w:style>
  <w:style w:type="paragraph" w:styleId="Textonotapie">
    <w:name w:val="footnote text"/>
    <w:basedOn w:val="Normal"/>
    <w:link w:val="TextonotapieCar"/>
    <w:uiPriority w:val="99"/>
    <w:semiHidden/>
    <w:unhideWhenUsed/>
    <w:rsid w:val="009F6FE1"/>
    <w:rPr>
      <w:sz w:val="20"/>
      <w:szCs w:val="20"/>
    </w:rPr>
  </w:style>
  <w:style w:type="character" w:customStyle="1" w:styleId="TextonotapieCar">
    <w:name w:val="Texto nota pie Car"/>
    <w:basedOn w:val="Fuentedeprrafopredeter"/>
    <w:link w:val="Textonotapie"/>
    <w:uiPriority w:val="99"/>
    <w:semiHidden/>
    <w:rsid w:val="009F6FE1"/>
    <w:rPr>
      <w:sz w:val="20"/>
      <w:szCs w:val="20"/>
    </w:rPr>
  </w:style>
  <w:style w:type="character" w:styleId="Refdenotaalpie">
    <w:name w:val="footnote reference"/>
    <w:basedOn w:val="Fuentedeprrafopredeter"/>
    <w:uiPriority w:val="99"/>
    <w:semiHidden/>
    <w:unhideWhenUsed/>
    <w:rsid w:val="009F6FE1"/>
    <w:rPr>
      <w:vertAlign w:val="superscript"/>
    </w:rPr>
  </w:style>
  <w:style w:type="paragraph" w:styleId="Encabezado">
    <w:name w:val="header"/>
    <w:basedOn w:val="Normal"/>
    <w:link w:val="EncabezadoCar"/>
    <w:uiPriority w:val="99"/>
    <w:unhideWhenUsed/>
    <w:rsid w:val="009F6FE1"/>
    <w:pPr>
      <w:tabs>
        <w:tab w:val="center" w:pos="4252"/>
        <w:tab w:val="right" w:pos="8504"/>
      </w:tabs>
    </w:pPr>
  </w:style>
  <w:style w:type="character" w:customStyle="1" w:styleId="EncabezadoCar">
    <w:name w:val="Encabezado Car"/>
    <w:basedOn w:val="Fuentedeprrafopredeter"/>
    <w:link w:val="Encabezado"/>
    <w:uiPriority w:val="99"/>
    <w:rsid w:val="009F6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4" Type="http://schemas.openxmlformats.org/officeDocument/2006/relationships/image" Target="media/image16.jpeg"/><Relationship Id="rId1" Type="http://schemas.openxmlformats.org/officeDocument/2006/relationships/image" Target="media/image13.jpeg"/><Relationship Id="rId2" Type="http://schemas.openxmlformats.org/officeDocument/2006/relationships/image" Target="media/image1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1037</Words>
  <Characters>5705</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5</cp:revision>
  <dcterms:created xsi:type="dcterms:W3CDTF">2019-03-15T09:27:00Z</dcterms:created>
  <dcterms:modified xsi:type="dcterms:W3CDTF">2019-03-17T02:59:00Z</dcterms:modified>
</cp:coreProperties>
</file>