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99AE" w14:textId="77777777" w:rsidR="00E17B16" w:rsidRPr="005877F9" w:rsidRDefault="005877F9" w:rsidP="005877F9">
      <w:pPr>
        <w:jc w:val="center"/>
        <w:rPr>
          <w:b/>
          <w:u w:val="single"/>
          <w:lang w:val="en-GB"/>
        </w:rPr>
      </w:pPr>
      <w:r w:rsidRPr="005877F9">
        <w:rPr>
          <w:b/>
          <w:u w:val="single"/>
          <w:lang w:val="en-GB"/>
        </w:rPr>
        <w:t>VIDEO-CONFERENCE MEETING JANUARY 2019</w:t>
      </w:r>
    </w:p>
    <w:p w14:paraId="0D069B01" w14:textId="77777777" w:rsidR="005877F9" w:rsidRDefault="005877F9" w:rsidP="005877F9">
      <w:pPr>
        <w:jc w:val="center"/>
        <w:rPr>
          <w:b/>
          <w:lang w:val="en-GB"/>
        </w:rPr>
      </w:pPr>
    </w:p>
    <w:p w14:paraId="51753354" w14:textId="77777777" w:rsidR="005877F9" w:rsidRDefault="005877F9" w:rsidP="005877F9">
      <w:pPr>
        <w:rPr>
          <w:b/>
          <w:lang w:val="en-GB"/>
        </w:rPr>
      </w:pPr>
      <w:r>
        <w:rPr>
          <w:b/>
          <w:lang w:val="en-GB"/>
        </w:rPr>
        <w:t>1.Confirmation of dates and times of flights to Greece</w:t>
      </w:r>
    </w:p>
    <w:p w14:paraId="183EFFAD" w14:textId="77777777" w:rsidR="005877F9" w:rsidRDefault="005877F9" w:rsidP="005877F9">
      <w:pPr>
        <w:rPr>
          <w:b/>
          <w:lang w:val="en-GB"/>
        </w:rPr>
      </w:pPr>
    </w:p>
    <w:p w14:paraId="43E34160" w14:textId="77777777" w:rsidR="005877F9" w:rsidRDefault="005877F9" w:rsidP="005877F9">
      <w:pPr>
        <w:rPr>
          <w:b/>
          <w:lang w:val="en-GB"/>
        </w:rPr>
      </w:pPr>
      <w:r>
        <w:rPr>
          <w:b/>
          <w:lang w:val="en-GB"/>
        </w:rPr>
        <w:t>2.Hotel and transport arrangements</w:t>
      </w:r>
    </w:p>
    <w:p w14:paraId="004FDC31" w14:textId="77777777" w:rsidR="005877F9" w:rsidRDefault="005877F9" w:rsidP="005877F9">
      <w:pPr>
        <w:rPr>
          <w:b/>
          <w:lang w:val="en-GB"/>
        </w:rPr>
      </w:pPr>
    </w:p>
    <w:p w14:paraId="12BEEEE3" w14:textId="77777777" w:rsidR="005877F9" w:rsidRDefault="005877F9" w:rsidP="005877F9">
      <w:pPr>
        <w:rPr>
          <w:b/>
          <w:lang w:val="en-GB"/>
        </w:rPr>
      </w:pPr>
      <w:r>
        <w:rPr>
          <w:b/>
          <w:lang w:val="en-GB"/>
        </w:rPr>
        <w:t>3.Planning for the second term:</w:t>
      </w:r>
    </w:p>
    <w:p w14:paraId="41DF3EF3" w14:textId="77777777" w:rsidR="005877F9" w:rsidRDefault="005877F9" w:rsidP="005877F9">
      <w:pPr>
        <w:rPr>
          <w:b/>
          <w:lang w:val="en-GB"/>
        </w:rPr>
      </w:pPr>
    </w:p>
    <w:p w14:paraId="2C7ED93C" w14:textId="77777777" w:rsidR="005877F9" w:rsidRPr="005877F9" w:rsidRDefault="005877F9" w:rsidP="005877F9">
      <w:pPr>
        <w:rPr>
          <w:lang w:val="en-GB"/>
        </w:rPr>
      </w:pPr>
      <w:r>
        <w:rPr>
          <w:b/>
          <w:lang w:val="en-GB"/>
        </w:rPr>
        <w:tab/>
      </w:r>
      <w:r w:rsidRPr="005877F9">
        <w:rPr>
          <w:lang w:val="en-GB"/>
        </w:rPr>
        <w:t>3.1.</w:t>
      </w:r>
      <w:r>
        <w:rPr>
          <w:lang w:val="en-GB"/>
        </w:rPr>
        <w:t xml:space="preserve"> </w:t>
      </w:r>
      <w:r w:rsidRPr="005877F9">
        <w:rPr>
          <w:lang w:val="en-GB"/>
        </w:rPr>
        <w:t>Celebration of international days:</w:t>
      </w:r>
    </w:p>
    <w:p w14:paraId="1960A080" w14:textId="77777777" w:rsidR="005877F9" w:rsidRPr="005877F9" w:rsidRDefault="005877F9" w:rsidP="005877F9">
      <w:pPr>
        <w:rPr>
          <w:lang w:val="en-GB"/>
        </w:rPr>
      </w:pPr>
      <w:r w:rsidRPr="005877F9">
        <w:rPr>
          <w:lang w:val="en-GB"/>
        </w:rPr>
        <w:tab/>
      </w:r>
      <w:r w:rsidRPr="005877F9">
        <w:rPr>
          <w:lang w:val="en-GB"/>
        </w:rPr>
        <w:tab/>
        <w:t>-24</w:t>
      </w:r>
      <w:r w:rsidRPr="005877F9">
        <w:rPr>
          <w:vertAlign w:val="superscript"/>
          <w:lang w:val="en-GB"/>
        </w:rPr>
        <w:t>th</w:t>
      </w:r>
      <w:r w:rsidRPr="005877F9">
        <w:rPr>
          <w:lang w:val="en-GB"/>
        </w:rPr>
        <w:t xml:space="preserve"> Jan: World Religion Day</w:t>
      </w:r>
    </w:p>
    <w:p w14:paraId="2AFA0FD7" w14:textId="77777777" w:rsidR="005877F9" w:rsidRDefault="005877F9" w:rsidP="005877F9">
      <w:pPr>
        <w:rPr>
          <w:lang w:val="en-GB"/>
        </w:rPr>
      </w:pPr>
      <w:r w:rsidRPr="005877F9">
        <w:rPr>
          <w:lang w:val="en-GB"/>
        </w:rPr>
        <w:tab/>
      </w:r>
      <w:r w:rsidRPr="005877F9">
        <w:rPr>
          <w:lang w:val="en-GB"/>
        </w:rPr>
        <w:tab/>
        <w:t>-31</w:t>
      </w:r>
      <w:r w:rsidRPr="005877F9">
        <w:rPr>
          <w:vertAlign w:val="superscript"/>
          <w:lang w:val="en-GB"/>
        </w:rPr>
        <w:t>st</w:t>
      </w:r>
      <w:r w:rsidRPr="005877F9">
        <w:rPr>
          <w:lang w:val="en-GB"/>
        </w:rPr>
        <w:t xml:space="preserve"> Jan: Peace Day</w:t>
      </w:r>
    </w:p>
    <w:p w14:paraId="563E6D91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-8</w:t>
      </w:r>
      <w:r w:rsidRPr="005877F9">
        <w:rPr>
          <w:vertAlign w:val="superscript"/>
          <w:lang w:val="en-GB"/>
        </w:rPr>
        <w:t>th</w:t>
      </w:r>
      <w:r>
        <w:rPr>
          <w:lang w:val="en-GB"/>
        </w:rPr>
        <w:t xml:space="preserve"> March: Women’s Day</w:t>
      </w:r>
    </w:p>
    <w:p w14:paraId="33FE31F0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-8</w:t>
      </w:r>
      <w:r w:rsidRPr="005877F9">
        <w:rPr>
          <w:vertAlign w:val="superscript"/>
          <w:lang w:val="en-GB"/>
        </w:rPr>
        <w:t>th</w:t>
      </w:r>
      <w:r>
        <w:rPr>
          <w:lang w:val="en-GB"/>
        </w:rPr>
        <w:t xml:space="preserve"> April: Romani Day</w:t>
      </w:r>
    </w:p>
    <w:p w14:paraId="39CE8AFF" w14:textId="77777777" w:rsidR="005877F9" w:rsidRDefault="005877F9" w:rsidP="005877F9">
      <w:pPr>
        <w:rPr>
          <w:lang w:val="en-GB"/>
        </w:rPr>
      </w:pPr>
    </w:p>
    <w:p w14:paraId="43B72510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  <w:t>3.2. Activities for the second term:</w:t>
      </w:r>
    </w:p>
    <w:p w14:paraId="6415BB24" w14:textId="7786DED2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-eTwinning</w:t>
      </w:r>
      <w:r w:rsidR="00E51AEF">
        <w:rPr>
          <w:lang w:val="en-GB"/>
        </w:rPr>
        <w:t>: Towards a Quality Label</w:t>
      </w:r>
    </w:p>
    <w:p w14:paraId="32E4330A" w14:textId="77777777" w:rsidR="00E51AEF" w:rsidRDefault="00E51AEF" w:rsidP="005877F9">
      <w:pPr>
        <w:rPr>
          <w:lang w:val="en-GB"/>
        </w:rPr>
      </w:pPr>
    </w:p>
    <w:p w14:paraId="30B9363C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-Collaborative: </w:t>
      </w:r>
    </w:p>
    <w:p w14:paraId="4C6273B0" w14:textId="77777777" w:rsidR="005877F9" w:rsidRDefault="005877F9" w:rsidP="005877F9">
      <w:pPr>
        <w:ind w:left="1416" w:firstLine="708"/>
        <w:rPr>
          <w:lang w:val="en-GB"/>
        </w:rPr>
      </w:pPr>
      <w:r>
        <w:rPr>
          <w:lang w:val="en-GB"/>
        </w:rPr>
        <w:t xml:space="preserve">-New Years Resolutions (LLinoit) </w:t>
      </w:r>
    </w:p>
    <w:p w14:paraId="77FD033F" w14:textId="77777777" w:rsidR="005877F9" w:rsidRDefault="005877F9" w:rsidP="005877F9">
      <w:pPr>
        <w:ind w:left="1416" w:firstLine="708"/>
        <w:rPr>
          <w:lang w:val="en-GB"/>
        </w:rPr>
      </w:pPr>
      <w:r>
        <w:rPr>
          <w:lang w:val="en-GB"/>
        </w:rPr>
        <w:t>-Project Calendar (Canvas)</w:t>
      </w:r>
    </w:p>
    <w:p w14:paraId="0C1F167A" w14:textId="77777777" w:rsidR="00E51AEF" w:rsidRDefault="00E51AEF" w:rsidP="005877F9">
      <w:pPr>
        <w:ind w:left="1416" w:firstLine="708"/>
        <w:rPr>
          <w:lang w:val="en-GB"/>
        </w:rPr>
      </w:pPr>
      <w:bookmarkStart w:id="0" w:name="_GoBack"/>
      <w:bookmarkEnd w:id="0"/>
    </w:p>
    <w:p w14:paraId="40727FB3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-Competition: Europass CV</w:t>
      </w:r>
    </w:p>
    <w:p w14:paraId="0399BA97" w14:textId="77777777" w:rsidR="005877F9" w:rsidRDefault="005877F9" w:rsidP="005877F9">
      <w:pPr>
        <w:rPr>
          <w:lang w:val="en-GB"/>
        </w:rPr>
      </w:pPr>
    </w:p>
    <w:p w14:paraId="3B97EE0D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  <w:t>3.3. Short-Term Joint Staff Training Event</w:t>
      </w:r>
    </w:p>
    <w:p w14:paraId="4E942F3B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-Pre-mobility: Article</w:t>
      </w:r>
    </w:p>
    <w:p w14:paraId="25E4C15A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-During mobility</w:t>
      </w:r>
    </w:p>
    <w:p w14:paraId="53DA6825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-Post-mobility</w:t>
      </w:r>
    </w:p>
    <w:p w14:paraId="7CDA3418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</w:p>
    <w:p w14:paraId="5A0D890F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  <w:t>3.4.Pupils Exchange</w:t>
      </w:r>
    </w:p>
    <w:p w14:paraId="544FE688" w14:textId="77777777" w:rsidR="005877F9" w:rsidRDefault="005877F9" w:rsidP="005877F9">
      <w:pPr>
        <w:ind w:left="708" w:firstLine="708"/>
        <w:rPr>
          <w:lang w:val="en-GB"/>
        </w:rPr>
      </w:pPr>
      <w:r>
        <w:rPr>
          <w:lang w:val="en-GB"/>
        </w:rPr>
        <w:t>-Pre-mobility</w:t>
      </w:r>
    </w:p>
    <w:p w14:paraId="184BC055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-During mobility</w:t>
      </w:r>
    </w:p>
    <w:p w14:paraId="2D1E36F3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-Post-mobility</w:t>
      </w:r>
    </w:p>
    <w:p w14:paraId="7B2ED959" w14:textId="77777777" w:rsidR="005877F9" w:rsidRDefault="005877F9" w:rsidP="005877F9">
      <w:pPr>
        <w:rPr>
          <w:lang w:val="en-GB"/>
        </w:rPr>
      </w:pPr>
    </w:p>
    <w:p w14:paraId="4F5519B3" w14:textId="77777777" w:rsidR="005877F9" w:rsidRPr="005877F9" w:rsidRDefault="005877F9" w:rsidP="005877F9">
      <w:pPr>
        <w:rPr>
          <w:b/>
          <w:lang w:val="en-GB"/>
        </w:rPr>
      </w:pPr>
      <w:r>
        <w:rPr>
          <w:b/>
          <w:lang w:val="en-GB"/>
        </w:rPr>
        <w:t>4.Administrative issues:</w:t>
      </w:r>
    </w:p>
    <w:p w14:paraId="0EC7D74D" w14:textId="77777777" w:rsidR="005877F9" w:rsidRDefault="005877F9" w:rsidP="005877F9">
      <w:pPr>
        <w:ind w:firstLine="708"/>
        <w:rPr>
          <w:lang w:val="en-GB"/>
        </w:rPr>
      </w:pPr>
      <w:r>
        <w:rPr>
          <w:lang w:val="en-GB"/>
        </w:rPr>
        <w:t>-Mobility Tool</w:t>
      </w:r>
    </w:p>
    <w:p w14:paraId="239B4E56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  <w:t>-Erasmus + Project Results</w:t>
      </w:r>
    </w:p>
    <w:p w14:paraId="73144B9A" w14:textId="1B90C048" w:rsidR="00E51AEF" w:rsidRDefault="00E51AEF" w:rsidP="005877F9">
      <w:pPr>
        <w:rPr>
          <w:lang w:val="en-GB"/>
        </w:rPr>
      </w:pPr>
      <w:r>
        <w:rPr>
          <w:lang w:val="en-GB"/>
        </w:rPr>
        <w:tab/>
        <w:t>-Website</w:t>
      </w:r>
    </w:p>
    <w:p w14:paraId="6CA5468F" w14:textId="1B2D4607" w:rsidR="00E51AEF" w:rsidRDefault="00E51AEF" w:rsidP="005877F9">
      <w:pPr>
        <w:rPr>
          <w:lang w:val="en-GB"/>
        </w:rPr>
      </w:pPr>
      <w:r>
        <w:rPr>
          <w:lang w:val="en-GB"/>
        </w:rPr>
        <w:tab/>
        <w:t>-Social Networks</w:t>
      </w:r>
    </w:p>
    <w:p w14:paraId="1818F6E9" w14:textId="77777777" w:rsidR="005877F9" w:rsidRDefault="005877F9" w:rsidP="005877F9">
      <w:pPr>
        <w:rPr>
          <w:lang w:val="en-GB"/>
        </w:rPr>
      </w:pPr>
    </w:p>
    <w:p w14:paraId="10C50EEE" w14:textId="77777777" w:rsidR="005877F9" w:rsidRPr="005877F9" w:rsidRDefault="005877F9" w:rsidP="005877F9">
      <w:pPr>
        <w:rPr>
          <w:b/>
          <w:lang w:val="en-GB"/>
        </w:rPr>
      </w:pPr>
      <w:r>
        <w:rPr>
          <w:b/>
          <w:lang w:val="en-GB"/>
        </w:rPr>
        <w:t>5.Any Other Business (AOB)</w:t>
      </w:r>
    </w:p>
    <w:p w14:paraId="72DA8278" w14:textId="77777777" w:rsidR="005877F9" w:rsidRDefault="005877F9" w:rsidP="005877F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3CC36C5" w14:textId="77777777" w:rsidR="005877F9" w:rsidRPr="005877F9" w:rsidRDefault="005877F9" w:rsidP="005877F9">
      <w:pPr>
        <w:rPr>
          <w:lang w:val="en-GB"/>
        </w:rPr>
      </w:pPr>
      <w:r>
        <w:rPr>
          <w:lang w:val="en-GB"/>
        </w:rPr>
        <w:tab/>
      </w:r>
    </w:p>
    <w:p w14:paraId="0C5E031A" w14:textId="77777777" w:rsidR="005877F9" w:rsidRPr="005877F9" w:rsidRDefault="005877F9" w:rsidP="005877F9">
      <w:pPr>
        <w:rPr>
          <w:lang w:val="en-GB"/>
        </w:rPr>
      </w:pPr>
      <w:r w:rsidRPr="005877F9">
        <w:rPr>
          <w:vertAlign w:val="superscript"/>
          <w:lang w:val="en-GB"/>
        </w:rPr>
        <w:t xml:space="preserve"> </w:t>
      </w:r>
    </w:p>
    <w:sectPr w:rsidR="005877F9" w:rsidRPr="005877F9" w:rsidSect="002873D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5BC89" w14:textId="77777777" w:rsidR="00775FB2" w:rsidRDefault="00775FB2" w:rsidP="005877F9">
      <w:r>
        <w:separator/>
      </w:r>
    </w:p>
  </w:endnote>
  <w:endnote w:type="continuationSeparator" w:id="0">
    <w:p w14:paraId="5872997B" w14:textId="77777777" w:rsidR="00775FB2" w:rsidRDefault="00775FB2" w:rsidP="0058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992D" w14:textId="77777777" w:rsidR="00775FB2" w:rsidRDefault="00775FB2" w:rsidP="005877F9">
      <w:r>
        <w:separator/>
      </w:r>
    </w:p>
  </w:footnote>
  <w:footnote w:type="continuationSeparator" w:id="0">
    <w:p w14:paraId="1ADCD43D" w14:textId="77777777" w:rsidR="00775FB2" w:rsidRDefault="00775FB2" w:rsidP="0058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5955A" w14:textId="77777777" w:rsidR="005877F9" w:rsidRDefault="005877F9" w:rsidP="005877F9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0DA8D641" wp14:editId="213044D2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53CCF186" wp14:editId="785A7539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14FF9DA" wp14:editId="3430FAA3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560BFBE8" wp14:editId="24CBD211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F64B9" w14:textId="77777777" w:rsidR="005877F9" w:rsidRDefault="005877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F9"/>
    <w:rsid w:val="002873DB"/>
    <w:rsid w:val="005877F9"/>
    <w:rsid w:val="00775FB2"/>
    <w:rsid w:val="00E17B16"/>
    <w:rsid w:val="00E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0C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7F9"/>
  </w:style>
  <w:style w:type="paragraph" w:styleId="Piedepgina">
    <w:name w:val="footer"/>
    <w:basedOn w:val="Normal"/>
    <w:link w:val="PiedepginaCar"/>
    <w:uiPriority w:val="99"/>
    <w:unhideWhenUsed/>
    <w:rsid w:val="00587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685</Characters>
  <Application>Microsoft Macintosh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2019-01-08T04:40:00Z</dcterms:created>
  <dcterms:modified xsi:type="dcterms:W3CDTF">2019-01-08T04:53:00Z</dcterms:modified>
</cp:coreProperties>
</file>