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963D" w14:textId="068379E6" w:rsidR="00E17B16" w:rsidRDefault="008267F4" w:rsidP="00C91E5E">
      <w:pPr>
        <w:jc w:val="center"/>
        <w:outlineLv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KEY COMPETENCE APPROACH AT</w:t>
      </w:r>
      <w:r w:rsidR="00E966CD">
        <w:rPr>
          <w:b/>
          <w:u w:val="single"/>
          <w:lang w:val="en-GB"/>
        </w:rPr>
        <w:t xml:space="preserve"> EU LEVEL</w:t>
      </w:r>
    </w:p>
    <w:p w14:paraId="36E05FE7" w14:textId="77777777" w:rsidR="00E966CD" w:rsidRDefault="00E966CD" w:rsidP="00E966CD">
      <w:pPr>
        <w:jc w:val="center"/>
        <w:rPr>
          <w:b/>
          <w:u w:val="single"/>
          <w:lang w:val="en-GB"/>
        </w:rPr>
      </w:pPr>
    </w:p>
    <w:p w14:paraId="24DD17F0" w14:textId="12FE7BF7" w:rsidR="00755F81" w:rsidRDefault="00755F81" w:rsidP="00517C3F">
      <w:pPr>
        <w:jc w:val="both"/>
        <w:rPr>
          <w:i/>
          <w:lang w:val="en-GB"/>
        </w:rPr>
      </w:pPr>
      <w:r>
        <w:rPr>
          <w:i/>
          <w:lang w:val="en-GB"/>
        </w:rPr>
        <w:t>This artic</w:t>
      </w:r>
      <w:r w:rsidR="00517C3F">
        <w:rPr>
          <w:i/>
          <w:lang w:val="en-GB"/>
        </w:rPr>
        <w:t xml:space="preserve">le </w:t>
      </w:r>
      <w:r w:rsidR="008267F4">
        <w:rPr>
          <w:i/>
          <w:lang w:val="en-GB"/>
        </w:rPr>
        <w:t>aims</w:t>
      </w:r>
      <w:r w:rsidR="00517C3F">
        <w:rPr>
          <w:i/>
          <w:lang w:val="en-GB"/>
        </w:rPr>
        <w:t xml:space="preserve"> to help teachers </w:t>
      </w:r>
      <w:r w:rsidR="008267F4">
        <w:rPr>
          <w:i/>
          <w:lang w:val="en-GB"/>
        </w:rPr>
        <w:t>evolve towards a</w:t>
      </w:r>
      <w:r w:rsidR="00517C3F">
        <w:rPr>
          <w:i/>
          <w:lang w:val="en-GB"/>
        </w:rPr>
        <w:t xml:space="preserve"> key</w:t>
      </w:r>
      <w:r w:rsidR="00C91E5E">
        <w:rPr>
          <w:i/>
          <w:lang w:val="en-GB"/>
        </w:rPr>
        <w:t>-</w:t>
      </w:r>
      <w:r w:rsidR="00517C3F">
        <w:rPr>
          <w:i/>
          <w:lang w:val="en-GB"/>
        </w:rPr>
        <w:t>competence approach in their teaching. Our purpose is to provide teachers with</w:t>
      </w:r>
      <w:r w:rsidR="008267F4">
        <w:rPr>
          <w:i/>
          <w:lang w:val="en-GB"/>
        </w:rPr>
        <w:t xml:space="preserve"> [basic knowledge] of</w:t>
      </w:r>
      <w:r w:rsidR="00517C3F">
        <w:rPr>
          <w:i/>
          <w:lang w:val="en-GB"/>
        </w:rPr>
        <w:t xml:space="preserve"> </w:t>
      </w:r>
      <w:r w:rsidR="008267F4">
        <w:rPr>
          <w:i/>
          <w:lang w:val="en-GB"/>
        </w:rPr>
        <w:t>core</w:t>
      </w:r>
      <w:r w:rsidR="00517C3F">
        <w:rPr>
          <w:i/>
          <w:lang w:val="en-GB"/>
        </w:rPr>
        <w:t xml:space="preserve"> competences</w:t>
      </w:r>
      <w:r w:rsidR="008267F4">
        <w:rPr>
          <w:i/>
          <w:lang w:val="en-GB"/>
        </w:rPr>
        <w:t xml:space="preserve"> necessary in teaching</w:t>
      </w:r>
      <w:r w:rsidR="00517C3F">
        <w:rPr>
          <w:i/>
          <w:lang w:val="en-GB"/>
        </w:rPr>
        <w:t xml:space="preserve"> in Europe </w:t>
      </w:r>
      <w:r w:rsidR="008267F4">
        <w:rPr>
          <w:i/>
          <w:lang w:val="en-GB"/>
        </w:rPr>
        <w:t>by</w:t>
      </w:r>
      <w:r w:rsidR="00517C3F">
        <w:rPr>
          <w:i/>
          <w:lang w:val="en-GB"/>
        </w:rPr>
        <w:t xml:space="preserve"> offer</w:t>
      </w:r>
      <w:r w:rsidR="008267F4">
        <w:rPr>
          <w:i/>
          <w:lang w:val="en-GB"/>
        </w:rPr>
        <w:t>ing</w:t>
      </w:r>
      <w:r w:rsidR="00517C3F">
        <w:rPr>
          <w:i/>
          <w:lang w:val="en-GB"/>
        </w:rPr>
        <w:t xml:space="preserve"> key documents, </w:t>
      </w:r>
      <w:r w:rsidR="008267F4">
        <w:rPr>
          <w:i/>
          <w:lang w:val="en-GB"/>
        </w:rPr>
        <w:t>examples of good practice</w:t>
      </w:r>
      <w:r w:rsidR="00517C3F">
        <w:rPr>
          <w:i/>
          <w:lang w:val="en-GB"/>
        </w:rPr>
        <w:t xml:space="preserve">, </w:t>
      </w:r>
      <w:r w:rsidR="008267F4">
        <w:rPr>
          <w:i/>
          <w:lang w:val="en-GB"/>
        </w:rPr>
        <w:t xml:space="preserve">and a range of </w:t>
      </w:r>
      <w:r w:rsidR="00517C3F">
        <w:rPr>
          <w:i/>
          <w:lang w:val="en-GB"/>
        </w:rPr>
        <w:t xml:space="preserve">resources and methodologies </w:t>
      </w:r>
      <w:r w:rsidR="008267F4">
        <w:rPr>
          <w:i/>
          <w:lang w:val="en-GB"/>
        </w:rPr>
        <w:t>that will support them</w:t>
      </w:r>
      <w:r w:rsidR="00517C3F">
        <w:rPr>
          <w:i/>
          <w:lang w:val="en-GB"/>
        </w:rPr>
        <w:t xml:space="preserve"> with this </w:t>
      </w:r>
      <w:r w:rsidR="008267F4">
        <w:rPr>
          <w:i/>
          <w:lang w:val="en-GB"/>
        </w:rPr>
        <w:t>pedagogical approach</w:t>
      </w:r>
      <w:r w:rsidR="00517C3F">
        <w:rPr>
          <w:i/>
          <w:lang w:val="en-GB"/>
        </w:rPr>
        <w:t xml:space="preserve">. </w:t>
      </w:r>
      <w:r w:rsidR="008267F4">
        <w:rPr>
          <w:i/>
          <w:lang w:val="en-GB"/>
        </w:rPr>
        <w:t>This article is</w:t>
      </w:r>
      <w:r w:rsidR="008267F4">
        <w:rPr>
          <w:i/>
          <w:lang w:val="en-GB"/>
        </w:rPr>
        <w:t xml:space="preserve"> a conclusive summary </w:t>
      </w:r>
      <w:r w:rsidR="008267F4">
        <w:rPr>
          <w:i/>
          <w:lang w:val="en-GB"/>
        </w:rPr>
        <w:t>of o</w:t>
      </w:r>
      <w:r w:rsidR="00517C3F">
        <w:rPr>
          <w:i/>
          <w:lang w:val="en-GB"/>
        </w:rPr>
        <w:t>ur Erasmus + project</w:t>
      </w:r>
      <w:r w:rsidR="008267F4">
        <w:rPr>
          <w:i/>
          <w:lang w:val="en-GB"/>
        </w:rPr>
        <w:t>,</w:t>
      </w:r>
      <w:r w:rsidR="00517C3F">
        <w:rPr>
          <w:i/>
          <w:lang w:val="en-GB"/>
        </w:rPr>
        <w:t xml:space="preserve"> “We are European, We are Equal</w:t>
      </w:r>
      <w:r w:rsidR="008267F4">
        <w:rPr>
          <w:i/>
          <w:lang w:val="en-GB"/>
        </w:rPr>
        <w:t>,</w:t>
      </w:r>
      <w:r w:rsidR="00517C3F">
        <w:rPr>
          <w:i/>
          <w:lang w:val="en-GB"/>
        </w:rPr>
        <w:t>”</w:t>
      </w:r>
      <w:r w:rsidR="008267F4">
        <w:rPr>
          <w:i/>
          <w:lang w:val="en-GB"/>
        </w:rPr>
        <w:t xml:space="preserve"> a project which</w:t>
      </w:r>
      <w:r w:rsidR="00517C3F">
        <w:rPr>
          <w:i/>
          <w:lang w:val="en-GB"/>
        </w:rPr>
        <w:t xml:space="preserve"> has given us the opportunity to work collaboratively towards implementing </w:t>
      </w:r>
      <w:r w:rsidR="008267F4">
        <w:rPr>
          <w:i/>
          <w:lang w:val="en-GB"/>
        </w:rPr>
        <w:t xml:space="preserve">a key-competence approach in teaching and learning </w:t>
      </w:r>
      <w:r w:rsidR="00517C3F">
        <w:rPr>
          <w:i/>
          <w:lang w:val="en-GB"/>
        </w:rPr>
        <w:t xml:space="preserve">at local, national and European level. </w:t>
      </w:r>
    </w:p>
    <w:p w14:paraId="601A80C7" w14:textId="77777777" w:rsidR="00380024" w:rsidRDefault="00380024" w:rsidP="00517C3F">
      <w:pPr>
        <w:jc w:val="both"/>
        <w:rPr>
          <w:i/>
          <w:lang w:val="en-GB"/>
        </w:rPr>
      </w:pPr>
    </w:p>
    <w:p w14:paraId="5174C0E3" w14:textId="77777777" w:rsidR="008267F4" w:rsidRDefault="008267F4" w:rsidP="008267F4">
      <w:pPr>
        <w:jc w:val="center"/>
        <w:rPr>
          <w:i/>
          <w:lang w:val="en-GB"/>
        </w:rPr>
      </w:pPr>
      <w:r>
        <w:rPr>
          <w:i/>
          <w:lang w:val="en-GB"/>
        </w:rPr>
        <w:t>Giovanna Della Monica</w:t>
      </w:r>
    </w:p>
    <w:p w14:paraId="72AD7349" w14:textId="77777777" w:rsidR="008267F4" w:rsidRPr="00755F81" w:rsidRDefault="008267F4" w:rsidP="008267F4">
      <w:pPr>
        <w:jc w:val="center"/>
        <w:rPr>
          <w:i/>
          <w:lang w:val="en-GB"/>
        </w:rPr>
      </w:pPr>
      <w:r>
        <w:rPr>
          <w:i/>
          <w:lang w:val="en-GB"/>
        </w:rPr>
        <w:t>Julia Gracia Ordóñez</w:t>
      </w:r>
    </w:p>
    <w:p w14:paraId="73CB30A0" w14:textId="2FCE1F29" w:rsidR="00380024" w:rsidRDefault="00380024" w:rsidP="00C91E5E">
      <w:pPr>
        <w:jc w:val="center"/>
        <w:outlineLvl w:val="0"/>
        <w:rPr>
          <w:i/>
          <w:lang w:val="en-GB"/>
        </w:rPr>
      </w:pPr>
      <w:r>
        <w:rPr>
          <w:i/>
          <w:lang w:val="en-GB"/>
        </w:rPr>
        <w:t>Martha Karvounidou</w:t>
      </w:r>
    </w:p>
    <w:p w14:paraId="50EC0C8E" w14:textId="77777777" w:rsidR="00755F81" w:rsidRDefault="00755F81" w:rsidP="00E966CD">
      <w:pPr>
        <w:rPr>
          <w:lang w:val="en-GB"/>
        </w:rPr>
      </w:pPr>
    </w:p>
    <w:p w14:paraId="72E28786" w14:textId="77777777" w:rsidR="00517C3F" w:rsidRDefault="00517C3F" w:rsidP="00E966CD">
      <w:pPr>
        <w:rPr>
          <w:lang w:val="en-GB"/>
        </w:rPr>
      </w:pPr>
    </w:p>
    <w:p w14:paraId="58CBEE2B" w14:textId="46856595" w:rsidR="00E966CD" w:rsidRDefault="00B1389C" w:rsidP="00E966CD">
      <w:pPr>
        <w:rPr>
          <w:b/>
          <w:lang w:val="en-GB"/>
        </w:rPr>
      </w:pPr>
      <w:r>
        <w:rPr>
          <w:lang w:val="en-GB"/>
        </w:rPr>
        <w:t xml:space="preserve">This article is based upon the key elements that form the </w:t>
      </w:r>
      <w:r w:rsidR="008267F4">
        <w:rPr>
          <w:lang w:val="en-GB"/>
        </w:rPr>
        <w:t>recommendation of the</w:t>
      </w:r>
      <w:r w:rsidR="00E966CD">
        <w:rPr>
          <w:lang w:val="en-GB"/>
        </w:rPr>
        <w:t xml:space="preserve"> </w:t>
      </w:r>
      <w:r w:rsidR="00E966CD">
        <w:rPr>
          <w:b/>
          <w:lang w:val="en-GB"/>
        </w:rPr>
        <w:t xml:space="preserve">Council </w:t>
      </w:r>
      <w:r w:rsidR="008267F4">
        <w:rPr>
          <w:b/>
          <w:lang w:val="en-GB"/>
        </w:rPr>
        <w:t>of the European Union on</w:t>
      </w:r>
      <w:r w:rsidR="00E966CD">
        <w:rPr>
          <w:b/>
          <w:lang w:val="en-GB"/>
        </w:rPr>
        <w:t xml:space="preserve"> 22 May 2018 on key competences for lifelong learning</w:t>
      </w:r>
      <w:r>
        <w:rPr>
          <w:b/>
          <w:lang w:val="en-GB"/>
        </w:rPr>
        <w:t>.</w:t>
      </w:r>
      <w:r>
        <w:rPr>
          <w:rStyle w:val="Refdenotaalpie"/>
          <w:b/>
          <w:lang w:val="en-GB"/>
        </w:rPr>
        <w:footnoteReference w:id="1"/>
      </w:r>
      <w:r>
        <w:rPr>
          <w:b/>
          <w:lang w:val="en-GB"/>
        </w:rPr>
        <w:t xml:space="preserve"> </w:t>
      </w:r>
      <w:r w:rsidR="00E966CD">
        <w:rPr>
          <w:b/>
          <w:lang w:val="en-GB"/>
        </w:rPr>
        <w:t xml:space="preserve"> </w:t>
      </w:r>
      <w:r w:rsidR="003313AC">
        <w:rPr>
          <w:b/>
          <w:lang w:val="en-GB"/>
        </w:rPr>
        <w:t xml:space="preserve"> </w:t>
      </w:r>
    </w:p>
    <w:p w14:paraId="227CCBE1" w14:textId="77777777" w:rsidR="00F13AF7" w:rsidRDefault="00F13AF7" w:rsidP="00E966CD">
      <w:pPr>
        <w:rPr>
          <w:b/>
          <w:lang w:val="en-GB"/>
        </w:rPr>
      </w:pPr>
    </w:p>
    <w:p w14:paraId="3F0E47D8" w14:textId="77A02557" w:rsidR="00B1389C" w:rsidRDefault="00B1389C" w:rsidP="00E966CD">
      <w:pPr>
        <w:rPr>
          <w:b/>
          <w:lang w:val="en-GB"/>
        </w:rPr>
      </w:pPr>
      <w:r>
        <w:rPr>
          <w:b/>
          <w:lang w:val="en-GB"/>
        </w:rPr>
        <w:t>They are as follows:</w:t>
      </w:r>
    </w:p>
    <w:p w14:paraId="21E6FDD7" w14:textId="77777777" w:rsidR="00B1389C" w:rsidRDefault="00B1389C" w:rsidP="00E966CD">
      <w:pPr>
        <w:rPr>
          <w:b/>
          <w:lang w:val="en-GB"/>
        </w:rPr>
      </w:pPr>
    </w:p>
    <w:p w14:paraId="28A62B91" w14:textId="77777777" w:rsidR="003D7575" w:rsidRDefault="00F13AF7" w:rsidP="00C91E5E">
      <w:pPr>
        <w:outlineLvl w:val="0"/>
        <w:rPr>
          <w:b/>
          <w:lang w:val="en-GB"/>
        </w:rPr>
      </w:pPr>
      <w:r>
        <w:rPr>
          <w:b/>
          <w:lang w:val="en-GB"/>
        </w:rPr>
        <w:t>RIGHTS:</w:t>
      </w:r>
    </w:p>
    <w:p w14:paraId="09E20F54" w14:textId="5A1D13A2" w:rsidR="003D7575" w:rsidRPr="00EB5EE7" w:rsidRDefault="00F13AF7" w:rsidP="00E966CD">
      <w:pPr>
        <w:rPr>
          <w:b/>
          <w:lang w:val="en-GB"/>
        </w:rPr>
      </w:pPr>
      <w:r>
        <w:rPr>
          <w:lang w:val="en-GB"/>
        </w:rPr>
        <w:t>Everyone has the right to quality education in order to acquire competences that allow a full participation in society and a successful transition in the job market needed for social inclusion.</w:t>
      </w:r>
      <w:r w:rsidR="00B1389C">
        <w:rPr>
          <w:rStyle w:val="Refdenotaalpie"/>
          <w:lang w:val="en-GB"/>
        </w:rPr>
        <w:footnoteReference w:id="2"/>
      </w:r>
    </w:p>
    <w:p w14:paraId="065E97B5" w14:textId="77777777" w:rsidR="00B1389C" w:rsidRDefault="00B1389C" w:rsidP="00C91E5E">
      <w:pPr>
        <w:outlineLvl w:val="0"/>
        <w:rPr>
          <w:b/>
          <w:lang w:val="en-GB"/>
        </w:rPr>
      </w:pPr>
    </w:p>
    <w:p w14:paraId="4072BF17" w14:textId="77777777" w:rsidR="003D7575" w:rsidRDefault="00F13AF7" w:rsidP="00C91E5E">
      <w:pPr>
        <w:outlineLvl w:val="0"/>
        <w:rPr>
          <w:b/>
          <w:lang w:val="en-GB"/>
        </w:rPr>
      </w:pPr>
      <w:r>
        <w:rPr>
          <w:b/>
          <w:lang w:val="en-GB"/>
        </w:rPr>
        <w:t>ORIGINS:</w:t>
      </w:r>
    </w:p>
    <w:p w14:paraId="0D19AA54" w14:textId="065CA0D2" w:rsidR="00F13AF7" w:rsidRDefault="00F13AF7" w:rsidP="00E966CD">
      <w:pPr>
        <w:rPr>
          <w:lang w:val="en-GB"/>
        </w:rPr>
      </w:pPr>
      <w:r>
        <w:rPr>
          <w:lang w:val="en-GB"/>
        </w:rPr>
        <w:t xml:space="preserve">In 2006, the European Parliament and the Council of the European Union adopted a </w:t>
      </w:r>
      <w:r w:rsidR="006567C8">
        <w:rPr>
          <w:lang w:val="en-GB"/>
        </w:rPr>
        <w:t>key</w:t>
      </w:r>
      <w:r w:rsidR="00B1389C">
        <w:rPr>
          <w:lang w:val="en-GB"/>
        </w:rPr>
        <w:t>-</w:t>
      </w:r>
      <w:r w:rsidR="006567C8">
        <w:rPr>
          <w:lang w:val="en-GB"/>
        </w:rPr>
        <w:t>reference Recommendation</w:t>
      </w:r>
      <w:r>
        <w:rPr>
          <w:lang w:val="en-GB"/>
        </w:rPr>
        <w:t xml:space="preserve"> for the development of competence</w:t>
      </w:r>
      <w:r w:rsidR="00B1389C">
        <w:rPr>
          <w:lang w:val="en-GB"/>
        </w:rPr>
        <w:t>-</w:t>
      </w:r>
      <w:r>
        <w:rPr>
          <w:lang w:val="en-GB"/>
        </w:rPr>
        <w:t xml:space="preserve">orientated education training </w:t>
      </w:r>
      <w:r w:rsidR="006567C8">
        <w:rPr>
          <w:lang w:val="en-GB"/>
        </w:rPr>
        <w:t xml:space="preserve">and </w:t>
      </w:r>
      <w:r>
        <w:rPr>
          <w:lang w:val="en-GB"/>
        </w:rPr>
        <w:t>learning</w:t>
      </w:r>
      <w:r w:rsidR="00B1389C">
        <w:rPr>
          <w:lang w:val="en-GB"/>
        </w:rPr>
        <w:t>.</w:t>
      </w:r>
    </w:p>
    <w:p w14:paraId="75EEB379" w14:textId="77777777" w:rsidR="00B1389C" w:rsidRDefault="00B1389C" w:rsidP="00C91E5E">
      <w:pPr>
        <w:outlineLvl w:val="0"/>
        <w:rPr>
          <w:b/>
          <w:lang w:val="en-GB"/>
        </w:rPr>
      </w:pPr>
    </w:p>
    <w:p w14:paraId="2CA80B3E" w14:textId="77777777" w:rsidR="006567C8" w:rsidRDefault="006567C8" w:rsidP="00C91E5E">
      <w:pPr>
        <w:outlineLvl w:val="0"/>
        <w:rPr>
          <w:b/>
          <w:lang w:val="en-GB"/>
        </w:rPr>
      </w:pPr>
      <w:r>
        <w:rPr>
          <w:b/>
          <w:lang w:val="en-GB"/>
        </w:rPr>
        <w:t>JUSTIFICATION OF THIS APPROACH:</w:t>
      </w:r>
    </w:p>
    <w:p w14:paraId="45C4223D" w14:textId="0EFA669C" w:rsidR="006567C8" w:rsidRDefault="006567C8" w:rsidP="00E966CD">
      <w:pPr>
        <w:rPr>
          <w:b/>
          <w:lang w:val="en-GB"/>
        </w:rPr>
      </w:pPr>
      <w:r>
        <w:rPr>
          <w:lang w:val="en-GB"/>
        </w:rPr>
        <w:t xml:space="preserve">According to the </w:t>
      </w:r>
      <w:r w:rsidRPr="00084747">
        <w:rPr>
          <w:b/>
          <w:lang w:val="en-GB"/>
        </w:rPr>
        <w:t>OECD (Organisation for Economic Cooperation and Development) and PISA (</w:t>
      </w:r>
      <w:r w:rsidR="00EB5EE7" w:rsidRPr="00084747">
        <w:rPr>
          <w:b/>
          <w:lang w:val="en-GB"/>
        </w:rPr>
        <w:t>Programme for International Student Assessment)</w:t>
      </w:r>
      <w:r w:rsidR="00EB5EE7">
        <w:rPr>
          <w:lang w:val="en-GB"/>
        </w:rPr>
        <w:t>, in 2015 one in five pupils had serious difficulties developing reading or mathematics skills</w:t>
      </w:r>
      <w:r w:rsidR="00B1389C">
        <w:rPr>
          <w:lang w:val="en-GB"/>
        </w:rPr>
        <w:t>,</w:t>
      </w:r>
      <w:r w:rsidR="00EB5EE7">
        <w:rPr>
          <w:lang w:val="en-GB"/>
        </w:rPr>
        <w:t xml:space="preserve"> </w:t>
      </w:r>
      <w:r w:rsidR="00B1389C">
        <w:rPr>
          <w:lang w:val="en-GB"/>
        </w:rPr>
        <w:t>while 44% of the population had</w:t>
      </w:r>
      <w:r w:rsidR="00EB5EE7">
        <w:rPr>
          <w:lang w:val="en-GB"/>
        </w:rPr>
        <w:t xml:space="preserve"> low or no digital skills.</w:t>
      </w:r>
      <w:r w:rsidR="00B1389C">
        <w:rPr>
          <w:rStyle w:val="Refdenotaalpie"/>
          <w:lang w:val="en-GB"/>
        </w:rPr>
        <w:footnoteReference w:id="3"/>
      </w:r>
    </w:p>
    <w:p w14:paraId="293DE883" w14:textId="77777777" w:rsidR="001B467E" w:rsidRDefault="001B467E" w:rsidP="00E966CD">
      <w:pPr>
        <w:rPr>
          <w:b/>
          <w:lang w:val="en-GB"/>
        </w:rPr>
      </w:pPr>
    </w:p>
    <w:p w14:paraId="22E491F2" w14:textId="17E0E1AA" w:rsidR="001B467E" w:rsidRPr="001B467E" w:rsidRDefault="001B467E" w:rsidP="00C91E5E">
      <w:pPr>
        <w:outlineLvl w:val="0"/>
        <w:rPr>
          <w:b/>
          <w:lang w:val="en-GB"/>
        </w:rPr>
      </w:pPr>
      <w:r>
        <w:rPr>
          <w:b/>
          <w:lang w:val="en-GB"/>
        </w:rPr>
        <w:t>KEY ELEMENTS:</w:t>
      </w:r>
    </w:p>
    <w:p w14:paraId="2894F513" w14:textId="776D49EE" w:rsidR="001C38D5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1C38D5" w:rsidRPr="001C38D5">
        <w:rPr>
          <w:lang w:val="en-GB"/>
        </w:rPr>
        <w:t xml:space="preserve">Skills such us </w:t>
      </w:r>
      <w:r w:rsidR="001C38D5">
        <w:rPr>
          <w:lang w:val="en-GB"/>
        </w:rPr>
        <w:t>problem</w:t>
      </w:r>
      <w:r w:rsidR="00B1389C">
        <w:rPr>
          <w:lang w:val="en-GB"/>
        </w:rPr>
        <w:t>-</w:t>
      </w:r>
      <w:r w:rsidR="001C38D5">
        <w:rPr>
          <w:lang w:val="en-GB"/>
        </w:rPr>
        <w:t xml:space="preserve">solving, critical thinking, </w:t>
      </w:r>
      <w:r w:rsidR="00B1389C">
        <w:rPr>
          <w:lang w:val="en-GB"/>
        </w:rPr>
        <w:t xml:space="preserve">the </w:t>
      </w:r>
      <w:r w:rsidR="001C38D5">
        <w:rPr>
          <w:lang w:val="en-GB"/>
        </w:rPr>
        <w:t>ability to cooperate, creativity, computational thinking and self</w:t>
      </w:r>
      <w:r w:rsidR="00B1389C">
        <w:rPr>
          <w:lang w:val="en-GB"/>
        </w:rPr>
        <w:t>-</w:t>
      </w:r>
      <w:r w:rsidR="001C38D5">
        <w:rPr>
          <w:lang w:val="en-GB"/>
        </w:rPr>
        <w:t xml:space="preserve">regulation are essential for a changing society </w:t>
      </w:r>
      <w:r w:rsidR="00B1389C">
        <w:rPr>
          <w:lang w:val="en-GB"/>
        </w:rPr>
        <w:t xml:space="preserve">that is becoming </w:t>
      </w:r>
      <w:r w:rsidR="001C38D5">
        <w:rPr>
          <w:lang w:val="en-GB"/>
        </w:rPr>
        <w:t>increasingly more digital.</w:t>
      </w:r>
    </w:p>
    <w:p w14:paraId="3A87E9BF" w14:textId="625CC215" w:rsidR="001B467E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084747">
        <w:rPr>
          <w:lang w:val="en-GB"/>
        </w:rPr>
        <w:t>Assessment can help to structure the learning</w:t>
      </w:r>
      <w:r w:rsidR="00B1389C">
        <w:rPr>
          <w:lang w:val="en-GB"/>
        </w:rPr>
        <w:t xml:space="preserve"> process</w:t>
      </w:r>
      <w:r w:rsidR="00084747">
        <w:rPr>
          <w:lang w:val="en-GB"/>
        </w:rPr>
        <w:t xml:space="preserve"> and guide pupils to improve their competences. </w:t>
      </w:r>
      <w:r w:rsidR="00084747" w:rsidRPr="00084747">
        <w:rPr>
          <w:b/>
          <w:lang w:val="en-GB"/>
        </w:rPr>
        <w:t>The European Qualification Framework (4)</w:t>
      </w:r>
      <w:r w:rsidR="00084747">
        <w:rPr>
          <w:b/>
          <w:lang w:val="en-GB"/>
        </w:rPr>
        <w:t xml:space="preserve"> </w:t>
      </w:r>
      <w:r w:rsidR="00084747">
        <w:rPr>
          <w:lang w:val="en-GB"/>
        </w:rPr>
        <w:t xml:space="preserve">provides a common reference framework indicating </w:t>
      </w:r>
      <w:r w:rsidR="00B1389C">
        <w:rPr>
          <w:lang w:val="en-GB"/>
        </w:rPr>
        <w:t xml:space="preserve">the </w:t>
      </w:r>
      <w:r w:rsidR="00084747">
        <w:rPr>
          <w:lang w:val="en-GB"/>
        </w:rPr>
        <w:t>competences required to achieve sp</w:t>
      </w:r>
      <w:r w:rsidR="001B467E">
        <w:rPr>
          <w:lang w:val="en-GB"/>
        </w:rPr>
        <w:t>ecific levels of qualifications</w:t>
      </w:r>
      <w:r w:rsidR="00B1389C">
        <w:rPr>
          <w:lang w:val="en-GB"/>
        </w:rPr>
        <w:t>,</w:t>
      </w:r>
      <w:r w:rsidR="001B467E">
        <w:rPr>
          <w:lang w:val="en-GB"/>
        </w:rPr>
        <w:t xml:space="preserve"> through 8 different levels</w:t>
      </w:r>
      <w:r w:rsidR="00B1389C">
        <w:rPr>
          <w:lang w:val="en-GB"/>
        </w:rPr>
        <w:t>,</w:t>
      </w:r>
      <w:r w:rsidR="001B467E">
        <w:rPr>
          <w:lang w:val="en-GB"/>
        </w:rPr>
        <w:t xml:space="preserve"> and a set of descriptors based on knowledge, skills</w:t>
      </w:r>
      <w:r w:rsidR="00B1389C">
        <w:rPr>
          <w:lang w:val="en-GB"/>
        </w:rPr>
        <w:t>,</w:t>
      </w:r>
      <w:r w:rsidR="001B467E">
        <w:rPr>
          <w:lang w:val="en-GB"/>
        </w:rPr>
        <w:t xml:space="preserve"> and autonomy.</w:t>
      </w:r>
    </w:p>
    <w:p w14:paraId="16FA7A1C" w14:textId="03BF0772" w:rsidR="001B467E" w:rsidRDefault="00C91E5E" w:rsidP="00E966CD">
      <w:pPr>
        <w:rPr>
          <w:b/>
          <w:lang w:val="en-GB"/>
        </w:rPr>
      </w:pPr>
      <w:r>
        <w:rPr>
          <w:lang w:val="en-GB"/>
        </w:rPr>
        <w:t xml:space="preserve">- </w:t>
      </w:r>
      <w:r w:rsidR="001B467E">
        <w:rPr>
          <w:lang w:val="en-GB"/>
        </w:rPr>
        <w:t xml:space="preserve">Language learning is identified in the </w:t>
      </w:r>
      <w:r w:rsidR="001B467E">
        <w:rPr>
          <w:b/>
          <w:lang w:val="en-GB"/>
        </w:rPr>
        <w:t>Common European Framework of Reference for Languages (CEFR) (5)</w:t>
      </w:r>
      <w:r w:rsidR="00C42BEE">
        <w:rPr>
          <w:b/>
          <w:lang w:val="en-GB"/>
        </w:rPr>
        <w:t xml:space="preserve">. </w:t>
      </w:r>
      <w:r w:rsidR="00C42BEE">
        <w:rPr>
          <w:lang w:val="en-GB"/>
        </w:rPr>
        <w:t>Launch</w:t>
      </w:r>
      <w:r w:rsidR="00B1389C">
        <w:rPr>
          <w:lang w:val="en-GB"/>
        </w:rPr>
        <w:t>ed</w:t>
      </w:r>
      <w:r w:rsidR="00C42BEE">
        <w:rPr>
          <w:lang w:val="en-GB"/>
        </w:rPr>
        <w:t xml:space="preserve"> in 2001</w:t>
      </w:r>
      <w:r w:rsidR="00B1389C">
        <w:rPr>
          <w:lang w:val="en-GB"/>
        </w:rPr>
        <w:t>,</w:t>
      </w:r>
      <w:r w:rsidR="00C42BEE">
        <w:rPr>
          <w:lang w:val="en-GB"/>
        </w:rPr>
        <w:t xml:space="preserve"> the CERF organizes language profici</w:t>
      </w:r>
      <w:r w:rsidR="00B1389C">
        <w:rPr>
          <w:lang w:val="en-GB"/>
        </w:rPr>
        <w:t xml:space="preserve">ency in 6 levels from A1 to C2, which are </w:t>
      </w:r>
      <w:r w:rsidR="00C42BEE">
        <w:rPr>
          <w:lang w:val="en-GB"/>
        </w:rPr>
        <w:t>defined by can</w:t>
      </w:r>
      <w:r w:rsidR="00B1389C">
        <w:rPr>
          <w:lang w:val="en-GB"/>
        </w:rPr>
        <w:t>-</w:t>
      </w:r>
      <w:r w:rsidR="00C42BEE">
        <w:rPr>
          <w:lang w:val="en-GB"/>
        </w:rPr>
        <w:t xml:space="preserve">do descriptors for each competence. These descriptors were created without reference to any specific language which guarantees their relevance and international applicability. </w:t>
      </w:r>
      <w:r w:rsidR="00B1389C">
        <w:rPr>
          <w:lang w:val="en-GB"/>
        </w:rPr>
        <w:t>Some t</w:t>
      </w:r>
      <w:r w:rsidR="00A37282">
        <w:rPr>
          <w:lang w:val="en-GB"/>
        </w:rPr>
        <w:t xml:space="preserve">ime after, </w:t>
      </w:r>
      <w:r w:rsidR="00864F13">
        <w:rPr>
          <w:lang w:val="en-GB"/>
        </w:rPr>
        <w:t xml:space="preserve">Reference Level Descriptors (RLDs) for national and regional languages were given to specify content for national and regional languages. </w:t>
      </w:r>
      <w:r w:rsidR="00864F13">
        <w:rPr>
          <w:b/>
          <w:lang w:val="en-GB"/>
        </w:rPr>
        <w:t>(6)</w:t>
      </w:r>
      <w:r w:rsidR="001B467E">
        <w:rPr>
          <w:b/>
          <w:lang w:val="en-GB"/>
        </w:rPr>
        <w:t xml:space="preserve"> </w:t>
      </w:r>
    </w:p>
    <w:p w14:paraId="254801C4" w14:textId="3C3B6153" w:rsidR="0018301F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E32034">
        <w:rPr>
          <w:b/>
          <w:lang w:val="en-GB"/>
        </w:rPr>
        <w:t xml:space="preserve">The Council of Europe’s Reference Framework of Competences for Democratic Culture (7) </w:t>
      </w:r>
      <w:r w:rsidR="00813C30">
        <w:rPr>
          <w:lang w:val="en-GB"/>
        </w:rPr>
        <w:t>has also been taken into account. It is a key document intended to be used by educators. It of</w:t>
      </w:r>
      <w:r w:rsidR="00B1389C">
        <w:rPr>
          <w:lang w:val="en-GB"/>
        </w:rPr>
        <w:t>fers support in the</w:t>
      </w:r>
      <w:r w:rsidR="00813C30">
        <w:rPr>
          <w:lang w:val="en-GB"/>
        </w:rPr>
        <w:t xml:space="preserve"> design </w:t>
      </w:r>
      <w:r w:rsidR="00B1389C">
        <w:rPr>
          <w:lang w:val="en-GB"/>
        </w:rPr>
        <w:t>of</w:t>
      </w:r>
      <w:r w:rsidR="00813C30">
        <w:rPr>
          <w:lang w:val="en-GB"/>
        </w:rPr>
        <w:t xml:space="preserve"> teaching, learning and assessment </w:t>
      </w:r>
      <w:r w:rsidR="00B1389C">
        <w:rPr>
          <w:lang w:val="en-GB"/>
        </w:rPr>
        <w:t xml:space="preserve">approaches to </w:t>
      </w:r>
      <w:r w:rsidR="00813C30">
        <w:rPr>
          <w:lang w:val="en-GB"/>
        </w:rPr>
        <w:t xml:space="preserve">competences or clusters of competences that need to be acquired by learners </w:t>
      </w:r>
      <w:r w:rsidR="00B1389C">
        <w:rPr>
          <w:lang w:val="en-GB"/>
        </w:rPr>
        <w:t>for their participation</w:t>
      </w:r>
      <w:r w:rsidR="00813C30">
        <w:rPr>
          <w:lang w:val="en-GB"/>
        </w:rPr>
        <w:t xml:space="preserve"> in a culture of democracy. </w:t>
      </w:r>
    </w:p>
    <w:p w14:paraId="714491A9" w14:textId="03B712B9" w:rsidR="00813C30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813C30">
        <w:rPr>
          <w:b/>
          <w:lang w:val="en-GB"/>
        </w:rPr>
        <w:t>The European D</w:t>
      </w:r>
      <w:r w:rsidR="00923EB0">
        <w:rPr>
          <w:b/>
          <w:lang w:val="en-GB"/>
        </w:rPr>
        <w:t xml:space="preserve">igital Competence Framework (8), </w:t>
      </w:r>
      <w:r w:rsidR="00923EB0">
        <w:rPr>
          <w:lang w:val="en-GB"/>
        </w:rPr>
        <w:t>also known as DigComp 2.0</w:t>
      </w:r>
      <w:r w:rsidR="00B1389C">
        <w:rPr>
          <w:lang w:val="en-GB"/>
        </w:rPr>
        <w:t>,</w:t>
      </w:r>
      <w:r w:rsidR="00923EB0">
        <w:rPr>
          <w:lang w:val="en-GB"/>
        </w:rPr>
        <w:t xml:space="preserve"> is a tool to improve </w:t>
      </w:r>
      <w:r w:rsidR="00B1389C">
        <w:rPr>
          <w:lang w:val="en-GB"/>
        </w:rPr>
        <w:t>the</w:t>
      </w:r>
      <w:r w:rsidR="00923EB0">
        <w:rPr>
          <w:lang w:val="en-GB"/>
        </w:rPr>
        <w:t xml:space="preserve"> digital competences </w:t>
      </w:r>
      <w:r w:rsidR="00B1389C">
        <w:rPr>
          <w:lang w:val="en-GB"/>
        </w:rPr>
        <w:t xml:space="preserve">of citizen. It </w:t>
      </w:r>
      <w:r w:rsidR="00923EB0">
        <w:rPr>
          <w:lang w:val="en-GB"/>
        </w:rPr>
        <w:t>was updated in 2016. The document focused on new vocabulary and streamlined descriptors</w:t>
      </w:r>
      <w:r w:rsidR="00B1389C">
        <w:rPr>
          <w:lang w:val="en-GB"/>
        </w:rPr>
        <w:t>.</w:t>
      </w:r>
      <w:r w:rsidR="00923EB0">
        <w:rPr>
          <w:lang w:val="en-GB"/>
        </w:rPr>
        <w:t xml:space="preserve"> </w:t>
      </w:r>
      <w:r w:rsidR="00B1389C">
        <w:rPr>
          <w:lang w:val="en-GB"/>
        </w:rPr>
        <w:t>It also gives examples of how it is</w:t>
      </w:r>
      <w:r w:rsidR="00923EB0">
        <w:rPr>
          <w:lang w:val="en-GB"/>
        </w:rPr>
        <w:t xml:space="preserve"> used at national and regional levels.</w:t>
      </w:r>
      <w:r w:rsidR="000B29B2">
        <w:rPr>
          <w:lang w:val="en-GB"/>
        </w:rPr>
        <w:t xml:space="preserve"> It identifies key components </w:t>
      </w:r>
      <w:r w:rsidR="00B1389C">
        <w:rPr>
          <w:lang w:val="en-GB"/>
        </w:rPr>
        <w:t>in the following five areas: Information and Data Literacy, Communication and Collaboration, Digital Content C</w:t>
      </w:r>
      <w:r w:rsidR="000B29B2">
        <w:rPr>
          <w:lang w:val="en-GB"/>
        </w:rPr>
        <w:t xml:space="preserve">reation, </w:t>
      </w:r>
      <w:r w:rsidR="00B1389C">
        <w:rPr>
          <w:lang w:val="en-GB"/>
        </w:rPr>
        <w:t>S</w:t>
      </w:r>
      <w:r w:rsidR="000B29B2">
        <w:rPr>
          <w:lang w:val="en-GB"/>
        </w:rPr>
        <w:t>afety</w:t>
      </w:r>
      <w:r w:rsidR="00B1389C">
        <w:rPr>
          <w:lang w:val="en-GB"/>
        </w:rPr>
        <w:t>, and Problem S</w:t>
      </w:r>
      <w:r w:rsidR="000B29B2">
        <w:rPr>
          <w:lang w:val="en-GB"/>
        </w:rPr>
        <w:t>olving</w:t>
      </w:r>
    </w:p>
    <w:p w14:paraId="6808D4AF" w14:textId="0DEDCC5E" w:rsidR="00505CF2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505CF2">
        <w:rPr>
          <w:b/>
          <w:lang w:val="en-GB"/>
        </w:rPr>
        <w:t xml:space="preserve">The entrepreneurship Competence Framework (9) </w:t>
      </w:r>
      <w:r w:rsidR="00505CF2">
        <w:rPr>
          <w:lang w:val="en-GB"/>
        </w:rPr>
        <w:t>aims to establish a bridge between the world of education and wor</w:t>
      </w:r>
      <w:r w:rsidR="00B1389C">
        <w:rPr>
          <w:lang w:val="en-GB"/>
        </w:rPr>
        <w:t>k. It sets out three</w:t>
      </w:r>
      <w:r w:rsidR="00505CF2">
        <w:rPr>
          <w:lang w:val="en-GB"/>
        </w:rPr>
        <w:t xml:space="preserve"> interconnected competence areas: Ideas and opportunities, Resources</w:t>
      </w:r>
      <w:r w:rsidR="00B1389C">
        <w:rPr>
          <w:lang w:val="en-GB"/>
        </w:rPr>
        <w:t>, and Into A</w:t>
      </w:r>
      <w:r w:rsidR="00505CF2">
        <w:rPr>
          <w:lang w:val="en-GB"/>
        </w:rPr>
        <w:t>ction. Each</w:t>
      </w:r>
      <w:r w:rsidR="00B1389C">
        <w:rPr>
          <w:lang w:val="en-GB"/>
        </w:rPr>
        <w:t xml:space="preserve"> area is made up of five</w:t>
      </w:r>
      <w:r w:rsidR="00505CF2">
        <w:rPr>
          <w:lang w:val="en-GB"/>
        </w:rPr>
        <w:t xml:space="preserve"> components along an 8</w:t>
      </w:r>
      <w:r w:rsidR="00B1389C">
        <w:rPr>
          <w:lang w:val="en-GB"/>
        </w:rPr>
        <w:t>-</w:t>
      </w:r>
      <w:r w:rsidR="00505CF2">
        <w:rPr>
          <w:lang w:val="en-GB"/>
        </w:rPr>
        <w:t xml:space="preserve">level progression </w:t>
      </w:r>
      <w:r w:rsidR="00CD7246">
        <w:rPr>
          <w:lang w:val="en-GB"/>
        </w:rPr>
        <w:t xml:space="preserve">chart </w:t>
      </w:r>
      <w:r w:rsidR="00505CF2">
        <w:rPr>
          <w:lang w:val="en-GB"/>
        </w:rPr>
        <w:t>with learning outcome</w:t>
      </w:r>
      <w:r w:rsidR="00CD7246">
        <w:rPr>
          <w:lang w:val="en-GB"/>
        </w:rPr>
        <w:t>s. It is meant to be used to dev</w:t>
      </w:r>
      <w:r w:rsidR="00505CF2">
        <w:rPr>
          <w:lang w:val="en-GB"/>
        </w:rPr>
        <w:t>elop the curricula and learning activities fostering entrepreneurship.</w:t>
      </w:r>
    </w:p>
    <w:p w14:paraId="32A0C73E" w14:textId="287DCD2E" w:rsidR="006E2C29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1F6FA7">
        <w:rPr>
          <w:b/>
          <w:lang w:val="en-GB"/>
        </w:rPr>
        <w:t xml:space="preserve">Inquiry Based Science Teaching (10) </w:t>
      </w:r>
      <w:r w:rsidR="001F6FA7">
        <w:rPr>
          <w:lang w:val="en-GB"/>
        </w:rPr>
        <w:t>was a EU research project to improve the take</w:t>
      </w:r>
      <w:r>
        <w:rPr>
          <w:lang w:val="en-GB"/>
        </w:rPr>
        <w:t xml:space="preserve">- </w:t>
      </w:r>
      <w:r w:rsidR="001F6FA7">
        <w:rPr>
          <w:lang w:val="en-GB"/>
        </w:rPr>
        <w:t>up for science. The idea is that pupils develop knowledge driven by curiosity rather than passively absorbing information. A wide range of</w:t>
      </w:r>
      <w:r w:rsidR="00CD7246">
        <w:rPr>
          <w:lang w:val="en-GB"/>
        </w:rPr>
        <w:t xml:space="preserve"> materials, including teacher</w:t>
      </w:r>
      <w:r w:rsidR="001F6FA7">
        <w:rPr>
          <w:lang w:val="en-GB"/>
        </w:rPr>
        <w:t xml:space="preserve"> training </w:t>
      </w:r>
      <w:r w:rsidR="00CD7246">
        <w:rPr>
          <w:lang w:val="en-GB"/>
        </w:rPr>
        <w:t xml:space="preserve">materials </w:t>
      </w:r>
      <w:r w:rsidR="001F6FA7">
        <w:rPr>
          <w:lang w:val="en-GB"/>
        </w:rPr>
        <w:t>were developed. Nowadays</w:t>
      </w:r>
      <w:r w:rsidR="00CD7246">
        <w:rPr>
          <w:lang w:val="en-GB"/>
        </w:rPr>
        <w:t>,</w:t>
      </w:r>
      <w:r w:rsidR="001F6FA7">
        <w:rPr>
          <w:lang w:val="en-GB"/>
        </w:rPr>
        <w:t xml:space="preserve"> </w:t>
      </w:r>
      <w:r w:rsidR="001F6FA7">
        <w:rPr>
          <w:b/>
          <w:lang w:val="en-GB"/>
        </w:rPr>
        <w:t xml:space="preserve">Scientix (The Community for Science Education in Europe) </w:t>
      </w:r>
      <w:r w:rsidR="001F6FA7">
        <w:rPr>
          <w:lang w:val="en-GB"/>
        </w:rPr>
        <w:t xml:space="preserve">promotes collaboration among European </w:t>
      </w:r>
      <w:r w:rsidR="001F6FA7" w:rsidRPr="008A74D0">
        <w:rPr>
          <w:b/>
          <w:lang w:val="en-GB"/>
        </w:rPr>
        <w:t>STEM</w:t>
      </w:r>
      <w:r w:rsidR="008A74D0">
        <w:rPr>
          <w:lang w:val="en-GB"/>
        </w:rPr>
        <w:t xml:space="preserve"> </w:t>
      </w:r>
      <w:r w:rsidR="008A74D0" w:rsidRPr="006E2C29">
        <w:rPr>
          <w:b/>
          <w:lang w:val="en-GB"/>
        </w:rPr>
        <w:t xml:space="preserve">(Science Technology </w:t>
      </w:r>
      <w:r w:rsidR="006E2C29" w:rsidRPr="006E2C29">
        <w:rPr>
          <w:b/>
          <w:lang w:val="en-GB"/>
        </w:rPr>
        <w:t>Engineering and Mathematics</w:t>
      </w:r>
      <w:r w:rsidR="006E2C29">
        <w:rPr>
          <w:lang w:val="en-GB"/>
        </w:rPr>
        <w:t>)</w:t>
      </w:r>
      <w:r w:rsidR="001F6FA7" w:rsidRPr="006E2C29">
        <w:rPr>
          <w:lang w:val="en-GB"/>
        </w:rPr>
        <w:t xml:space="preserve"> </w:t>
      </w:r>
      <w:r w:rsidR="007F738E">
        <w:rPr>
          <w:lang w:val="en-GB"/>
        </w:rPr>
        <w:t xml:space="preserve">education professionals. </w:t>
      </w:r>
    </w:p>
    <w:p w14:paraId="6D7834F8" w14:textId="4952724A" w:rsidR="001F6FA7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F20A58">
        <w:rPr>
          <w:lang w:val="en-GB"/>
        </w:rPr>
        <w:t xml:space="preserve">The relevance of </w:t>
      </w:r>
      <w:r w:rsidR="00F20A58" w:rsidRPr="00F21760">
        <w:rPr>
          <w:b/>
          <w:lang w:val="en-GB"/>
        </w:rPr>
        <w:t>non</w:t>
      </w:r>
      <w:r>
        <w:rPr>
          <w:b/>
          <w:lang w:val="en-GB"/>
        </w:rPr>
        <w:t>-</w:t>
      </w:r>
      <w:r w:rsidR="00F20A58" w:rsidRPr="00F21760">
        <w:rPr>
          <w:b/>
          <w:lang w:val="en-GB"/>
        </w:rPr>
        <w:t>formal learning</w:t>
      </w:r>
      <w:r w:rsidR="00F21760">
        <w:rPr>
          <w:lang w:val="en-GB"/>
        </w:rPr>
        <w:t xml:space="preserve"> </w:t>
      </w:r>
      <w:r w:rsidR="00F21760" w:rsidRPr="00F21760">
        <w:rPr>
          <w:b/>
          <w:lang w:val="en-GB"/>
        </w:rPr>
        <w:t>(11)</w:t>
      </w:r>
      <w:r w:rsidR="00F20A58">
        <w:rPr>
          <w:lang w:val="en-GB"/>
        </w:rPr>
        <w:t xml:space="preserve"> </w:t>
      </w:r>
      <w:r w:rsidR="00F21760">
        <w:rPr>
          <w:lang w:val="en-GB"/>
        </w:rPr>
        <w:t>has also been a</w:t>
      </w:r>
      <w:r w:rsidR="00CD7246">
        <w:rPr>
          <w:lang w:val="en-GB"/>
        </w:rPr>
        <w:t>cknowledged from the experience</w:t>
      </w:r>
      <w:r w:rsidR="00F21760">
        <w:rPr>
          <w:lang w:val="en-GB"/>
        </w:rPr>
        <w:t xml:space="preserve"> acquired through youth work and voluntary work. </w:t>
      </w:r>
      <w:r w:rsidR="001F6FA7">
        <w:rPr>
          <w:lang w:val="en-GB"/>
        </w:rPr>
        <w:t xml:space="preserve"> </w:t>
      </w:r>
    </w:p>
    <w:p w14:paraId="775F6257" w14:textId="09A40523" w:rsidR="00F21760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F21760">
        <w:rPr>
          <w:lang w:val="en-GB"/>
        </w:rPr>
        <w:t xml:space="preserve">The development of key competences should be </w:t>
      </w:r>
      <w:r w:rsidR="00CD7246">
        <w:rPr>
          <w:lang w:val="en-GB"/>
        </w:rPr>
        <w:t>fostered</w:t>
      </w:r>
      <w:r w:rsidR="00F21760">
        <w:rPr>
          <w:lang w:val="en-GB"/>
        </w:rPr>
        <w:t xml:space="preserve"> in all levels of education</w:t>
      </w:r>
      <w:r w:rsidR="00CD7246">
        <w:rPr>
          <w:lang w:val="en-GB"/>
        </w:rPr>
        <w:t>,</w:t>
      </w:r>
      <w:r w:rsidR="00F21760">
        <w:rPr>
          <w:lang w:val="en-GB"/>
        </w:rPr>
        <w:t xml:space="preserve"> from early childhood to higher education, including low</w:t>
      </w:r>
      <w:r w:rsidR="00CD7246">
        <w:rPr>
          <w:lang w:val="en-GB"/>
        </w:rPr>
        <w:t>-</w:t>
      </w:r>
      <w:r w:rsidR="00F21760">
        <w:rPr>
          <w:lang w:val="en-GB"/>
        </w:rPr>
        <w:t>skilled adults.</w:t>
      </w:r>
      <w:r w:rsidR="00E057BE">
        <w:rPr>
          <w:lang w:val="en-GB"/>
        </w:rPr>
        <w:t xml:space="preserve"> A package of measures addressing key competences was presented by the Commission </w:t>
      </w:r>
      <w:r w:rsidR="00CD7246">
        <w:rPr>
          <w:lang w:val="en-GB"/>
        </w:rPr>
        <w:t>at</w:t>
      </w:r>
      <w:r w:rsidR="00CD7246">
        <w:rPr>
          <w:lang w:val="en-GB"/>
        </w:rPr>
        <w:t xml:space="preserve"> a</w:t>
      </w:r>
      <w:r w:rsidR="00CD7246">
        <w:rPr>
          <w:lang w:val="en-GB"/>
        </w:rPr>
        <w:t>n</w:t>
      </w:r>
      <w:r w:rsidR="00CD7246">
        <w:rPr>
          <w:lang w:val="en-GB"/>
        </w:rPr>
        <w:t xml:space="preserve"> EU </w:t>
      </w:r>
      <w:r w:rsidR="00CD7246">
        <w:rPr>
          <w:lang w:val="en-GB"/>
        </w:rPr>
        <w:lastRenderedPageBreak/>
        <w:t xml:space="preserve">Summit </w:t>
      </w:r>
      <w:r w:rsidR="00E057BE">
        <w:rPr>
          <w:lang w:val="en-GB"/>
        </w:rPr>
        <w:t xml:space="preserve">in response </w:t>
      </w:r>
      <w:r w:rsidR="00CD7246">
        <w:rPr>
          <w:lang w:val="en-GB"/>
        </w:rPr>
        <w:t xml:space="preserve">to the main challenges faced by the Council, which included </w:t>
      </w:r>
      <w:r w:rsidR="00E057BE">
        <w:rPr>
          <w:lang w:val="en-GB"/>
        </w:rPr>
        <w:t>school underachievement, ESL (Early School Leaving), lack of digital skills</w:t>
      </w:r>
      <w:r w:rsidR="00CD7246">
        <w:rPr>
          <w:lang w:val="en-GB"/>
        </w:rPr>
        <w:t>,</w:t>
      </w:r>
      <w:r w:rsidR="00E057BE">
        <w:rPr>
          <w:lang w:val="en-GB"/>
        </w:rPr>
        <w:t xml:space="preserve"> or inability to speak a second languages </w:t>
      </w:r>
      <w:r w:rsidR="00E057BE">
        <w:rPr>
          <w:b/>
          <w:lang w:val="en-GB"/>
        </w:rPr>
        <w:t xml:space="preserve">(11). </w:t>
      </w:r>
      <w:r w:rsidR="00F21760">
        <w:rPr>
          <w:lang w:val="en-GB"/>
        </w:rPr>
        <w:t xml:space="preserve">  </w:t>
      </w:r>
    </w:p>
    <w:p w14:paraId="59EDC9E3" w14:textId="77777777" w:rsidR="00B27FEC" w:rsidRDefault="00B27FEC" w:rsidP="00E966CD">
      <w:pPr>
        <w:rPr>
          <w:lang w:val="en-GB"/>
        </w:rPr>
      </w:pPr>
    </w:p>
    <w:p w14:paraId="1266DE5D" w14:textId="6D784E54" w:rsidR="00B27FEC" w:rsidRDefault="00B27FEC" w:rsidP="00C91E5E">
      <w:pPr>
        <w:outlineLvl w:val="0"/>
        <w:rPr>
          <w:b/>
          <w:lang w:val="en-GB"/>
        </w:rPr>
      </w:pPr>
      <w:r>
        <w:rPr>
          <w:b/>
          <w:lang w:val="en-GB"/>
        </w:rPr>
        <w:t>RECOMMENDATIONS</w:t>
      </w:r>
    </w:p>
    <w:p w14:paraId="0F6D418C" w14:textId="77777777" w:rsidR="00B27FEC" w:rsidRDefault="00B27FEC" w:rsidP="00E966CD">
      <w:pPr>
        <w:rPr>
          <w:b/>
          <w:lang w:val="en-GB"/>
        </w:rPr>
      </w:pPr>
    </w:p>
    <w:p w14:paraId="3B61EEBE" w14:textId="18362C22" w:rsidR="00B27FEC" w:rsidRDefault="00B27FEC" w:rsidP="00E966CD">
      <w:pPr>
        <w:rPr>
          <w:lang w:val="en-GB"/>
        </w:rPr>
      </w:pPr>
      <w:r>
        <w:rPr>
          <w:lang w:val="en-GB"/>
        </w:rPr>
        <w:t>Member States should:</w:t>
      </w:r>
    </w:p>
    <w:p w14:paraId="3710BD2D" w14:textId="53F5F749" w:rsidR="00B27FE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B27FEC">
        <w:rPr>
          <w:lang w:val="en-GB"/>
        </w:rPr>
        <w:t>Use the “Key Competences for Lifelong Learning – a European reference Framework” supporting all learners, including those with Special Needs</w:t>
      </w:r>
    </w:p>
    <w:p w14:paraId="42FF84D3" w14:textId="3B20E683" w:rsidR="00B27FE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B27FEC">
        <w:rPr>
          <w:lang w:val="en-GB"/>
        </w:rPr>
        <w:t xml:space="preserve">Increase the level and awareness of all </w:t>
      </w:r>
      <w:r w:rsidR="00CD7246">
        <w:rPr>
          <w:lang w:val="en-GB"/>
        </w:rPr>
        <w:t>key competences for</w:t>
      </w:r>
      <w:r w:rsidR="00B27FEC">
        <w:rPr>
          <w:lang w:val="en-GB"/>
        </w:rPr>
        <w:t xml:space="preserve"> all learners and </w:t>
      </w:r>
      <w:r w:rsidR="00CD7246">
        <w:rPr>
          <w:lang w:val="en-GB"/>
        </w:rPr>
        <w:t xml:space="preserve">teaching </w:t>
      </w:r>
      <w:r w:rsidR="00B27FEC">
        <w:rPr>
          <w:lang w:val="en-GB"/>
        </w:rPr>
        <w:t>staff</w:t>
      </w:r>
    </w:p>
    <w:p w14:paraId="5C8842B9" w14:textId="1855D811" w:rsidR="00B27FE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CD7246">
        <w:rPr>
          <w:lang w:val="en-GB"/>
        </w:rPr>
        <w:t>Make use of good practice</w:t>
      </w:r>
      <w:r w:rsidR="00B27FEC">
        <w:rPr>
          <w:lang w:val="en-GB"/>
        </w:rPr>
        <w:t xml:space="preserve"> and collaboration</w:t>
      </w:r>
    </w:p>
    <w:p w14:paraId="7D81A973" w14:textId="414F4350" w:rsidR="00B27FE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B27FEC">
        <w:rPr>
          <w:lang w:val="en-GB"/>
        </w:rPr>
        <w:t>Mainstream the UN Sustainable Development Goals (SDG)</w:t>
      </w:r>
    </w:p>
    <w:p w14:paraId="56C0F019" w14:textId="6C1903AC" w:rsidR="00B27FE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B27FEC">
        <w:rPr>
          <w:lang w:val="en-GB"/>
        </w:rPr>
        <w:t>Report through existing frameworks of the Strategic Framework for European Cooperation in Education and Training (ET2020)</w:t>
      </w:r>
    </w:p>
    <w:p w14:paraId="7D3ADA15" w14:textId="77777777" w:rsidR="008373F3" w:rsidRDefault="008373F3" w:rsidP="00E966CD">
      <w:pPr>
        <w:rPr>
          <w:lang w:val="en-GB"/>
        </w:rPr>
      </w:pPr>
    </w:p>
    <w:p w14:paraId="55CD4240" w14:textId="6F9D8378" w:rsidR="008373F3" w:rsidRDefault="008373F3" w:rsidP="00C91E5E">
      <w:pPr>
        <w:outlineLvl w:val="0"/>
        <w:rPr>
          <w:b/>
          <w:lang w:val="en-GB"/>
        </w:rPr>
      </w:pPr>
      <w:r>
        <w:rPr>
          <w:b/>
          <w:lang w:val="en-GB"/>
        </w:rPr>
        <w:t>KEY COMPETENCES</w:t>
      </w:r>
    </w:p>
    <w:p w14:paraId="5CF62BD1" w14:textId="77777777" w:rsidR="008373F3" w:rsidRDefault="008373F3" w:rsidP="00E966CD">
      <w:pPr>
        <w:rPr>
          <w:b/>
          <w:lang w:val="en-GB"/>
        </w:rPr>
      </w:pPr>
    </w:p>
    <w:p w14:paraId="3E737D5F" w14:textId="703BEE01" w:rsidR="008373F3" w:rsidRDefault="008373F3" w:rsidP="00E966CD">
      <w:pPr>
        <w:rPr>
          <w:lang w:val="en-GB"/>
        </w:rPr>
      </w:pPr>
      <w:r>
        <w:rPr>
          <w:b/>
          <w:lang w:val="en-GB"/>
        </w:rPr>
        <w:t xml:space="preserve">Definition: </w:t>
      </w:r>
      <w:r>
        <w:rPr>
          <w:lang w:val="en-GB"/>
        </w:rPr>
        <w:t>Key Competences are a combination of knowledge (facts, concepts of a certain area), skills (ability to carry out processes)</w:t>
      </w:r>
      <w:r w:rsidR="00CD7246">
        <w:rPr>
          <w:lang w:val="en-GB"/>
        </w:rPr>
        <w:t>,</w:t>
      </w:r>
      <w:r>
        <w:rPr>
          <w:lang w:val="en-GB"/>
        </w:rPr>
        <w:t xml:space="preserve"> and attitudes (mind</w:t>
      </w:r>
      <w:r w:rsidR="00CD7246">
        <w:rPr>
          <w:lang w:val="en-GB"/>
        </w:rPr>
        <w:t>-</w:t>
      </w:r>
      <w:r>
        <w:rPr>
          <w:lang w:val="en-GB"/>
        </w:rPr>
        <w:t>set to react to situations).  We all need key competences for personal development and they are considered equally important.</w:t>
      </w:r>
    </w:p>
    <w:p w14:paraId="6AFBC5E4" w14:textId="77777777" w:rsidR="008373F3" w:rsidRDefault="008373F3" w:rsidP="00E966CD">
      <w:pPr>
        <w:rPr>
          <w:lang w:val="en-GB"/>
        </w:rPr>
      </w:pPr>
    </w:p>
    <w:p w14:paraId="57E3BB48" w14:textId="4DB3CD80" w:rsidR="008373F3" w:rsidRDefault="00CD7246" w:rsidP="00C91E5E">
      <w:pPr>
        <w:outlineLvl w:val="0"/>
        <w:rPr>
          <w:b/>
          <w:lang w:val="en-GB"/>
        </w:rPr>
      </w:pPr>
      <w:r>
        <w:rPr>
          <w:b/>
          <w:lang w:val="en-GB"/>
        </w:rPr>
        <w:t>EIG</w:t>
      </w:r>
      <w:r w:rsidR="008373F3">
        <w:rPr>
          <w:b/>
          <w:lang w:val="en-GB"/>
        </w:rPr>
        <w:t>HT KEY COMPETENCES:</w:t>
      </w:r>
    </w:p>
    <w:p w14:paraId="569491F2" w14:textId="77777777" w:rsidR="008373F3" w:rsidRDefault="008373F3" w:rsidP="00E966CD">
      <w:pPr>
        <w:rPr>
          <w:b/>
          <w:lang w:val="en-GB"/>
        </w:rPr>
      </w:pPr>
    </w:p>
    <w:p w14:paraId="20696F9F" w14:textId="05DF86AA" w:rsidR="008373F3" w:rsidRDefault="008373F3" w:rsidP="00E966CD">
      <w:pPr>
        <w:rPr>
          <w:lang w:val="en-GB"/>
        </w:rPr>
      </w:pPr>
      <w:r>
        <w:rPr>
          <w:lang w:val="en-GB"/>
        </w:rPr>
        <w:t>1.</w:t>
      </w:r>
      <w:r w:rsidR="00CD7246">
        <w:rPr>
          <w:lang w:val="en-GB"/>
        </w:rPr>
        <w:t xml:space="preserve"> </w:t>
      </w:r>
      <w:r>
        <w:rPr>
          <w:lang w:val="en-GB"/>
        </w:rPr>
        <w:t>Literacy competence</w:t>
      </w:r>
    </w:p>
    <w:p w14:paraId="07EBEFBF" w14:textId="77777777" w:rsidR="008373F3" w:rsidRDefault="008373F3" w:rsidP="00E966CD">
      <w:pPr>
        <w:rPr>
          <w:lang w:val="en-GB"/>
        </w:rPr>
      </w:pPr>
    </w:p>
    <w:p w14:paraId="5395A663" w14:textId="6B3DCF18" w:rsidR="008373F3" w:rsidRDefault="008373F3" w:rsidP="00E966CD">
      <w:pPr>
        <w:rPr>
          <w:lang w:val="en-GB"/>
        </w:rPr>
      </w:pPr>
      <w:r>
        <w:rPr>
          <w:lang w:val="en-GB"/>
        </w:rPr>
        <w:t>2.</w:t>
      </w:r>
      <w:r w:rsidR="00CD7246">
        <w:rPr>
          <w:lang w:val="en-GB"/>
        </w:rPr>
        <w:t xml:space="preserve"> </w:t>
      </w:r>
      <w:r>
        <w:rPr>
          <w:lang w:val="en-GB"/>
        </w:rPr>
        <w:t>Multilingual competence</w:t>
      </w:r>
    </w:p>
    <w:p w14:paraId="2F1D10FD" w14:textId="77777777" w:rsidR="008373F3" w:rsidRDefault="008373F3" w:rsidP="00E966CD">
      <w:pPr>
        <w:rPr>
          <w:lang w:val="en-GB"/>
        </w:rPr>
      </w:pPr>
    </w:p>
    <w:p w14:paraId="65CC99D6" w14:textId="57849722" w:rsidR="008373F3" w:rsidRDefault="008373F3" w:rsidP="00E966CD">
      <w:pPr>
        <w:rPr>
          <w:lang w:val="en-GB"/>
        </w:rPr>
      </w:pPr>
      <w:r>
        <w:rPr>
          <w:lang w:val="en-GB"/>
        </w:rPr>
        <w:t>3.</w:t>
      </w:r>
      <w:r w:rsidR="00CD7246">
        <w:rPr>
          <w:lang w:val="en-GB"/>
        </w:rPr>
        <w:t xml:space="preserve"> </w:t>
      </w:r>
      <w:r>
        <w:rPr>
          <w:lang w:val="en-GB"/>
        </w:rPr>
        <w:t>Mathematical competence and competence in science, technology</w:t>
      </w:r>
      <w:r w:rsidR="00CD7246">
        <w:rPr>
          <w:lang w:val="en-GB"/>
        </w:rPr>
        <w:t>,</w:t>
      </w:r>
      <w:r>
        <w:rPr>
          <w:lang w:val="en-GB"/>
        </w:rPr>
        <w:t xml:space="preserve"> and engineering</w:t>
      </w:r>
    </w:p>
    <w:p w14:paraId="75369DCD" w14:textId="77777777" w:rsidR="008373F3" w:rsidRDefault="008373F3" w:rsidP="00E966CD">
      <w:pPr>
        <w:rPr>
          <w:lang w:val="en-GB"/>
        </w:rPr>
      </w:pPr>
    </w:p>
    <w:p w14:paraId="71FDD438" w14:textId="2975F8B3" w:rsidR="008373F3" w:rsidRDefault="008373F3" w:rsidP="00E966CD">
      <w:pPr>
        <w:rPr>
          <w:lang w:val="en-GB"/>
        </w:rPr>
      </w:pPr>
      <w:r>
        <w:rPr>
          <w:lang w:val="en-GB"/>
        </w:rPr>
        <w:t>4.</w:t>
      </w:r>
      <w:r w:rsidR="00CD7246">
        <w:rPr>
          <w:lang w:val="en-GB"/>
        </w:rPr>
        <w:t xml:space="preserve"> </w:t>
      </w:r>
      <w:r>
        <w:rPr>
          <w:lang w:val="en-GB"/>
        </w:rPr>
        <w:t>Digital competence</w:t>
      </w:r>
    </w:p>
    <w:p w14:paraId="31C35597" w14:textId="77777777" w:rsidR="008373F3" w:rsidRDefault="008373F3" w:rsidP="00E966CD">
      <w:pPr>
        <w:rPr>
          <w:lang w:val="en-GB"/>
        </w:rPr>
      </w:pPr>
    </w:p>
    <w:p w14:paraId="6D541832" w14:textId="2DD2A2ED" w:rsidR="008373F3" w:rsidRDefault="008373F3" w:rsidP="00E966CD">
      <w:pPr>
        <w:rPr>
          <w:lang w:val="en-GB"/>
        </w:rPr>
      </w:pPr>
      <w:r>
        <w:rPr>
          <w:lang w:val="en-GB"/>
        </w:rPr>
        <w:t>5.</w:t>
      </w:r>
      <w:r w:rsidR="00CD7246">
        <w:rPr>
          <w:lang w:val="en-GB"/>
        </w:rPr>
        <w:t xml:space="preserve"> </w:t>
      </w:r>
      <w:r>
        <w:rPr>
          <w:lang w:val="en-GB"/>
        </w:rPr>
        <w:t>Personal, social and learning to learn competence</w:t>
      </w:r>
    </w:p>
    <w:p w14:paraId="4E3136D1" w14:textId="77777777" w:rsidR="008373F3" w:rsidRDefault="008373F3" w:rsidP="00E966CD">
      <w:pPr>
        <w:rPr>
          <w:lang w:val="en-GB"/>
        </w:rPr>
      </w:pPr>
    </w:p>
    <w:p w14:paraId="0B66FDE6" w14:textId="04C124E9" w:rsidR="008373F3" w:rsidRDefault="008373F3" w:rsidP="00E966CD">
      <w:pPr>
        <w:rPr>
          <w:lang w:val="en-GB"/>
        </w:rPr>
      </w:pPr>
      <w:r>
        <w:rPr>
          <w:lang w:val="en-GB"/>
        </w:rPr>
        <w:t>6.</w:t>
      </w:r>
      <w:r w:rsidR="00CD7246">
        <w:rPr>
          <w:lang w:val="en-GB"/>
        </w:rPr>
        <w:t xml:space="preserve"> </w:t>
      </w:r>
      <w:r>
        <w:rPr>
          <w:lang w:val="en-GB"/>
        </w:rPr>
        <w:t>Citizenship competence</w:t>
      </w:r>
    </w:p>
    <w:p w14:paraId="0927068C" w14:textId="77777777" w:rsidR="008373F3" w:rsidRDefault="008373F3" w:rsidP="00E966CD">
      <w:pPr>
        <w:rPr>
          <w:lang w:val="en-GB"/>
        </w:rPr>
      </w:pPr>
    </w:p>
    <w:p w14:paraId="6FC2BAD5" w14:textId="00B1A4B6" w:rsidR="008373F3" w:rsidRDefault="008373F3" w:rsidP="00E966CD">
      <w:pPr>
        <w:rPr>
          <w:lang w:val="en-GB"/>
        </w:rPr>
      </w:pPr>
      <w:r>
        <w:rPr>
          <w:lang w:val="en-GB"/>
        </w:rPr>
        <w:t>7.</w:t>
      </w:r>
      <w:r w:rsidR="00CD7246">
        <w:rPr>
          <w:lang w:val="en-GB"/>
        </w:rPr>
        <w:t xml:space="preserve"> </w:t>
      </w:r>
      <w:r>
        <w:rPr>
          <w:lang w:val="en-GB"/>
        </w:rPr>
        <w:t>Entrepreneurship competence</w:t>
      </w:r>
    </w:p>
    <w:p w14:paraId="1C867B43" w14:textId="77777777" w:rsidR="008373F3" w:rsidRDefault="008373F3" w:rsidP="00E966CD">
      <w:pPr>
        <w:rPr>
          <w:lang w:val="en-GB"/>
        </w:rPr>
      </w:pPr>
    </w:p>
    <w:p w14:paraId="46C85540" w14:textId="3A089815" w:rsidR="008373F3" w:rsidRDefault="008373F3" w:rsidP="00E966CD">
      <w:pPr>
        <w:rPr>
          <w:lang w:val="en-GB"/>
        </w:rPr>
      </w:pPr>
      <w:r>
        <w:rPr>
          <w:lang w:val="en-GB"/>
        </w:rPr>
        <w:t>8.</w:t>
      </w:r>
      <w:r w:rsidR="00CD7246">
        <w:rPr>
          <w:lang w:val="en-GB"/>
        </w:rPr>
        <w:t xml:space="preserve"> </w:t>
      </w:r>
      <w:r>
        <w:rPr>
          <w:lang w:val="en-GB"/>
        </w:rPr>
        <w:t>Cultural awareness and expression competence</w:t>
      </w:r>
    </w:p>
    <w:p w14:paraId="0E7B6161" w14:textId="77777777" w:rsidR="008373F3" w:rsidRDefault="008373F3" w:rsidP="00E966CD">
      <w:pPr>
        <w:rPr>
          <w:lang w:val="en-GB"/>
        </w:rPr>
      </w:pPr>
    </w:p>
    <w:p w14:paraId="14A6DBBB" w14:textId="77777777" w:rsidR="00CD7246" w:rsidRDefault="00CD7246" w:rsidP="00C91E5E">
      <w:pPr>
        <w:outlineLvl w:val="0"/>
        <w:rPr>
          <w:b/>
          <w:lang w:val="en-GB"/>
        </w:rPr>
      </w:pPr>
    </w:p>
    <w:p w14:paraId="60484962" w14:textId="77777777" w:rsidR="00CD7246" w:rsidRDefault="00CD7246" w:rsidP="00C91E5E">
      <w:pPr>
        <w:outlineLvl w:val="0"/>
        <w:rPr>
          <w:b/>
          <w:lang w:val="en-GB"/>
        </w:rPr>
      </w:pPr>
    </w:p>
    <w:p w14:paraId="50341422" w14:textId="77777777" w:rsidR="00CD7246" w:rsidRDefault="00CD7246" w:rsidP="00C91E5E">
      <w:pPr>
        <w:outlineLvl w:val="0"/>
        <w:rPr>
          <w:b/>
          <w:lang w:val="en-GB"/>
        </w:rPr>
      </w:pPr>
    </w:p>
    <w:p w14:paraId="78F54CE4" w14:textId="77777777" w:rsidR="00CD7246" w:rsidRDefault="00CD7246" w:rsidP="00C91E5E">
      <w:pPr>
        <w:outlineLvl w:val="0"/>
        <w:rPr>
          <w:b/>
          <w:lang w:val="en-GB"/>
        </w:rPr>
      </w:pPr>
    </w:p>
    <w:p w14:paraId="7593C049" w14:textId="77777777" w:rsidR="00CD7246" w:rsidRDefault="00CD7246" w:rsidP="00C91E5E">
      <w:pPr>
        <w:outlineLvl w:val="0"/>
        <w:rPr>
          <w:b/>
          <w:lang w:val="en-GB"/>
        </w:rPr>
      </w:pPr>
    </w:p>
    <w:p w14:paraId="40449B4B" w14:textId="77777777" w:rsidR="00CD7246" w:rsidRDefault="00CD7246" w:rsidP="00C91E5E">
      <w:pPr>
        <w:outlineLvl w:val="0"/>
        <w:rPr>
          <w:b/>
          <w:lang w:val="en-GB"/>
        </w:rPr>
      </w:pPr>
    </w:p>
    <w:p w14:paraId="52885DA0" w14:textId="4F9533C0" w:rsidR="008373F3" w:rsidRDefault="008373F3" w:rsidP="00C91E5E">
      <w:pPr>
        <w:outlineLvl w:val="0"/>
        <w:rPr>
          <w:b/>
          <w:lang w:val="en-GB"/>
        </w:rPr>
      </w:pPr>
      <w:r>
        <w:rPr>
          <w:b/>
          <w:lang w:val="en-GB"/>
        </w:rPr>
        <w:lastRenderedPageBreak/>
        <w:t>KEY COMPETENCES DEVELOPED:</w:t>
      </w:r>
    </w:p>
    <w:p w14:paraId="547CB76A" w14:textId="77777777" w:rsidR="008373F3" w:rsidRDefault="008373F3" w:rsidP="00E966CD">
      <w:pPr>
        <w:rPr>
          <w:b/>
          <w:lang w:val="en-GB"/>
        </w:rPr>
      </w:pPr>
    </w:p>
    <w:p w14:paraId="29EF2937" w14:textId="2985EAFF" w:rsidR="008373F3" w:rsidRPr="00080DC7" w:rsidRDefault="008373F3" w:rsidP="00E966CD">
      <w:pPr>
        <w:rPr>
          <w:b/>
          <w:u w:val="single"/>
          <w:lang w:val="en-GB"/>
        </w:rPr>
      </w:pPr>
      <w:r w:rsidRPr="00080DC7">
        <w:rPr>
          <w:b/>
          <w:u w:val="single"/>
          <w:lang w:val="en-GB"/>
        </w:rPr>
        <w:t>1.</w:t>
      </w:r>
      <w:r w:rsidR="00CD7246">
        <w:rPr>
          <w:b/>
          <w:u w:val="single"/>
          <w:lang w:val="en-GB"/>
        </w:rPr>
        <w:t xml:space="preserve"> Literacy C</w:t>
      </w:r>
      <w:r w:rsidRPr="00080DC7">
        <w:rPr>
          <w:b/>
          <w:u w:val="single"/>
          <w:lang w:val="en-GB"/>
        </w:rPr>
        <w:t>ompetence:</w:t>
      </w:r>
    </w:p>
    <w:p w14:paraId="4AD01308" w14:textId="77777777" w:rsidR="00080DC7" w:rsidRDefault="00080DC7" w:rsidP="00E966CD">
      <w:pPr>
        <w:rPr>
          <w:lang w:val="en-GB"/>
        </w:rPr>
      </w:pPr>
    </w:p>
    <w:p w14:paraId="570CDC00" w14:textId="5515071D" w:rsidR="008373F3" w:rsidRDefault="00080DC7" w:rsidP="00E966CD">
      <w:pPr>
        <w:rPr>
          <w:lang w:val="en-GB"/>
        </w:rPr>
      </w:pPr>
      <w:r w:rsidRPr="00080DC7">
        <w:rPr>
          <w:b/>
          <w:lang w:val="en-GB"/>
        </w:rPr>
        <w:t>Definition:</w:t>
      </w:r>
      <w:r>
        <w:rPr>
          <w:lang w:val="en-GB"/>
        </w:rPr>
        <w:t xml:space="preserve"> </w:t>
      </w:r>
      <w:r w:rsidR="00CD7246">
        <w:rPr>
          <w:lang w:val="en-GB"/>
        </w:rPr>
        <w:t>Literacy Competence</w:t>
      </w:r>
      <w:r>
        <w:rPr>
          <w:lang w:val="en-GB"/>
        </w:rPr>
        <w:t xml:space="preserve"> is the ability to understand and express concepts and opinions in oral and written forms using materials across disciplines and context</w:t>
      </w:r>
      <w:r w:rsidR="00CD7246">
        <w:rPr>
          <w:lang w:val="en-GB"/>
        </w:rPr>
        <w:t>s</w:t>
      </w:r>
      <w:r>
        <w:rPr>
          <w:lang w:val="en-GB"/>
        </w:rPr>
        <w:t>. It implies the ability to communicate effectively with others. It is usually developed in the mother tongue.</w:t>
      </w:r>
    </w:p>
    <w:p w14:paraId="21A94D79" w14:textId="28CC907F" w:rsidR="00080DC7" w:rsidRPr="00080DC7" w:rsidRDefault="00080DC7" w:rsidP="00E966CD">
      <w:pPr>
        <w:rPr>
          <w:b/>
          <w:lang w:val="en-GB"/>
        </w:rPr>
      </w:pPr>
    </w:p>
    <w:p w14:paraId="2B29538B" w14:textId="5E229937" w:rsidR="00080DC7" w:rsidRPr="00080DC7" w:rsidRDefault="00080DC7" w:rsidP="00C91E5E">
      <w:pPr>
        <w:outlineLvl w:val="0"/>
        <w:rPr>
          <w:b/>
          <w:lang w:val="en-GB"/>
        </w:rPr>
      </w:pPr>
      <w:r w:rsidRPr="00080DC7">
        <w:rPr>
          <w:b/>
          <w:lang w:val="en-GB"/>
        </w:rPr>
        <w:t xml:space="preserve">What does </w:t>
      </w:r>
      <w:r w:rsidR="00361453">
        <w:rPr>
          <w:b/>
          <w:lang w:val="en-GB"/>
        </w:rPr>
        <w:t xml:space="preserve">it </w:t>
      </w:r>
      <w:r w:rsidR="00BC5D38" w:rsidRPr="00080DC7">
        <w:rPr>
          <w:b/>
          <w:lang w:val="en-GB"/>
        </w:rPr>
        <w:t>involve</w:t>
      </w:r>
      <w:r w:rsidR="00BC5D38">
        <w:rPr>
          <w:b/>
          <w:lang w:val="en-GB"/>
        </w:rPr>
        <w:t>?</w:t>
      </w:r>
    </w:p>
    <w:p w14:paraId="6BE40779" w14:textId="22BEB968" w:rsidR="008373F3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080DC7" w:rsidRPr="00080DC7">
        <w:rPr>
          <w:b/>
          <w:lang w:val="en-GB"/>
        </w:rPr>
        <w:t>Knowledge:</w:t>
      </w:r>
      <w:r w:rsidR="00080DC7">
        <w:rPr>
          <w:lang w:val="en-GB"/>
        </w:rPr>
        <w:t xml:space="preserve"> Of reading and writing, vocabulary, grammar and functions of language, literary texts</w:t>
      </w:r>
      <w:r w:rsidR="00CD7246">
        <w:rPr>
          <w:lang w:val="en-GB"/>
        </w:rPr>
        <w:t>,</w:t>
      </w:r>
      <w:r w:rsidR="00080DC7">
        <w:rPr>
          <w:lang w:val="en-GB"/>
        </w:rPr>
        <w:t xml:space="preserve"> and registers of language</w:t>
      </w:r>
    </w:p>
    <w:p w14:paraId="2B76EAE8" w14:textId="1920BCCE" w:rsidR="00080DC7" w:rsidRPr="00080DC7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080DC7" w:rsidRPr="00080DC7">
        <w:rPr>
          <w:b/>
          <w:lang w:val="en-GB"/>
        </w:rPr>
        <w:t>Skills:</w:t>
      </w:r>
      <w:r w:rsidR="00080DC7">
        <w:rPr>
          <w:b/>
          <w:lang w:val="en-GB"/>
        </w:rPr>
        <w:t xml:space="preserve"> </w:t>
      </w:r>
      <w:r w:rsidR="00080DC7">
        <w:rPr>
          <w:lang w:val="en-GB"/>
        </w:rPr>
        <w:t>To communicate both orally and in writing and use different types of sources</w:t>
      </w:r>
      <w:r w:rsidR="00BC5D38">
        <w:rPr>
          <w:lang w:val="en-GB"/>
        </w:rPr>
        <w:t xml:space="preserve"> to work with information.</w:t>
      </w:r>
    </w:p>
    <w:p w14:paraId="0A83BE26" w14:textId="4573310B" w:rsidR="00080DC7" w:rsidRDefault="00C91E5E" w:rsidP="00E966CD">
      <w:pPr>
        <w:rPr>
          <w:lang w:val="en-GB"/>
        </w:rPr>
      </w:pPr>
      <w:r>
        <w:rPr>
          <w:b/>
          <w:lang w:val="en-GB"/>
        </w:rPr>
        <w:t xml:space="preserve">- </w:t>
      </w:r>
      <w:r w:rsidR="00080DC7" w:rsidRPr="00080DC7">
        <w:rPr>
          <w:b/>
          <w:lang w:val="en-GB"/>
        </w:rPr>
        <w:t>Attitudes:</w:t>
      </w:r>
      <w:r w:rsidR="00BC5D38">
        <w:rPr>
          <w:b/>
          <w:lang w:val="en-GB"/>
        </w:rPr>
        <w:t xml:space="preserve"> </w:t>
      </w:r>
      <w:r w:rsidR="00BC5D38">
        <w:rPr>
          <w:lang w:val="en-GB"/>
        </w:rPr>
        <w:t>A positive disposition to critica</w:t>
      </w:r>
      <w:r w:rsidR="00CD7246">
        <w:rPr>
          <w:lang w:val="en-GB"/>
        </w:rPr>
        <w:t xml:space="preserve">l and constructive dialogue with </w:t>
      </w:r>
      <w:r w:rsidR="00BC5D38">
        <w:rPr>
          <w:lang w:val="en-GB"/>
        </w:rPr>
        <w:t>an awareness of the impact of language on others.</w:t>
      </w:r>
    </w:p>
    <w:p w14:paraId="095399C2" w14:textId="77777777" w:rsidR="00B1140B" w:rsidRDefault="00B1140B" w:rsidP="00E966CD">
      <w:pPr>
        <w:rPr>
          <w:lang w:val="en-GB"/>
        </w:rPr>
      </w:pPr>
    </w:p>
    <w:p w14:paraId="673E5C4D" w14:textId="4FEF8C7C" w:rsidR="00B1140B" w:rsidRDefault="00B1140B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5EB55E34" w14:textId="77777777" w:rsidR="005B1681" w:rsidRDefault="00B1140B" w:rsidP="00C91E5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ELINET (European Literacy Policy Network) </w:t>
      </w:r>
    </w:p>
    <w:p w14:paraId="5E67D1FC" w14:textId="6ED7A297" w:rsidR="00B1140B" w:rsidRDefault="00C91E5E" w:rsidP="00E966CD">
      <w:pPr>
        <w:rPr>
          <w:b/>
          <w:lang w:val="en-GB"/>
        </w:rPr>
      </w:pPr>
      <w:r>
        <w:rPr>
          <w:lang w:val="en-GB"/>
        </w:rPr>
        <w:t xml:space="preserve">- </w:t>
      </w:r>
      <w:r w:rsidR="005B1681" w:rsidRPr="00C0234B">
        <w:rPr>
          <w:lang w:val="en-GB"/>
        </w:rPr>
        <w:t>Literacy in Europe: Facts and Figures</w:t>
      </w:r>
      <w:r w:rsidR="005B1681">
        <w:rPr>
          <w:b/>
          <w:lang w:val="en-GB"/>
        </w:rPr>
        <w:t xml:space="preserve"> (12)</w:t>
      </w:r>
    </w:p>
    <w:p w14:paraId="0D9AF4EC" w14:textId="556207B7" w:rsidR="005B1681" w:rsidRDefault="00C91E5E" w:rsidP="00E966CD">
      <w:pPr>
        <w:rPr>
          <w:b/>
          <w:lang w:val="en-GB"/>
        </w:rPr>
      </w:pPr>
      <w:r>
        <w:rPr>
          <w:lang w:val="en-GB"/>
        </w:rPr>
        <w:t xml:space="preserve">- </w:t>
      </w:r>
      <w:r w:rsidR="005B1681" w:rsidRPr="00C0234B">
        <w:rPr>
          <w:lang w:val="en-GB"/>
        </w:rPr>
        <w:t>European Framework of Good Practices in raising literacy levels</w:t>
      </w:r>
      <w:r w:rsidR="005B1681">
        <w:rPr>
          <w:b/>
          <w:lang w:val="en-GB"/>
        </w:rPr>
        <w:t xml:space="preserve"> (13)</w:t>
      </w:r>
    </w:p>
    <w:p w14:paraId="07DD6E05" w14:textId="77777777" w:rsidR="00C0234B" w:rsidRDefault="00C0234B" w:rsidP="00E966CD">
      <w:pPr>
        <w:rPr>
          <w:b/>
          <w:lang w:val="en-GB"/>
        </w:rPr>
      </w:pPr>
    </w:p>
    <w:p w14:paraId="54D279C7" w14:textId="29969778" w:rsidR="00C0234B" w:rsidRDefault="00C0234B" w:rsidP="00C91E5E">
      <w:pPr>
        <w:outlineLvl w:val="0"/>
        <w:rPr>
          <w:b/>
          <w:lang w:val="en-GB"/>
        </w:rPr>
      </w:pPr>
      <w:r>
        <w:rPr>
          <w:b/>
          <w:lang w:val="en-GB"/>
        </w:rPr>
        <w:t>FELA (The Federation of European Literacy Associations) (14)</w:t>
      </w:r>
    </w:p>
    <w:p w14:paraId="6A8FFBCE" w14:textId="36FC4B31" w:rsidR="00A25C15" w:rsidRDefault="00C0234B" w:rsidP="00C0234B">
      <w:pPr>
        <w:tabs>
          <w:tab w:val="left" w:pos="3513"/>
        </w:tabs>
        <w:rPr>
          <w:b/>
          <w:lang w:val="en-GB"/>
        </w:rPr>
      </w:pPr>
      <w:r>
        <w:rPr>
          <w:b/>
          <w:lang w:val="en-GB"/>
        </w:rPr>
        <w:tab/>
      </w:r>
    </w:p>
    <w:p w14:paraId="30BBEC66" w14:textId="31CF3BD2" w:rsidR="00A25C15" w:rsidRDefault="00A25C15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0A67BF3B" w14:textId="15EAA0D5" w:rsidR="00C0234B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C0234B">
        <w:rPr>
          <w:lang w:val="en-GB"/>
        </w:rPr>
        <w:t>ELINET video: Results after 2 years</w:t>
      </w:r>
    </w:p>
    <w:p w14:paraId="3468C15F" w14:textId="491FEFB5" w:rsidR="00A25C15" w:rsidRDefault="00C0234B" w:rsidP="00E966CD">
      <w:pPr>
        <w:rPr>
          <w:lang w:val="en-GB"/>
        </w:rPr>
      </w:pPr>
      <w:hyperlink r:id="rId7" w:history="1">
        <w:r w:rsidRPr="008F7E6B">
          <w:rPr>
            <w:rStyle w:val="Hipervnculo"/>
            <w:lang w:val="en-GB"/>
          </w:rPr>
          <w:t>https://youtu.be/JEldfxC57d8</w:t>
        </w:r>
      </w:hyperlink>
    </w:p>
    <w:p w14:paraId="4862B4A1" w14:textId="6AEBDE2A" w:rsidR="00C0234B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C0234B">
        <w:rPr>
          <w:lang w:val="en-GB"/>
        </w:rPr>
        <w:t xml:space="preserve">The Literacy Shed: </w:t>
      </w:r>
      <w:r w:rsidR="00755F81">
        <w:rPr>
          <w:lang w:val="en-GB"/>
        </w:rPr>
        <w:t>Animations and spelling resources to improve literacy</w:t>
      </w:r>
    </w:p>
    <w:p w14:paraId="0DB86B12" w14:textId="6B04FC92" w:rsidR="00C0234B" w:rsidRDefault="00755F81" w:rsidP="00E966CD">
      <w:pPr>
        <w:rPr>
          <w:lang w:val="en-GB"/>
        </w:rPr>
      </w:pPr>
      <w:hyperlink r:id="rId8" w:history="1">
        <w:r w:rsidRPr="008F7E6B">
          <w:rPr>
            <w:rStyle w:val="Hipervnculo"/>
            <w:lang w:val="en-GB"/>
          </w:rPr>
          <w:t>https://www.literacyshed.com</w:t>
        </w:r>
      </w:hyperlink>
    </w:p>
    <w:p w14:paraId="00C7DB5A" w14:textId="01D9618D" w:rsidR="00755F81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755F81">
        <w:rPr>
          <w:lang w:val="en-GB"/>
        </w:rPr>
        <w:t>A list of useful web resources for literacy:</w:t>
      </w:r>
    </w:p>
    <w:p w14:paraId="640EDB24" w14:textId="20EC509B" w:rsidR="00755F81" w:rsidRDefault="00755F81" w:rsidP="00E966CD">
      <w:pPr>
        <w:rPr>
          <w:lang w:val="en-GB"/>
        </w:rPr>
      </w:pPr>
      <w:hyperlink r:id="rId9" w:history="1">
        <w:r w:rsidRPr="008F7E6B">
          <w:rPr>
            <w:rStyle w:val="Hipervnculo"/>
            <w:lang w:val="en-GB"/>
          </w:rPr>
          <w:t>https://www.nbss.ie/sites/default/files/publications/mm_useful_web_resources_cu_0.pdf</w:t>
        </w:r>
      </w:hyperlink>
    </w:p>
    <w:p w14:paraId="1E0E02DE" w14:textId="77777777" w:rsidR="00BC5D38" w:rsidRDefault="00BC5D38" w:rsidP="00E966CD">
      <w:pPr>
        <w:rPr>
          <w:lang w:val="en-GB"/>
        </w:rPr>
      </w:pPr>
    </w:p>
    <w:p w14:paraId="3C534432" w14:textId="1195060A" w:rsidR="00BC5D38" w:rsidRDefault="00CD7246" w:rsidP="00E966C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2. Multilingual C</w:t>
      </w:r>
      <w:r w:rsidR="00BC5D38">
        <w:rPr>
          <w:b/>
          <w:u w:val="single"/>
          <w:lang w:val="en-GB"/>
        </w:rPr>
        <w:t>ompetence:</w:t>
      </w:r>
    </w:p>
    <w:p w14:paraId="2BB8297B" w14:textId="38F1F384" w:rsidR="00BC5D38" w:rsidRPr="00517C3F" w:rsidRDefault="00BC5D38" w:rsidP="00E966CD">
      <w:pPr>
        <w:rPr>
          <w:lang w:val="en-GB"/>
        </w:rPr>
      </w:pPr>
      <w:r>
        <w:rPr>
          <w:b/>
          <w:lang w:val="en-GB"/>
        </w:rPr>
        <w:t xml:space="preserve">Definition: </w:t>
      </w:r>
      <w:r w:rsidR="00CD7246">
        <w:rPr>
          <w:lang w:val="en-GB"/>
        </w:rPr>
        <w:t xml:space="preserve">Multilingual Competence </w:t>
      </w:r>
      <w:r w:rsidR="00517C3F">
        <w:rPr>
          <w:lang w:val="en-GB"/>
        </w:rPr>
        <w:t xml:space="preserve">is the ability to use different languages appropriately and effectively for communication. </w:t>
      </w:r>
      <w:r w:rsidR="00380024">
        <w:rPr>
          <w:lang w:val="en-GB"/>
        </w:rPr>
        <w:t xml:space="preserve">It shares the main skills of literacy (listening, speaking, reading, writing and interacting in both oral and written forms) and it integrates an intercultural dimension. </w:t>
      </w:r>
    </w:p>
    <w:p w14:paraId="1DCE527A" w14:textId="77777777" w:rsidR="00B1140B" w:rsidRDefault="00B1140B" w:rsidP="00E966CD">
      <w:pPr>
        <w:rPr>
          <w:b/>
          <w:lang w:val="en-GB"/>
        </w:rPr>
      </w:pPr>
    </w:p>
    <w:p w14:paraId="0F3ED2D6" w14:textId="705CB9FC" w:rsidR="00B1140B" w:rsidRDefault="00B1140B" w:rsidP="00C91E5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What does </w:t>
      </w:r>
      <w:r w:rsidR="00361453">
        <w:rPr>
          <w:b/>
          <w:lang w:val="en-GB"/>
        </w:rPr>
        <w:t xml:space="preserve">it </w:t>
      </w:r>
      <w:r>
        <w:rPr>
          <w:b/>
          <w:lang w:val="en-GB"/>
        </w:rPr>
        <w:t>involve?</w:t>
      </w:r>
    </w:p>
    <w:p w14:paraId="782B1E47" w14:textId="7A4EAF91" w:rsidR="00B1140B" w:rsidRPr="00380024" w:rsidRDefault="00B1140B" w:rsidP="00E966CD">
      <w:pPr>
        <w:rPr>
          <w:lang w:val="en-GB"/>
        </w:rPr>
      </w:pPr>
      <w:r>
        <w:rPr>
          <w:b/>
          <w:lang w:val="en-GB"/>
        </w:rPr>
        <w:t>Knowledge:</w:t>
      </w:r>
      <w:r w:rsidR="00380024">
        <w:rPr>
          <w:b/>
          <w:lang w:val="en-GB"/>
        </w:rPr>
        <w:t xml:space="preserve"> </w:t>
      </w:r>
      <w:r w:rsidR="00380024">
        <w:rPr>
          <w:lang w:val="en-GB"/>
        </w:rPr>
        <w:t>Vocabulary and grammar of different languages and an awareness of the main types of verbal interaction and registers of languages as well as cultural aspects.</w:t>
      </w:r>
    </w:p>
    <w:p w14:paraId="01F0FBF2" w14:textId="1D157976" w:rsidR="00B1140B" w:rsidRPr="00380024" w:rsidRDefault="00B1140B" w:rsidP="00E966CD">
      <w:pPr>
        <w:rPr>
          <w:lang w:val="en-GB"/>
        </w:rPr>
      </w:pPr>
      <w:r>
        <w:rPr>
          <w:b/>
          <w:lang w:val="en-GB"/>
        </w:rPr>
        <w:t>Skills:</w:t>
      </w:r>
      <w:r w:rsidR="00380024">
        <w:rPr>
          <w:b/>
          <w:lang w:val="en-GB"/>
        </w:rPr>
        <w:t xml:space="preserve"> </w:t>
      </w:r>
      <w:r w:rsidR="00380024">
        <w:rPr>
          <w:lang w:val="en-GB"/>
        </w:rPr>
        <w:t>The ability to understand spoken messages, initiate, sustain and conclude conversations and to read, understand</w:t>
      </w:r>
      <w:r w:rsidR="00CD7246">
        <w:rPr>
          <w:lang w:val="en-GB"/>
        </w:rPr>
        <w:t>,</w:t>
      </w:r>
      <w:r w:rsidR="00380024">
        <w:rPr>
          <w:lang w:val="en-GB"/>
        </w:rPr>
        <w:t xml:space="preserve"> and draft texts using tools according to their proficiency level. </w:t>
      </w:r>
    </w:p>
    <w:p w14:paraId="742AC67A" w14:textId="7AF1DB85" w:rsidR="00B1140B" w:rsidRDefault="00B1140B" w:rsidP="00E966CD">
      <w:pPr>
        <w:rPr>
          <w:lang w:val="en-GB"/>
        </w:rPr>
      </w:pPr>
      <w:r>
        <w:rPr>
          <w:b/>
          <w:lang w:val="en-GB"/>
        </w:rPr>
        <w:t>Attitudes:</w:t>
      </w:r>
      <w:r w:rsidR="00380024">
        <w:rPr>
          <w:b/>
          <w:lang w:val="en-GB"/>
        </w:rPr>
        <w:t xml:space="preserve"> </w:t>
      </w:r>
      <w:r w:rsidR="00380024">
        <w:rPr>
          <w:lang w:val="en-GB"/>
        </w:rPr>
        <w:t>A positive attitude to appreciate the cultural diversity and</w:t>
      </w:r>
      <w:r w:rsidR="001A1853">
        <w:rPr>
          <w:lang w:val="en-GB"/>
        </w:rPr>
        <w:t xml:space="preserve"> interest for other languages and the respect for one’s mother tongue and a country’s official language.</w:t>
      </w:r>
    </w:p>
    <w:p w14:paraId="2B7F7115" w14:textId="77777777" w:rsidR="001A1853" w:rsidRDefault="001A1853" w:rsidP="00E966CD">
      <w:pPr>
        <w:rPr>
          <w:lang w:val="en-GB"/>
        </w:rPr>
      </w:pPr>
    </w:p>
    <w:p w14:paraId="5321FE88" w14:textId="4523FF6E" w:rsidR="001A1853" w:rsidRDefault="001A18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5A2E8152" w14:textId="4DAC3540" w:rsidR="001A1853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A1853">
        <w:rPr>
          <w:b/>
          <w:lang w:val="en-GB"/>
        </w:rPr>
        <w:t xml:space="preserve">CEFR: Common European Framework of Reference for Languages </w:t>
      </w:r>
    </w:p>
    <w:p w14:paraId="7B61A4E9" w14:textId="711174FD" w:rsidR="001A1853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A1853">
        <w:rPr>
          <w:b/>
          <w:lang w:val="en-GB"/>
        </w:rPr>
        <w:t xml:space="preserve">School Education Gateway: </w:t>
      </w:r>
      <w:hyperlink r:id="rId10" w:history="1">
        <w:r w:rsidR="001A1853" w:rsidRPr="008F7E6B">
          <w:rPr>
            <w:rStyle w:val="Hipervnculo"/>
            <w:b/>
            <w:lang w:val="en-GB"/>
          </w:rPr>
          <w:t>https://www.schooleducationgateway.eu/en/pub/theme_pages/language_learning.htm</w:t>
        </w:r>
      </w:hyperlink>
    </w:p>
    <w:p w14:paraId="075613C6" w14:textId="3D3787CD" w:rsidR="001A1853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A1853">
        <w:rPr>
          <w:b/>
          <w:lang w:val="en-GB"/>
        </w:rPr>
        <w:t xml:space="preserve">eTwinning: </w:t>
      </w:r>
    </w:p>
    <w:p w14:paraId="2395AEF6" w14:textId="32286B95" w:rsidR="001A1853" w:rsidRDefault="001A1853" w:rsidP="00E966CD">
      <w:pPr>
        <w:rPr>
          <w:b/>
          <w:lang w:val="en-GB"/>
        </w:rPr>
      </w:pPr>
      <w:hyperlink r:id="rId11" w:history="1">
        <w:r w:rsidRPr="008F7E6B">
          <w:rPr>
            <w:rStyle w:val="Hipervnculo"/>
            <w:b/>
            <w:lang w:val="en-GB"/>
          </w:rPr>
          <w:t>https://www.etwinning.net/en/pub/index.htm</w:t>
        </w:r>
      </w:hyperlink>
    </w:p>
    <w:p w14:paraId="2B5C890E" w14:textId="3A86701B" w:rsidR="001A1853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A1853">
        <w:rPr>
          <w:b/>
          <w:lang w:val="en-GB"/>
        </w:rPr>
        <w:t>Erasmus +:</w:t>
      </w:r>
    </w:p>
    <w:p w14:paraId="53B40B2B" w14:textId="34824A20" w:rsidR="001A1853" w:rsidRDefault="001A1853" w:rsidP="00E966CD">
      <w:pPr>
        <w:rPr>
          <w:b/>
          <w:lang w:val="en-GB"/>
        </w:rPr>
      </w:pPr>
      <w:hyperlink r:id="rId12" w:history="1">
        <w:r w:rsidRPr="008F7E6B">
          <w:rPr>
            <w:rStyle w:val="Hipervnculo"/>
            <w:b/>
            <w:lang w:val="en-GB"/>
          </w:rPr>
          <w:t>http://ec.europa.eu/programmes/erasmus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plus/node_en</w:t>
        </w:r>
      </w:hyperlink>
    </w:p>
    <w:p w14:paraId="26DC66DF" w14:textId="3132C38C" w:rsidR="00DC14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>Council of Europe Language Policy Portal:</w:t>
      </w:r>
    </w:p>
    <w:p w14:paraId="70635159" w14:textId="141A9F6F" w:rsidR="00DC1409" w:rsidRDefault="00DC1409" w:rsidP="00E966CD">
      <w:pPr>
        <w:rPr>
          <w:b/>
          <w:lang w:val="en-GB"/>
        </w:rPr>
      </w:pPr>
      <w:hyperlink r:id="rId13" w:history="1">
        <w:r w:rsidRPr="008F7E6B">
          <w:rPr>
            <w:rStyle w:val="Hipervnculo"/>
            <w:b/>
            <w:lang w:val="en-GB"/>
          </w:rPr>
          <w:t>https://www.coe.int/en/web/language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policy/home</w:t>
        </w:r>
      </w:hyperlink>
    </w:p>
    <w:p w14:paraId="6BFBC66B" w14:textId="6347C4C9" w:rsidR="00877D41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361453">
        <w:rPr>
          <w:b/>
          <w:lang w:val="en-GB"/>
        </w:rPr>
        <w:t>Rethinking language education and linguistic diversity in school:</w:t>
      </w:r>
    </w:p>
    <w:p w14:paraId="5F97C8AC" w14:textId="4233B29F" w:rsidR="00361453" w:rsidRDefault="00361453" w:rsidP="00361453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hyperlink r:id="rId14" w:history="1"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https://publications.europa.eu/en/publication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detail/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/publication/de1c9041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25a7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11e8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ac73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01aa75ed71a1/language</w:t>
        </w:r>
        <w:r w:rsidR="00C91E5E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 xml:space="preserve">- </w:t>
        </w:r>
        <w:r w:rsidRPr="008F7E6B">
          <w:rPr>
            <w:rStyle w:val="Hipervnculo"/>
            <w:rFonts w:ascii="Helvetica" w:eastAsia="Times New Roman" w:hAnsi="Helvetica" w:cs="Times New Roman"/>
            <w:sz w:val="18"/>
            <w:szCs w:val="18"/>
            <w:lang w:eastAsia="es-ES_tradnl"/>
          </w:rPr>
          <w:t>en</w:t>
        </w:r>
      </w:hyperlink>
    </w:p>
    <w:p w14:paraId="5CFA4F11" w14:textId="77777777" w:rsidR="00361453" w:rsidRPr="00361453" w:rsidRDefault="00361453" w:rsidP="00361453">
      <w:pPr>
        <w:rPr>
          <w:rFonts w:ascii="Times New Roman" w:eastAsia="Times New Roman" w:hAnsi="Times New Roman" w:cs="Times New Roman"/>
          <w:lang w:eastAsia="es-ES_tradnl"/>
        </w:rPr>
      </w:pPr>
    </w:p>
    <w:p w14:paraId="629A0A71" w14:textId="77777777" w:rsidR="00361453" w:rsidRDefault="00361453" w:rsidP="00E966CD">
      <w:pPr>
        <w:rPr>
          <w:b/>
          <w:lang w:val="en-GB"/>
        </w:rPr>
      </w:pPr>
    </w:p>
    <w:p w14:paraId="62EF271A" w14:textId="77777777" w:rsidR="00DC1409" w:rsidRDefault="00DC1409" w:rsidP="00E966CD">
      <w:pPr>
        <w:rPr>
          <w:b/>
          <w:lang w:val="en-GB"/>
        </w:rPr>
      </w:pPr>
    </w:p>
    <w:p w14:paraId="138BD0D9" w14:textId="77777777" w:rsidR="001A1853" w:rsidRPr="001A1853" w:rsidRDefault="001A1853" w:rsidP="00E966CD">
      <w:pPr>
        <w:rPr>
          <w:b/>
          <w:lang w:val="en-GB"/>
        </w:rPr>
      </w:pPr>
    </w:p>
    <w:p w14:paraId="0A9B1AD9" w14:textId="77777777" w:rsidR="001A1853" w:rsidRDefault="001A1853" w:rsidP="00E966CD">
      <w:pPr>
        <w:rPr>
          <w:b/>
          <w:lang w:val="en-GB"/>
        </w:rPr>
      </w:pPr>
    </w:p>
    <w:p w14:paraId="110AF43C" w14:textId="1B32E580" w:rsidR="001A1853" w:rsidRDefault="001A18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6C484A08" w14:textId="59D83B21" w:rsidR="001A1853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 xml:space="preserve">European Language Labels: </w:t>
      </w:r>
      <w:r w:rsidR="00DC1409" w:rsidRPr="00DC1409">
        <w:rPr>
          <w:lang w:val="en-GB"/>
        </w:rPr>
        <w:t>Innovative projects in language teaching and learning</w:t>
      </w:r>
      <w:r w:rsidR="00DC1409">
        <w:rPr>
          <w:b/>
          <w:lang w:val="en-GB"/>
        </w:rPr>
        <w:t xml:space="preserve"> </w:t>
      </w:r>
      <w:hyperlink r:id="rId15" w:history="1">
        <w:r w:rsidR="00DC1409" w:rsidRPr="008F7E6B">
          <w:rPr>
            <w:rStyle w:val="Hipervnculo"/>
            <w:b/>
            <w:lang w:val="en-GB"/>
          </w:rPr>
          <w:t>http://ec.europa.eu/education/initiatives/label/label_public/index.cfm</w:t>
        </w:r>
      </w:hyperlink>
    </w:p>
    <w:p w14:paraId="11E28443" w14:textId="4829080A" w:rsidR="00DC14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>EDINA: Education of International Newly Arrived Migrant Pupils:</w:t>
      </w:r>
    </w:p>
    <w:p w14:paraId="03C39BF6" w14:textId="06BD8589" w:rsidR="00DC1409" w:rsidRDefault="00DC1409" w:rsidP="00E966CD">
      <w:pPr>
        <w:rPr>
          <w:b/>
          <w:lang w:val="en-GB"/>
        </w:rPr>
      </w:pPr>
      <w:hyperlink r:id="rId16" w:history="1">
        <w:r w:rsidRPr="008F7E6B">
          <w:rPr>
            <w:rStyle w:val="Hipervnculo"/>
            <w:b/>
            <w:lang w:val="en-GB"/>
          </w:rPr>
          <w:t>https://www.edinaplatform.eu/en</w:t>
        </w:r>
      </w:hyperlink>
    </w:p>
    <w:p w14:paraId="3252E3C0" w14:textId="7E4292C0" w:rsidR="00DC14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 xml:space="preserve">EDL: European Day of Languages Portal </w:t>
      </w:r>
    </w:p>
    <w:p w14:paraId="2FB89623" w14:textId="3E3DD729" w:rsidR="00DC1409" w:rsidRDefault="00DC1409" w:rsidP="00E966CD">
      <w:pPr>
        <w:rPr>
          <w:b/>
          <w:lang w:val="en-GB"/>
        </w:rPr>
      </w:pPr>
      <w:hyperlink r:id="rId17" w:history="1">
        <w:r w:rsidRPr="008F7E6B">
          <w:rPr>
            <w:rStyle w:val="Hipervnculo"/>
            <w:b/>
            <w:lang w:val="en-GB"/>
          </w:rPr>
          <w:t>https://edl.ecml.at</w:t>
        </w:r>
      </w:hyperlink>
    </w:p>
    <w:p w14:paraId="38C08EFB" w14:textId="63AA69CD" w:rsidR="00DC14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>Itilt2: Interactive Teaching in Languages with Tec</w:t>
      </w:r>
      <w:r w:rsidR="00631264">
        <w:rPr>
          <w:b/>
          <w:lang w:val="en-GB"/>
        </w:rPr>
        <w:t>h</w:t>
      </w:r>
      <w:r w:rsidR="00DC1409">
        <w:rPr>
          <w:b/>
          <w:lang w:val="en-GB"/>
        </w:rPr>
        <w:t>nology</w:t>
      </w:r>
    </w:p>
    <w:p w14:paraId="62FE74E3" w14:textId="65764354" w:rsidR="00DC1409" w:rsidRDefault="00DC1409" w:rsidP="00E966CD">
      <w:pPr>
        <w:rPr>
          <w:b/>
          <w:lang w:val="en-GB"/>
        </w:rPr>
      </w:pPr>
      <w:hyperlink r:id="rId18" w:history="1">
        <w:r w:rsidRPr="008F7E6B">
          <w:rPr>
            <w:rStyle w:val="Hipervnculo"/>
            <w:b/>
            <w:lang w:val="en-GB"/>
          </w:rPr>
          <w:t>http://www.itilt2.eu/pages/default.aspx</w:t>
        </w:r>
      </w:hyperlink>
    </w:p>
    <w:p w14:paraId="2F7D8C21" w14:textId="20ECEC92" w:rsidR="00DC14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>SupEFL: Supplemental Self</w:t>
      </w:r>
      <w:r>
        <w:rPr>
          <w:b/>
          <w:lang w:val="en-GB"/>
        </w:rPr>
        <w:t xml:space="preserve">- </w:t>
      </w:r>
      <w:r w:rsidR="00DC1409">
        <w:rPr>
          <w:b/>
          <w:lang w:val="en-GB"/>
        </w:rPr>
        <w:t>Help in English as a Foreign Languages for Learners with Specific Learning Differences</w:t>
      </w:r>
    </w:p>
    <w:p w14:paraId="0D832BE6" w14:textId="70170A69" w:rsidR="00DC1409" w:rsidRDefault="00DC1409" w:rsidP="00E966CD">
      <w:pPr>
        <w:rPr>
          <w:b/>
          <w:lang w:val="en-GB"/>
        </w:rPr>
      </w:pPr>
      <w:hyperlink r:id="rId19" w:history="1">
        <w:r w:rsidRPr="008F7E6B">
          <w:rPr>
            <w:rStyle w:val="Hipervnculo"/>
            <w:b/>
            <w:lang w:val="en-GB"/>
          </w:rPr>
          <w:t>http://www.supefl.eu/index.php</w:t>
        </w:r>
      </w:hyperlink>
    </w:p>
    <w:p w14:paraId="734312B7" w14:textId="77777777" w:rsidR="00DC1409" w:rsidRDefault="00DC1409" w:rsidP="00E966CD">
      <w:pPr>
        <w:rPr>
          <w:b/>
          <w:lang w:val="en-GB"/>
        </w:rPr>
      </w:pPr>
    </w:p>
    <w:p w14:paraId="56C91911" w14:textId="77777777" w:rsidR="00AF5663" w:rsidRDefault="00AF5663" w:rsidP="00E966CD">
      <w:pPr>
        <w:rPr>
          <w:b/>
          <w:lang w:val="en-GB"/>
        </w:rPr>
      </w:pPr>
    </w:p>
    <w:p w14:paraId="7BD395E9" w14:textId="5DB90AB2" w:rsidR="00AF5663" w:rsidRDefault="00181484" w:rsidP="00E966C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3.</w:t>
      </w:r>
      <w:r w:rsidR="00CD7246">
        <w:rPr>
          <w:b/>
          <w:u w:val="single"/>
          <w:lang w:val="en-GB"/>
        </w:rPr>
        <w:t>Mathematical Competence and Competence in Science, Technology and E</w:t>
      </w:r>
      <w:r w:rsidR="00AF5663">
        <w:rPr>
          <w:b/>
          <w:u w:val="single"/>
          <w:lang w:val="en-GB"/>
        </w:rPr>
        <w:t>ngineering</w:t>
      </w:r>
    </w:p>
    <w:p w14:paraId="7F2B0BB2" w14:textId="77777777" w:rsidR="00AF5663" w:rsidRDefault="00AF5663" w:rsidP="00E966CD">
      <w:pPr>
        <w:rPr>
          <w:b/>
          <w:u w:val="single"/>
          <w:lang w:val="en-GB"/>
        </w:rPr>
      </w:pPr>
    </w:p>
    <w:p w14:paraId="2DBD1B6B" w14:textId="39B53216" w:rsidR="00AF5663" w:rsidRDefault="003614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Definition:</w:t>
      </w:r>
    </w:p>
    <w:p w14:paraId="3057F740" w14:textId="0CE7A4B7" w:rsidR="00361453" w:rsidRDefault="00CD7246" w:rsidP="00E966CD">
      <w:pPr>
        <w:rPr>
          <w:lang w:val="en-GB"/>
        </w:rPr>
      </w:pPr>
      <w:r w:rsidRPr="00CD7246">
        <w:rPr>
          <w:lang w:val="en-GB"/>
        </w:rPr>
        <w:t>Mathematical Competence and Competence in Science, Technology and Engineering</w:t>
      </w:r>
      <w:r w:rsidR="00361453">
        <w:rPr>
          <w:lang w:val="en-GB"/>
        </w:rPr>
        <w:t xml:space="preserve"> is the ability to apply mathematical thinking in order to solve a range of problems in everyday situation</w:t>
      </w:r>
      <w:r>
        <w:rPr>
          <w:lang w:val="en-GB"/>
        </w:rPr>
        <w:t>s,</w:t>
      </w:r>
      <w:r w:rsidR="00361453">
        <w:rPr>
          <w:lang w:val="en-GB"/>
        </w:rPr>
        <w:t xml:space="preserve"> </w:t>
      </w:r>
      <w:r>
        <w:rPr>
          <w:lang w:val="en-GB"/>
        </w:rPr>
        <w:t>as well as</w:t>
      </w:r>
      <w:r w:rsidR="00361453">
        <w:rPr>
          <w:lang w:val="en-GB"/>
        </w:rPr>
        <w:t xml:space="preserve"> the ability to explain the natural</w:t>
      </w:r>
      <w:r>
        <w:rPr>
          <w:lang w:val="en-GB"/>
        </w:rPr>
        <w:t xml:space="preserve"> world making use of methodologies</w:t>
      </w:r>
      <w:r w:rsidR="00361453">
        <w:rPr>
          <w:lang w:val="en-GB"/>
        </w:rPr>
        <w:t xml:space="preserve"> in order to identify questions and draw evidence</w:t>
      </w:r>
      <w:r>
        <w:rPr>
          <w:lang w:val="en-GB"/>
        </w:rPr>
        <w:t>-</w:t>
      </w:r>
      <w:r w:rsidR="00361453">
        <w:rPr>
          <w:lang w:val="en-GB"/>
        </w:rPr>
        <w:t>based conclusions in response to human needs.</w:t>
      </w:r>
    </w:p>
    <w:p w14:paraId="517D5352" w14:textId="77777777" w:rsidR="00361453" w:rsidRPr="00361453" w:rsidRDefault="00361453" w:rsidP="00E966CD">
      <w:pPr>
        <w:rPr>
          <w:lang w:val="en-GB"/>
        </w:rPr>
      </w:pPr>
    </w:p>
    <w:p w14:paraId="774F35AE" w14:textId="73F72058" w:rsidR="00361453" w:rsidRDefault="003614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What does it involve?</w:t>
      </w:r>
    </w:p>
    <w:p w14:paraId="34CB3D30" w14:textId="77777777" w:rsidR="00361453" w:rsidRDefault="00361453" w:rsidP="00E966CD">
      <w:pPr>
        <w:rPr>
          <w:b/>
          <w:lang w:val="en-GB"/>
        </w:rPr>
      </w:pPr>
    </w:p>
    <w:p w14:paraId="6AA0BBDD" w14:textId="3812630D" w:rsidR="00361453" w:rsidRDefault="003614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Knowledge:</w:t>
      </w:r>
    </w:p>
    <w:p w14:paraId="6EF99200" w14:textId="2DA6B827" w:rsidR="002F5E21" w:rsidRDefault="00C91E5E" w:rsidP="00E966CD">
      <w:pPr>
        <w:rPr>
          <w:lang w:val="en-GB"/>
        </w:rPr>
      </w:pPr>
      <w:r>
        <w:rPr>
          <w:lang w:val="en-GB"/>
        </w:rPr>
        <w:lastRenderedPageBreak/>
        <w:t xml:space="preserve">- </w:t>
      </w:r>
      <w:r w:rsidR="006F181C">
        <w:rPr>
          <w:lang w:val="en-GB"/>
        </w:rPr>
        <w:t>In mathematics, a sound knowledge of numbers, measures, structures</w:t>
      </w:r>
      <w:r w:rsidR="00CD7246">
        <w:rPr>
          <w:lang w:val="en-GB"/>
        </w:rPr>
        <w:t>,</w:t>
      </w:r>
      <w:r w:rsidR="006F181C">
        <w:rPr>
          <w:lang w:val="en-GB"/>
        </w:rPr>
        <w:t xml:space="preserve"> and basic operations.</w:t>
      </w:r>
    </w:p>
    <w:p w14:paraId="7E5D9A1D" w14:textId="6FF3886E" w:rsidR="006F181C" w:rsidRPr="006F181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6F181C">
        <w:rPr>
          <w:lang w:val="en-GB"/>
        </w:rPr>
        <w:t>For science, technology</w:t>
      </w:r>
      <w:r w:rsidR="00CD7246">
        <w:rPr>
          <w:lang w:val="en-GB"/>
        </w:rPr>
        <w:t>,</w:t>
      </w:r>
      <w:r w:rsidR="006F181C">
        <w:rPr>
          <w:lang w:val="en-GB"/>
        </w:rPr>
        <w:t xml:space="preserve"> and engineering, the basic principles of the natural world, fundamental scientific concepts, principles and methods and technological products and processes.</w:t>
      </w:r>
    </w:p>
    <w:p w14:paraId="3353FCB4" w14:textId="77777777" w:rsidR="00361453" w:rsidRDefault="00361453" w:rsidP="00E966CD">
      <w:pPr>
        <w:rPr>
          <w:b/>
          <w:lang w:val="en-GB"/>
        </w:rPr>
      </w:pPr>
    </w:p>
    <w:p w14:paraId="346EC583" w14:textId="32C42A18" w:rsidR="00361453" w:rsidRDefault="003614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Skills:</w:t>
      </w:r>
    </w:p>
    <w:p w14:paraId="189BF9A0" w14:textId="60FADD1C" w:rsidR="00361453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6F181C">
        <w:rPr>
          <w:lang w:val="en-GB"/>
        </w:rPr>
        <w:t>To apply mathemat</w:t>
      </w:r>
      <w:r w:rsidR="00CD7246">
        <w:rPr>
          <w:lang w:val="en-GB"/>
        </w:rPr>
        <w:t>ical principles and processes in</w:t>
      </w:r>
      <w:r w:rsidR="006F181C">
        <w:rPr>
          <w:lang w:val="en-GB"/>
        </w:rPr>
        <w:t xml:space="preserve"> everyday contexts at home and work </w:t>
      </w:r>
      <w:r w:rsidR="00CD7246">
        <w:rPr>
          <w:lang w:val="en-GB"/>
        </w:rPr>
        <w:t xml:space="preserve">in order </w:t>
      </w:r>
      <w:r w:rsidR="006F181C">
        <w:rPr>
          <w:lang w:val="en-GB"/>
        </w:rPr>
        <w:t>t</w:t>
      </w:r>
      <w:r w:rsidR="00CD7246">
        <w:rPr>
          <w:lang w:val="en-GB"/>
        </w:rPr>
        <w:t>o evaluate an argument</w:t>
      </w:r>
      <w:r w:rsidR="006F181C">
        <w:rPr>
          <w:lang w:val="en-GB"/>
        </w:rPr>
        <w:t>.</w:t>
      </w:r>
    </w:p>
    <w:p w14:paraId="6A6BA60F" w14:textId="7A01D166" w:rsidR="006F181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6F181C">
        <w:rPr>
          <w:lang w:val="en-GB"/>
        </w:rPr>
        <w:t xml:space="preserve">To understand science as a process for investigation through methodologies and experiments, to </w:t>
      </w:r>
      <w:r w:rsidR="00CD7246">
        <w:rPr>
          <w:lang w:val="en-GB"/>
        </w:rPr>
        <w:t>use logical thought to test a</w:t>
      </w:r>
      <w:r w:rsidR="006F181C">
        <w:rPr>
          <w:lang w:val="en-GB"/>
        </w:rPr>
        <w:t xml:space="preserve"> hypothesis</w:t>
      </w:r>
      <w:r w:rsidR="00CD7246">
        <w:rPr>
          <w:lang w:val="en-GB"/>
        </w:rPr>
        <w:t>,</w:t>
      </w:r>
      <w:r w:rsidR="006F181C">
        <w:rPr>
          <w:lang w:val="en-GB"/>
        </w:rPr>
        <w:t xml:space="preserve"> and the ability to handle technological tools and machines.</w:t>
      </w:r>
    </w:p>
    <w:p w14:paraId="66A30D60" w14:textId="77777777" w:rsidR="006F181C" w:rsidRPr="006F181C" w:rsidRDefault="006F181C" w:rsidP="00E966CD">
      <w:pPr>
        <w:rPr>
          <w:lang w:val="en-GB"/>
        </w:rPr>
      </w:pPr>
    </w:p>
    <w:p w14:paraId="2A8FB2B0" w14:textId="15C78CE3" w:rsidR="00361453" w:rsidRDefault="00361453" w:rsidP="00C91E5E">
      <w:pPr>
        <w:outlineLvl w:val="0"/>
        <w:rPr>
          <w:b/>
          <w:lang w:val="en-GB"/>
        </w:rPr>
      </w:pPr>
      <w:r>
        <w:rPr>
          <w:b/>
          <w:lang w:val="en-GB"/>
        </w:rPr>
        <w:t>Attitudes:</w:t>
      </w:r>
    </w:p>
    <w:p w14:paraId="65C6C6DA" w14:textId="4B7BB747" w:rsidR="00361453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6F181C">
        <w:rPr>
          <w:lang w:val="en-GB"/>
        </w:rPr>
        <w:t>Respect for truth and willingness to look for reasons.</w:t>
      </w:r>
    </w:p>
    <w:p w14:paraId="2E69FBE7" w14:textId="153690F9" w:rsidR="006F181C" w:rsidRDefault="00C91E5E" w:rsidP="00E966CD">
      <w:pPr>
        <w:rPr>
          <w:lang w:val="en-GB"/>
        </w:rPr>
      </w:pPr>
      <w:r>
        <w:rPr>
          <w:lang w:val="en-GB"/>
        </w:rPr>
        <w:t xml:space="preserve">- </w:t>
      </w:r>
      <w:r w:rsidR="006F181C">
        <w:rPr>
          <w:lang w:val="en-GB"/>
        </w:rPr>
        <w:t xml:space="preserve">Critical appreciation and concern for safety and </w:t>
      </w:r>
      <w:r w:rsidR="006F3009">
        <w:rPr>
          <w:lang w:val="en-GB"/>
        </w:rPr>
        <w:t>environmental sustainability.</w:t>
      </w:r>
    </w:p>
    <w:p w14:paraId="71569DE8" w14:textId="77777777" w:rsidR="006F3009" w:rsidRDefault="006F3009" w:rsidP="00E966CD">
      <w:pPr>
        <w:rPr>
          <w:lang w:val="en-GB"/>
        </w:rPr>
      </w:pPr>
    </w:p>
    <w:p w14:paraId="253F5700" w14:textId="413DD6B3" w:rsidR="006F3009" w:rsidRDefault="006F3009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09F96FAC" w14:textId="47AD183D" w:rsidR="006F30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BC6EBC">
        <w:rPr>
          <w:b/>
          <w:lang w:val="en-GB"/>
        </w:rPr>
        <w:t>Council Recommendation on Key Competences for lifelong learning:</w:t>
      </w:r>
    </w:p>
    <w:p w14:paraId="649A09F3" w14:textId="23271A17" w:rsidR="00BC6EBC" w:rsidRDefault="00BC6EBC" w:rsidP="00E966CD">
      <w:pPr>
        <w:rPr>
          <w:b/>
          <w:lang w:val="en-GB"/>
        </w:rPr>
      </w:pPr>
      <w:hyperlink r:id="rId20" w:history="1">
        <w:r w:rsidRPr="008F7E6B">
          <w:rPr>
            <w:rStyle w:val="Hipervnculo"/>
            <w:b/>
            <w:lang w:val="en-GB"/>
          </w:rPr>
          <w:t>https://www.parlament.gv.at/PAKT/EU/XXVI/EU/00/83/EU_08336/imfname_10779422.pdf</w:t>
        </w:r>
      </w:hyperlink>
    </w:p>
    <w:p w14:paraId="29DB7A87" w14:textId="77777777" w:rsidR="00313827" w:rsidRDefault="00313827" w:rsidP="00E966CD">
      <w:pPr>
        <w:rPr>
          <w:b/>
          <w:lang w:val="en-GB"/>
        </w:rPr>
      </w:pPr>
    </w:p>
    <w:p w14:paraId="63F85FB0" w14:textId="03952A2F" w:rsidR="00313827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313827">
        <w:rPr>
          <w:b/>
          <w:lang w:val="en-GB"/>
        </w:rPr>
        <w:t xml:space="preserve">Horizon 2020: </w:t>
      </w:r>
      <w:r w:rsidR="00181484">
        <w:rPr>
          <w:b/>
          <w:lang w:val="en-GB"/>
        </w:rPr>
        <w:t xml:space="preserve">Draft for the </w:t>
      </w:r>
      <w:r w:rsidR="00313827">
        <w:rPr>
          <w:b/>
          <w:lang w:val="en-GB"/>
        </w:rPr>
        <w:t>Work Programme 2018</w:t>
      </w:r>
      <w:r>
        <w:rPr>
          <w:b/>
          <w:lang w:val="en-GB"/>
        </w:rPr>
        <w:t xml:space="preserve">- </w:t>
      </w:r>
      <w:r w:rsidR="00313827">
        <w:rPr>
          <w:b/>
          <w:lang w:val="en-GB"/>
        </w:rPr>
        <w:t>2020 “Science with and for society”:</w:t>
      </w:r>
      <w:r w:rsidR="00313827">
        <w:rPr>
          <w:b/>
          <w:lang w:val="en-GB"/>
        </w:rPr>
        <w:br/>
      </w:r>
      <w:hyperlink r:id="rId21" w:history="1">
        <w:r w:rsidR="00313827" w:rsidRPr="008F7E6B">
          <w:rPr>
            <w:rStyle w:val="Hipervnculo"/>
            <w:b/>
            <w:lang w:val="en-GB"/>
          </w:rPr>
          <w:t>http://ec.europa.eu/research/participants/data/ref/h2020/wp/2016_2017/main/h2020</w:t>
        </w:r>
        <w:r>
          <w:rPr>
            <w:rStyle w:val="Hipervnculo"/>
            <w:b/>
            <w:lang w:val="en-GB"/>
          </w:rPr>
          <w:t xml:space="preserve">- </w:t>
        </w:r>
        <w:r w:rsidR="00313827" w:rsidRPr="008F7E6B">
          <w:rPr>
            <w:rStyle w:val="Hipervnculo"/>
            <w:b/>
            <w:lang w:val="en-GB"/>
          </w:rPr>
          <w:t>wp1617</w:t>
        </w:r>
        <w:r>
          <w:rPr>
            <w:rStyle w:val="Hipervnculo"/>
            <w:b/>
            <w:lang w:val="en-GB"/>
          </w:rPr>
          <w:t xml:space="preserve">- </w:t>
        </w:r>
        <w:r w:rsidR="00313827" w:rsidRPr="008F7E6B">
          <w:rPr>
            <w:rStyle w:val="Hipervnculo"/>
            <w:b/>
            <w:lang w:val="en-GB"/>
          </w:rPr>
          <w:t>swfs_en.pdf</w:t>
        </w:r>
      </w:hyperlink>
    </w:p>
    <w:p w14:paraId="2F75FD35" w14:textId="77777777" w:rsidR="00181484" w:rsidRDefault="00181484" w:rsidP="00E966CD">
      <w:pPr>
        <w:rPr>
          <w:b/>
          <w:lang w:val="en-GB"/>
        </w:rPr>
      </w:pPr>
    </w:p>
    <w:p w14:paraId="5C7F9FDC" w14:textId="237A0BBA" w:rsidR="00181484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81484">
        <w:rPr>
          <w:b/>
          <w:lang w:val="en-GB"/>
        </w:rPr>
        <w:t>Mathematics for Europe:</w:t>
      </w:r>
    </w:p>
    <w:p w14:paraId="2724B14F" w14:textId="4C481FC0" w:rsidR="00181484" w:rsidRDefault="00181484" w:rsidP="00E966CD">
      <w:pPr>
        <w:rPr>
          <w:b/>
          <w:lang w:val="en-GB"/>
        </w:rPr>
      </w:pPr>
      <w:hyperlink r:id="rId22" w:history="1">
        <w:r w:rsidRPr="008F7E6B">
          <w:rPr>
            <w:rStyle w:val="Hipervnculo"/>
            <w:b/>
            <w:lang w:val="en-GB"/>
          </w:rPr>
          <w:t>https://ec.europa.eu/futurium/en/system/files/ged/finalreport_maths.pdf</w:t>
        </w:r>
      </w:hyperlink>
    </w:p>
    <w:p w14:paraId="573754C1" w14:textId="77777777" w:rsidR="00181484" w:rsidRDefault="00181484" w:rsidP="00E966CD">
      <w:pPr>
        <w:rPr>
          <w:b/>
          <w:lang w:val="en-GB"/>
        </w:rPr>
      </w:pPr>
    </w:p>
    <w:p w14:paraId="05F6F480" w14:textId="77777777" w:rsidR="00181484" w:rsidRDefault="00181484" w:rsidP="00E966CD">
      <w:pPr>
        <w:rPr>
          <w:b/>
          <w:lang w:val="en-GB"/>
        </w:rPr>
      </w:pPr>
    </w:p>
    <w:p w14:paraId="37C5E810" w14:textId="77777777" w:rsidR="00181484" w:rsidRDefault="00181484" w:rsidP="00E966CD">
      <w:pPr>
        <w:rPr>
          <w:b/>
          <w:lang w:val="en-GB"/>
        </w:rPr>
      </w:pPr>
    </w:p>
    <w:p w14:paraId="3E6478AB" w14:textId="77777777" w:rsidR="00181484" w:rsidRDefault="00181484" w:rsidP="00E966CD">
      <w:pPr>
        <w:rPr>
          <w:b/>
          <w:lang w:val="en-GB"/>
        </w:rPr>
      </w:pPr>
    </w:p>
    <w:p w14:paraId="4BC07C52" w14:textId="77777777" w:rsidR="00313827" w:rsidRDefault="00313827" w:rsidP="00E966CD">
      <w:pPr>
        <w:rPr>
          <w:b/>
          <w:lang w:val="en-GB"/>
        </w:rPr>
      </w:pPr>
    </w:p>
    <w:p w14:paraId="6E59E49D" w14:textId="77777777" w:rsidR="00BC6EBC" w:rsidRDefault="00BC6EBC" w:rsidP="00E966CD">
      <w:pPr>
        <w:rPr>
          <w:b/>
          <w:lang w:val="en-GB"/>
        </w:rPr>
      </w:pPr>
    </w:p>
    <w:p w14:paraId="4907D08D" w14:textId="77777777" w:rsidR="006F3009" w:rsidRDefault="006F3009" w:rsidP="00E966CD">
      <w:pPr>
        <w:rPr>
          <w:b/>
          <w:lang w:val="en-GB"/>
        </w:rPr>
      </w:pPr>
    </w:p>
    <w:p w14:paraId="4BD88EF5" w14:textId="77777777" w:rsidR="006F3009" w:rsidRDefault="006F3009" w:rsidP="00E966CD">
      <w:pPr>
        <w:rPr>
          <w:b/>
          <w:lang w:val="en-GB"/>
        </w:rPr>
      </w:pPr>
    </w:p>
    <w:p w14:paraId="7C627A39" w14:textId="1D7FC07A" w:rsidR="006F3009" w:rsidRDefault="006F3009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636FF138" w14:textId="2C163F6D" w:rsidR="00E46758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46758">
        <w:rPr>
          <w:b/>
          <w:lang w:val="en-GB"/>
        </w:rPr>
        <w:t>EU STEM Coalition: The EU’s main network of national STEM platforms:</w:t>
      </w:r>
    </w:p>
    <w:p w14:paraId="13556EE0" w14:textId="1C32CA63" w:rsidR="00E46758" w:rsidRDefault="00E46758" w:rsidP="00E966CD">
      <w:pPr>
        <w:rPr>
          <w:b/>
          <w:lang w:val="en-GB"/>
        </w:rPr>
      </w:pPr>
      <w:hyperlink r:id="rId23" w:history="1">
        <w:r w:rsidRPr="008F7E6B">
          <w:rPr>
            <w:rStyle w:val="Hipervnculo"/>
            <w:b/>
            <w:lang w:val="en-GB"/>
          </w:rPr>
          <w:t>http://www.stemcoalition.eu</w:t>
        </w:r>
      </w:hyperlink>
    </w:p>
    <w:p w14:paraId="30CA0FC2" w14:textId="77777777" w:rsidR="00E46758" w:rsidRDefault="00E46758" w:rsidP="00E966CD">
      <w:pPr>
        <w:rPr>
          <w:b/>
          <w:lang w:val="en-GB"/>
        </w:rPr>
      </w:pPr>
    </w:p>
    <w:p w14:paraId="66B0642E" w14:textId="77777777" w:rsidR="00E46758" w:rsidRDefault="00E46758" w:rsidP="00E966CD">
      <w:pPr>
        <w:rPr>
          <w:b/>
          <w:lang w:val="en-GB"/>
        </w:rPr>
      </w:pPr>
    </w:p>
    <w:p w14:paraId="68F7DDCE" w14:textId="3F8096BA" w:rsidR="006F300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631264">
        <w:rPr>
          <w:b/>
          <w:lang w:val="en-GB"/>
        </w:rPr>
        <w:t>Jet</w:t>
      </w:r>
      <w:r>
        <w:rPr>
          <w:b/>
          <w:lang w:val="en-GB"/>
        </w:rPr>
        <w:t xml:space="preserve">- </w:t>
      </w:r>
      <w:r w:rsidR="00631264">
        <w:rPr>
          <w:b/>
          <w:lang w:val="en-GB"/>
        </w:rPr>
        <w:t>Net</w:t>
      </w:r>
      <w:r w:rsidR="00E46758">
        <w:rPr>
          <w:b/>
          <w:lang w:val="en-GB"/>
        </w:rPr>
        <w:t>.dk: Promoting STEM through school</w:t>
      </w:r>
      <w:r>
        <w:rPr>
          <w:b/>
          <w:lang w:val="en-GB"/>
        </w:rPr>
        <w:t xml:space="preserve">- </w:t>
      </w:r>
      <w:r w:rsidR="00E46758">
        <w:rPr>
          <w:b/>
          <w:lang w:val="en-GB"/>
        </w:rPr>
        <w:t>company partnerships:</w:t>
      </w:r>
    </w:p>
    <w:p w14:paraId="63B28E93" w14:textId="36EC8185" w:rsidR="00E46758" w:rsidRDefault="00E46758" w:rsidP="00E966CD">
      <w:pPr>
        <w:rPr>
          <w:b/>
          <w:lang w:val="en-GB"/>
        </w:rPr>
      </w:pPr>
      <w:hyperlink r:id="rId24" w:history="1">
        <w:r w:rsidRPr="008F7E6B">
          <w:rPr>
            <w:rStyle w:val="Hipervnculo"/>
            <w:b/>
            <w:lang w:val="en-GB"/>
          </w:rPr>
          <w:t>http://www.stemcoalition.eu/programmes/jet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net</w:t>
        </w:r>
      </w:hyperlink>
    </w:p>
    <w:p w14:paraId="310419ED" w14:textId="77777777" w:rsidR="00E46758" w:rsidRPr="006F3009" w:rsidRDefault="00E46758" w:rsidP="00E966CD">
      <w:pPr>
        <w:rPr>
          <w:b/>
          <w:lang w:val="en-GB"/>
        </w:rPr>
      </w:pPr>
    </w:p>
    <w:p w14:paraId="1D14F857" w14:textId="4AC281EC" w:rsidR="00E46758" w:rsidRDefault="00C91E5E" w:rsidP="00E46758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46758">
        <w:rPr>
          <w:b/>
          <w:lang w:val="en-GB"/>
        </w:rPr>
        <w:t>The STEM Learning: The largest provider of STEM education in the UK:</w:t>
      </w:r>
    </w:p>
    <w:p w14:paraId="4887F0CE" w14:textId="77777777" w:rsidR="00E46758" w:rsidRDefault="00E46758" w:rsidP="00E46758">
      <w:pPr>
        <w:rPr>
          <w:b/>
          <w:lang w:val="en-GB"/>
        </w:rPr>
      </w:pPr>
      <w:hyperlink r:id="rId25" w:history="1">
        <w:r w:rsidRPr="008F7E6B">
          <w:rPr>
            <w:rStyle w:val="Hipervnculo"/>
            <w:b/>
            <w:lang w:val="en-GB"/>
          </w:rPr>
          <w:t>https://www.stem.org.uk</w:t>
        </w:r>
      </w:hyperlink>
    </w:p>
    <w:p w14:paraId="2374A553" w14:textId="77777777" w:rsidR="00361453" w:rsidRDefault="00361453" w:rsidP="00E966CD">
      <w:pPr>
        <w:rPr>
          <w:b/>
          <w:lang w:val="en-GB"/>
        </w:rPr>
      </w:pPr>
    </w:p>
    <w:p w14:paraId="721EA071" w14:textId="2FB97215" w:rsidR="00E46758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46758">
        <w:rPr>
          <w:b/>
          <w:lang w:val="en-GB"/>
        </w:rPr>
        <w:t>Science on stage Europe: The European Platform for science teachers:</w:t>
      </w:r>
    </w:p>
    <w:p w14:paraId="1BFE10AE" w14:textId="6F7F0C03" w:rsidR="00E46758" w:rsidRDefault="00E46758" w:rsidP="00E966CD">
      <w:pPr>
        <w:rPr>
          <w:b/>
          <w:lang w:val="en-GB"/>
        </w:rPr>
      </w:pPr>
      <w:hyperlink r:id="rId26" w:history="1">
        <w:r w:rsidRPr="008F7E6B">
          <w:rPr>
            <w:rStyle w:val="Hipervnculo"/>
            <w:b/>
            <w:lang w:val="en-GB"/>
          </w:rPr>
          <w:t>https://www.science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stage.eu</w:t>
        </w:r>
      </w:hyperlink>
    </w:p>
    <w:p w14:paraId="581045EC" w14:textId="77777777" w:rsidR="00E46758" w:rsidRDefault="00E46758" w:rsidP="00E966CD">
      <w:pPr>
        <w:rPr>
          <w:b/>
          <w:lang w:val="en-GB"/>
        </w:rPr>
      </w:pPr>
    </w:p>
    <w:p w14:paraId="212523AC" w14:textId="3436F535" w:rsidR="00E46758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46758">
        <w:rPr>
          <w:b/>
          <w:lang w:val="en-GB"/>
        </w:rPr>
        <w:t>Scientix: The community for science education in Europe:</w:t>
      </w:r>
    </w:p>
    <w:p w14:paraId="28D64A83" w14:textId="18008CD7" w:rsidR="00E46758" w:rsidRDefault="00E46758" w:rsidP="00E966CD">
      <w:pPr>
        <w:rPr>
          <w:b/>
          <w:lang w:val="en-GB"/>
        </w:rPr>
      </w:pPr>
      <w:hyperlink r:id="rId27" w:history="1">
        <w:r w:rsidRPr="008F7E6B">
          <w:rPr>
            <w:rStyle w:val="Hipervnculo"/>
            <w:b/>
            <w:lang w:val="en-GB"/>
          </w:rPr>
          <w:t>http://www.scientix.eu/about</w:t>
        </w:r>
      </w:hyperlink>
    </w:p>
    <w:p w14:paraId="25070FD8" w14:textId="77777777" w:rsidR="00E46758" w:rsidRDefault="00E46758" w:rsidP="00E966CD">
      <w:pPr>
        <w:rPr>
          <w:b/>
          <w:lang w:val="en-GB"/>
        </w:rPr>
      </w:pPr>
    </w:p>
    <w:p w14:paraId="6827C9D4" w14:textId="631E1987" w:rsidR="00E46758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47902">
        <w:rPr>
          <w:b/>
          <w:lang w:val="en-GB"/>
        </w:rPr>
        <w:t>UniSchoolLabs: A past project on remote access for schools to university labs</w:t>
      </w:r>
    </w:p>
    <w:p w14:paraId="02B61A6F" w14:textId="684953D2" w:rsidR="00147902" w:rsidRDefault="00147902" w:rsidP="00E966CD">
      <w:pPr>
        <w:rPr>
          <w:b/>
          <w:lang w:val="en-GB"/>
        </w:rPr>
      </w:pPr>
      <w:hyperlink r:id="rId28" w:history="1">
        <w:r w:rsidRPr="008F7E6B">
          <w:rPr>
            <w:rStyle w:val="Hipervnculo"/>
            <w:b/>
            <w:lang w:val="en-GB"/>
          </w:rPr>
          <w:t>http://unischoolabs.eun.org/web/guest;jsessionid=783BB07266AC44CAC6BFFBCBA9CEFEB3</w:t>
        </w:r>
      </w:hyperlink>
    </w:p>
    <w:p w14:paraId="25688A79" w14:textId="77777777" w:rsidR="00147902" w:rsidRDefault="00147902" w:rsidP="00E966CD">
      <w:pPr>
        <w:rPr>
          <w:b/>
          <w:lang w:val="en-GB"/>
        </w:rPr>
      </w:pPr>
    </w:p>
    <w:p w14:paraId="6021954D" w14:textId="165A9A10" w:rsidR="00147902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47902">
        <w:rPr>
          <w:b/>
          <w:lang w:val="en-GB"/>
        </w:rPr>
        <w:t>Pollution! Find a STEM solution: Erasmus + project on robotics</w:t>
      </w:r>
    </w:p>
    <w:p w14:paraId="02948BAD" w14:textId="62A17F41" w:rsidR="00147902" w:rsidRDefault="00147902" w:rsidP="00E966CD">
      <w:pPr>
        <w:rPr>
          <w:b/>
          <w:lang w:val="en-GB"/>
        </w:rPr>
      </w:pPr>
      <w:hyperlink r:id="rId29" w:history="1">
        <w:r w:rsidRPr="008F7E6B">
          <w:rPr>
            <w:rStyle w:val="Hipervnculo"/>
            <w:b/>
            <w:lang w:val="en-GB"/>
          </w:rPr>
          <w:t>http://stemsolution.weebly.com/#</w:t>
        </w:r>
      </w:hyperlink>
    </w:p>
    <w:p w14:paraId="680743A2" w14:textId="77777777" w:rsidR="00147902" w:rsidRDefault="00147902" w:rsidP="00E966CD">
      <w:pPr>
        <w:rPr>
          <w:b/>
          <w:lang w:val="en-GB"/>
        </w:rPr>
      </w:pPr>
    </w:p>
    <w:p w14:paraId="689BD400" w14:textId="0560D913" w:rsidR="00147902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47902">
        <w:rPr>
          <w:b/>
          <w:lang w:val="en-GB"/>
        </w:rPr>
        <w:t>LUMA centre Finland: Cooperation of schools, universitites and industry in mathematics and science:</w:t>
      </w:r>
    </w:p>
    <w:p w14:paraId="3D20F9B6" w14:textId="006385A0" w:rsidR="00147902" w:rsidRDefault="00147902" w:rsidP="00E966CD">
      <w:pPr>
        <w:rPr>
          <w:b/>
          <w:lang w:val="en-GB"/>
        </w:rPr>
      </w:pPr>
      <w:hyperlink r:id="rId30" w:history="1">
        <w:r w:rsidRPr="008F7E6B">
          <w:rPr>
            <w:rStyle w:val="Hipervnculo"/>
            <w:b/>
            <w:lang w:val="en-GB"/>
          </w:rPr>
          <w:t>https://www.luma.fi/en/centre/</w:t>
        </w:r>
      </w:hyperlink>
    </w:p>
    <w:p w14:paraId="2B6E7252" w14:textId="77777777" w:rsidR="00147902" w:rsidRDefault="00147902" w:rsidP="00E966CD">
      <w:pPr>
        <w:rPr>
          <w:b/>
          <w:lang w:val="en-GB"/>
        </w:rPr>
      </w:pPr>
    </w:p>
    <w:p w14:paraId="0509F41D" w14:textId="5E895AC1" w:rsidR="00147902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47902">
        <w:rPr>
          <w:b/>
          <w:lang w:val="en-GB"/>
        </w:rPr>
        <w:t xml:space="preserve">inGenius: The European Coordinating </w:t>
      </w:r>
      <w:r w:rsidR="00313827">
        <w:rPr>
          <w:b/>
          <w:lang w:val="en-GB"/>
        </w:rPr>
        <w:t>Body in STEM:</w:t>
      </w:r>
    </w:p>
    <w:p w14:paraId="65C66485" w14:textId="75EB0608" w:rsidR="00313827" w:rsidRDefault="00313827" w:rsidP="00E966CD">
      <w:pPr>
        <w:rPr>
          <w:b/>
          <w:lang w:val="en-GB"/>
        </w:rPr>
      </w:pPr>
      <w:hyperlink r:id="rId31" w:history="1">
        <w:r w:rsidRPr="008F7E6B">
          <w:rPr>
            <w:rStyle w:val="Hipervnculo"/>
            <w:b/>
            <w:lang w:val="en-GB"/>
          </w:rPr>
          <w:t>http://www.ingenious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science.eu/web/guest;jsessionid=E547B81544227F5929B76C31B133E9DB</w:t>
        </w:r>
      </w:hyperlink>
    </w:p>
    <w:p w14:paraId="7F3477CA" w14:textId="77777777" w:rsidR="00313827" w:rsidRDefault="00313827" w:rsidP="00E966CD">
      <w:pPr>
        <w:rPr>
          <w:b/>
          <w:lang w:val="en-GB"/>
        </w:rPr>
      </w:pPr>
    </w:p>
    <w:p w14:paraId="790E04CF" w14:textId="1BC197F1" w:rsidR="00313827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313827">
        <w:rPr>
          <w:b/>
          <w:lang w:val="en-GB"/>
        </w:rPr>
        <w:t>EUCYS: European Union Contest for Young Scientists:</w:t>
      </w:r>
    </w:p>
    <w:p w14:paraId="10DFF905" w14:textId="16C3C1B3" w:rsidR="00313827" w:rsidRDefault="00313827" w:rsidP="00E966CD">
      <w:pPr>
        <w:rPr>
          <w:b/>
          <w:lang w:val="en-GB"/>
        </w:rPr>
      </w:pPr>
      <w:hyperlink r:id="rId32" w:history="1">
        <w:r w:rsidRPr="008F7E6B">
          <w:rPr>
            <w:rStyle w:val="Hipervnculo"/>
            <w:b/>
            <w:lang w:val="en-GB"/>
          </w:rPr>
          <w:t>https://eucys2018.com</w:t>
        </w:r>
      </w:hyperlink>
    </w:p>
    <w:p w14:paraId="4AF96AA9" w14:textId="77777777" w:rsidR="00313827" w:rsidRDefault="00313827" w:rsidP="00E966CD">
      <w:pPr>
        <w:rPr>
          <w:b/>
          <w:lang w:val="en-GB"/>
        </w:rPr>
      </w:pPr>
    </w:p>
    <w:p w14:paraId="6EEAABF8" w14:textId="77777777" w:rsidR="00313827" w:rsidRPr="00361453" w:rsidRDefault="00313827" w:rsidP="00E966CD">
      <w:pPr>
        <w:rPr>
          <w:b/>
          <w:lang w:val="en-GB"/>
        </w:rPr>
      </w:pPr>
    </w:p>
    <w:p w14:paraId="7F0ABBE7" w14:textId="77777777" w:rsidR="00181484" w:rsidRDefault="00181484" w:rsidP="00E966CD">
      <w:pPr>
        <w:rPr>
          <w:b/>
          <w:u w:val="single"/>
          <w:lang w:val="en-GB"/>
        </w:rPr>
      </w:pPr>
    </w:p>
    <w:p w14:paraId="124B9BF5" w14:textId="002B4A23" w:rsidR="00DC1409" w:rsidRDefault="00181484" w:rsidP="00E966C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4.</w:t>
      </w:r>
      <w:r w:rsidR="00CD7246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Digital Competence:</w:t>
      </w:r>
    </w:p>
    <w:p w14:paraId="59D7828C" w14:textId="77777777" w:rsidR="00181484" w:rsidRDefault="00181484" w:rsidP="00E966CD">
      <w:pPr>
        <w:rPr>
          <w:b/>
          <w:lang w:val="en-GB"/>
        </w:rPr>
      </w:pPr>
    </w:p>
    <w:p w14:paraId="3F5BCC4D" w14:textId="226D1570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Definition:</w:t>
      </w:r>
    </w:p>
    <w:p w14:paraId="3AA6E955" w14:textId="6D1D95C4" w:rsidR="007816A1" w:rsidRPr="007816A1" w:rsidRDefault="00CD7246" w:rsidP="00E966CD">
      <w:pPr>
        <w:rPr>
          <w:lang w:val="en-GB"/>
        </w:rPr>
      </w:pPr>
      <w:r>
        <w:rPr>
          <w:lang w:val="en-GB"/>
        </w:rPr>
        <w:t xml:space="preserve">Digital Competence </w:t>
      </w:r>
      <w:r w:rsidR="007816A1">
        <w:rPr>
          <w:lang w:val="en-GB"/>
        </w:rPr>
        <w:t xml:space="preserve">involves the responsible use </w:t>
      </w:r>
      <w:r>
        <w:rPr>
          <w:lang w:val="en-GB"/>
        </w:rPr>
        <w:t xml:space="preserve">of </w:t>
      </w:r>
      <w:r w:rsidR="007816A1">
        <w:rPr>
          <w:lang w:val="en-GB"/>
        </w:rPr>
        <w:t>digital technologies for learning and work</w:t>
      </w:r>
      <w:r>
        <w:rPr>
          <w:lang w:val="en-GB"/>
        </w:rPr>
        <w:t>.</w:t>
      </w:r>
      <w:r w:rsidR="007816A1">
        <w:rPr>
          <w:lang w:val="en-GB"/>
        </w:rPr>
        <w:t xml:space="preserve"> </w:t>
      </w:r>
      <w:r>
        <w:rPr>
          <w:lang w:val="en-GB"/>
        </w:rPr>
        <w:t>This</w:t>
      </w:r>
      <w:r w:rsidR="007816A1">
        <w:rPr>
          <w:lang w:val="en-GB"/>
        </w:rPr>
        <w:t xml:space="preserve"> includes information and data literacy, media literacy, digital content creation, safety, intellectual property, problem solving</w:t>
      </w:r>
      <w:r>
        <w:rPr>
          <w:lang w:val="en-GB"/>
        </w:rPr>
        <w:t>,</w:t>
      </w:r>
      <w:r w:rsidR="007816A1">
        <w:rPr>
          <w:lang w:val="en-GB"/>
        </w:rPr>
        <w:t xml:space="preserve"> and critical thinking.</w:t>
      </w:r>
    </w:p>
    <w:p w14:paraId="4A971E2A" w14:textId="77777777" w:rsidR="00181484" w:rsidRDefault="00181484" w:rsidP="00E966CD">
      <w:pPr>
        <w:rPr>
          <w:b/>
          <w:lang w:val="en-GB"/>
        </w:rPr>
      </w:pPr>
    </w:p>
    <w:p w14:paraId="4DDC3DE8" w14:textId="4BB83712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What does it involve?</w:t>
      </w:r>
    </w:p>
    <w:p w14:paraId="153FCD6B" w14:textId="77777777" w:rsidR="00181484" w:rsidRDefault="00181484" w:rsidP="00E966CD">
      <w:pPr>
        <w:rPr>
          <w:b/>
          <w:lang w:val="en-GB"/>
        </w:rPr>
      </w:pPr>
    </w:p>
    <w:p w14:paraId="78B81B19" w14:textId="77777777" w:rsidR="00AE5880" w:rsidRDefault="00181484" w:rsidP="00CD7246">
      <w:pPr>
        <w:outlineLvl w:val="0"/>
        <w:rPr>
          <w:b/>
          <w:lang w:val="en-GB"/>
        </w:rPr>
      </w:pPr>
      <w:r>
        <w:rPr>
          <w:b/>
          <w:lang w:val="en-GB"/>
        </w:rPr>
        <w:t>Knowledge:</w:t>
      </w:r>
      <w:r w:rsidR="00CD7246">
        <w:rPr>
          <w:b/>
          <w:lang w:val="en-GB"/>
        </w:rPr>
        <w:t xml:space="preserve"> </w:t>
      </w:r>
    </w:p>
    <w:p w14:paraId="3B93A83D" w14:textId="6B8D5B9A" w:rsidR="00181484" w:rsidRPr="00CD7246" w:rsidRDefault="007816A1" w:rsidP="00CD7246">
      <w:pPr>
        <w:outlineLvl w:val="0"/>
        <w:rPr>
          <w:b/>
          <w:lang w:val="en-GB"/>
        </w:rPr>
      </w:pPr>
      <w:r>
        <w:rPr>
          <w:lang w:val="en-GB"/>
        </w:rPr>
        <w:t xml:space="preserve">Understand the principles and mechanisms of evolving digital technologies and </w:t>
      </w:r>
      <w:r w:rsidR="00AE5880">
        <w:rPr>
          <w:lang w:val="en-GB"/>
        </w:rPr>
        <w:t>gain knowledge of</w:t>
      </w:r>
      <w:r>
        <w:rPr>
          <w:lang w:val="en-GB"/>
        </w:rPr>
        <w:t xml:space="preserve"> the basic function and use of different devices, software and network</w:t>
      </w:r>
      <w:r w:rsidR="00EA430A">
        <w:rPr>
          <w:lang w:val="en-GB"/>
        </w:rPr>
        <w:t xml:space="preserve">s. </w:t>
      </w:r>
    </w:p>
    <w:p w14:paraId="249647E7" w14:textId="77777777" w:rsidR="00EA430A" w:rsidRPr="007816A1" w:rsidRDefault="00EA430A" w:rsidP="00E966CD">
      <w:pPr>
        <w:rPr>
          <w:lang w:val="en-GB"/>
        </w:rPr>
      </w:pPr>
    </w:p>
    <w:p w14:paraId="574204D8" w14:textId="0188FAD0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Skills:</w:t>
      </w:r>
    </w:p>
    <w:p w14:paraId="1AC0B740" w14:textId="4DD7C459" w:rsidR="00181484" w:rsidRPr="00EA430A" w:rsidRDefault="00AE5880" w:rsidP="00E966CD">
      <w:pPr>
        <w:rPr>
          <w:lang w:val="en-GB"/>
        </w:rPr>
      </w:pPr>
      <w:r>
        <w:rPr>
          <w:lang w:val="en-GB"/>
        </w:rPr>
        <w:t>The</w:t>
      </w:r>
      <w:r w:rsidR="00EA430A">
        <w:rPr>
          <w:lang w:val="en-GB"/>
        </w:rPr>
        <w:t xml:space="preserve"> ability to use, access, evaluate, create and share digital content, manage and protect information, content</w:t>
      </w:r>
      <w:r>
        <w:rPr>
          <w:lang w:val="en-GB"/>
        </w:rPr>
        <w:t>,</w:t>
      </w:r>
      <w:r w:rsidR="00EA430A">
        <w:rPr>
          <w:lang w:val="en-GB"/>
        </w:rPr>
        <w:t xml:space="preserve"> and data. </w:t>
      </w:r>
    </w:p>
    <w:p w14:paraId="29000B2C" w14:textId="77777777" w:rsidR="00AE5880" w:rsidRDefault="00AE5880" w:rsidP="00C91E5E">
      <w:pPr>
        <w:outlineLvl w:val="0"/>
        <w:rPr>
          <w:b/>
          <w:lang w:val="en-GB"/>
        </w:rPr>
      </w:pPr>
    </w:p>
    <w:p w14:paraId="146B8DF1" w14:textId="5E1277F0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Attitudes:</w:t>
      </w:r>
    </w:p>
    <w:p w14:paraId="45E78E82" w14:textId="010A64E0" w:rsidR="00181484" w:rsidRDefault="00EA430A" w:rsidP="00C91E5E">
      <w:pPr>
        <w:outlineLvl w:val="0"/>
        <w:rPr>
          <w:lang w:val="en-GB"/>
        </w:rPr>
      </w:pPr>
      <w:r>
        <w:rPr>
          <w:lang w:val="en-GB"/>
        </w:rPr>
        <w:t>Critical, forward</w:t>
      </w:r>
      <w:r w:rsidR="00AE5880">
        <w:rPr>
          <w:lang w:val="en-GB"/>
        </w:rPr>
        <w:t>-</w:t>
      </w:r>
      <w:r>
        <w:rPr>
          <w:lang w:val="en-GB"/>
        </w:rPr>
        <w:t>looking, safe</w:t>
      </w:r>
      <w:r w:rsidR="00AE5880">
        <w:rPr>
          <w:lang w:val="en-GB"/>
        </w:rPr>
        <w:t>,</w:t>
      </w:r>
      <w:r>
        <w:rPr>
          <w:lang w:val="en-GB"/>
        </w:rPr>
        <w:t xml:space="preserve"> and responsible use of digital technologies.</w:t>
      </w:r>
    </w:p>
    <w:p w14:paraId="299DF867" w14:textId="77777777" w:rsidR="00EA430A" w:rsidRPr="00EA430A" w:rsidRDefault="00EA430A" w:rsidP="00E966CD">
      <w:pPr>
        <w:rPr>
          <w:lang w:val="en-GB"/>
        </w:rPr>
      </w:pPr>
    </w:p>
    <w:p w14:paraId="5F52D9E8" w14:textId="772CF142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lastRenderedPageBreak/>
        <w:t>Further information:</w:t>
      </w:r>
    </w:p>
    <w:p w14:paraId="087E7A78" w14:textId="766E9DD1" w:rsidR="00181484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A430A">
        <w:rPr>
          <w:b/>
          <w:lang w:val="en-GB"/>
        </w:rPr>
        <w:t>European Framework for the Digital Competence of Educators: DigComEdu:</w:t>
      </w:r>
    </w:p>
    <w:p w14:paraId="77FA84B2" w14:textId="6911A2F2" w:rsidR="00EA430A" w:rsidRDefault="00EA430A" w:rsidP="00E966CD">
      <w:pPr>
        <w:rPr>
          <w:b/>
          <w:lang w:val="en-GB"/>
        </w:rPr>
      </w:pPr>
      <w:hyperlink r:id="rId33" w:history="1">
        <w:r w:rsidRPr="008F7E6B">
          <w:rPr>
            <w:rStyle w:val="Hipervnculo"/>
            <w:b/>
            <w:lang w:val="en-GB"/>
          </w:rPr>
          <w:t>https://ec.europa.eu/jrc/en/publication/eur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scientific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technical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research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reports/european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framework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digital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competence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educators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digcompedu</w:t>
        </w:r>
      </w:hyperlink>
    </w:p>
    <w:p w14:paraId="6EA7E8BF" w14:textId="77777777" w:rsidR="00EA430A" w:rsidRDefault="00EA430A" w:rsidP="00E966CD">
      <w:pPr>
        <w:rPr>
          <w:b/>
          <w:lang w:val="en-GB"/>
        </w:rPr>
      </w:pPr>
    </w:p>
    <w:p w14:paraId="102E94A2" w14:textId="2DC91357" w:rsidR="00F030BC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F030BC">
        <w:rPr>
          <w:b/>
          <w:lang w:val="en-GB"/>
        </w:rPr>
        <w:t>DigComp 2.1: The Digital Competence Framework for Citizens with eight proficiency levels and examples of use:</w:t>
      </w:r>
    </w:p>
    <w:p w14:paraId="77D3B5AF" w14:textId="46605B26" w:rsidR="00F030BC" w:rsidRDefault="00F030BC" w:rsidP="00E966CD">
      <w:pPr>
        <w:rPr>
          <w:b/>
          <w:lang w:val="en-GB"/>
        </w:rPr>
      </w:pPr>
      <w:hyperlink r:id="rId34" w:history="1">
        <w:r w:rsidRPr="008F7E6B">
          <w:rPr>
            <w:rStyle w:val="Hipervnculo"/>
            <w:b/>
            <w:lang w:val="en-GB"/>
          </w:rPr>
          <w:t>https://ec.europa.eu/jrc/en/publication/eur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scientific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technical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research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reports/digcomp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21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digital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competence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framework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citizens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eight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proficiency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levels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examples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use</w:t>
        </w:r>
      </w:hyperlink>
    </w:p>
    <w:p w14:paraId="6608B9FB" w14:textId="77777777" w:rsidR="00F030BC" w:rsidRDefault="00F030BC" w:rsidP="00E966CD">
      <w:pPr>
        <w:rPr>
          <w:b/>
          <w:lang w:val="en-GB"/>
        </w:rPr>
      </w:pPr>
    </w:p>
    <w:p w14:paraId="466CA3F5" w14:textId="7946B589" w:rsidR="00665453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F030BC">
        <w:rPr>
          <w:b/>
          <w:lang w:val="en-GB"/>
        </w:rPr>
        <w:t>DigcOMP 2.0: the Digital Competence Framwork for citizens. Update Phase 1: The Conceptual Reference Model:</w:t>
      </w:r>
    </w:p>
    <w:p w14:paraId="5CDD6AFF" w14:textId="0B803FBF" w:rsidR="00F030BC" w:rsidRDefault="00F030BC" w:rsidP="00E966CD">
      <w:pPr>
        <w:rPr>
          <w:b/>
          <w:lang w:val="en-GB"/>
        </w:rPr>
      </w:pPr>
      <w:hyperlink r:id="rId35" w:history="1">
        <w:r w:rsidRPr="008F7E6B">
          <w:rPr>
            <w:rStyle w:val="Hipervnculo"/>
            <w:b/>
            <w:lang w:val="en-GB"/>
          </w:rPr>
          <w:t>https://ec.europa.eu/jrc/en/publication/eur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scientific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technical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research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reports/digcomp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20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digital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competence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framework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citizens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update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phase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1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conceptual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reference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model</w:t>
        </w:r>
      </w:hyperlink>
    </w:p>
    <w:p w14:paraId="704EE9D9" w14:textId="77777777" w:rsidR="00F030BC" w:rsidRDefault="00F030BC" w:rsidP="00E966CD">
      <w:pPr>
        <w:rPr>
          <w:b/>
          <w:lang w:val="en-GB"/>
        </w:rPr>
      </w:pPr>
    </w:p>
    <w:p w14:paraId="39E9B83A" w14:textId="506949C9" w:rsidR="00F030BC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F030BC">
        <w:rPr>
          <w:b/>
          <w:lang w:val="en-GB"/>
        </w:rPr>
        <w:t>DigComp into Action: Get inspires, make it happen. A user guide to the European Digital Competence Framework:</w:t>
      </w:r>
    </w:p>
    <w:p w14:paraId="564D6801" w14:textId="24521912" w:rsidR="00F030BC" w:rsidRDefault="00F030BC" w:rsidP="00E966CD">
      <w:pPr>
        <w:rPr>
          <w:b/>
          <w:lang w:val="en-GB"/>
        </w:rPr>
      </w:pPr>
      <w:hyperlink r:id="rId36" w:history="1">
        <w:r w:rsidRPr="008F7E6B">
          <w:rPr>
            <w:rStyle w:val="Hipervnculo"/>
            <w:b/>
            <w:lang w:val="en-GB"/>
          </w:rPr>
          <w:t>https://ec.europa.eu/jrc/en/publication/eur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scientific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technical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research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reports/digcomp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action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get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inspired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make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happen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user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guide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european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digital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competence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framework</w:t>
        </w:r>
      </w:hyperlink>
    </w:p>
    <w:p w14:paraId="2471D23E" w14:textId="77777777" w:rsidR="00F030BC" w:rsidRDefault="00F030BC" w:rsidP="00E966CD">
      <w:pPr>
        <w:rPr>
          <w:b/>
          <w:lang w:val="en-GB"/>
        </w:rPr>
      </w:pPr>
    </w:p>
    <w:p w14:paraId="626D24ED" w14:textId="6F56409D" w:rsidR="00F030BC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F030BC">
        <w:rPr>
          <w:b/>
          <w:lang w:val="en-GB"/>
        </w:rPr>
        <w:t>Europass: Digital Competences – Self</w:t>
      </w:r>
      <w:r>
        <w:rPr>
          <w:b/>
          <w:lang w:val="en-GB"/>
        </w:rPr>
        <w:t xml:space="preserve">- </w:t>
      </w:r>
      <w:r w:rsidR="00F030BC">
        <w:rPr>
          <w:b/>
          <w:lang w:val="en-GB"/>
        </w:rPr>
        <w:t>assessment grid:</w:t>
      </w:r>
    </w:p>
    <w:p w14:paraId="0E55E7C4" w14:textId="36B176B5" w:rsidR="00F030BC" w:rsidRDefault="00F030BC" w:rsidP="00E966CD">
      <w:pPr>
        <w:rPr>
          <w:b/>
          <w:lang w:val="en-GB"/>
        </w:rPr>
      </w:pPr>
      <w:hyperlink r:id="rId37" w:history="1">
        <w:r w:rsidRPr="008F7E6B">
          <w:rPr>
            <w:rStyle w:val="Hipervnculo"/>
            <w:b/>
            <w:lang w:val="en-GB"/>
          </w:rPr>
          <w:t>https://europass.cedefop.europa.eu/sites/default/files/dc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en.pdf</w:t>
        </w:r>
      </w:hyperlink>
    </w:p>
    <w:p w14:paraId="46E87773" w14:textId="77777777" w:rsidR="00781910" w:rsidRDefault="00781910" w:rsidP="00E966CD">
      <w:pPr>
        <w:rPr>
          <w:b/>
          <w:lang w:val="en-GB"/>
        </w:rPr>
      </w:pPr>
    </w:p>
    <w:p w14:paraId="5F3B588F" w14:textId="6640DD54" w:rsidR="00781910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781910">
        <w:rPr>
          <w:b/>
          <w:lang w:val="en-GB"/>
        </w:rPr>
        <w:t>Opening up education:</w:t>
      </w:r>
    </w:p>
    <w:p w14:paraId="02C1415E" w14:textId="4C10EE57" w:rsidR="00781910" w:rsidRDefault="00781910" w:rsidP="00E966CD">
      <w:pPr>
        <w:rPr>
          <w:b/>
          <w:lang w:val="en-GB"/>
        </w:rPr>
      </w:pPr>
      <w:hyperlink r:id="rId38" w:history="1">
        <w:r w:rsidRPr="008F7E6B">
          <w:rPr>
            <w:rStyle w:val="Hipervnculo"/>
            <w:b/>
            <w:lang w:val="en-GB"/>
          </w:rPr>
          <w:t>https://publications.europa.eu/en/publication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detail/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/publication/cd97428e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ab60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4e5f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b9c2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68232274522e</w:t>
        </w:r>
      </w:hyperlink>
    </w:p>
    <w:p w14:paraId="293CD47C" w14:textId="77777777" w:rsidR="00781910" w:rsidRDefault="00781910" w:rsidP="00E966CD">
      <w:pPr>
        <w:rPr>
          <w:b/>
          <w:lang w:val="en-GB"/>
        </w:rPr>
      </w:pPr>
    </w:p>
    <w:p w14:paraId="2EFF7659" w14:textId="19827632" w:rsidR="00781910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781910">
        <w:rPr>
          <w:b/>
          <w:lang w:val="en-GB"/>
        </w:rPr>
        <w:t>The survey of schools: ICT in Education:</w:t>
      </w:r>
    </w:p>
    <w:p w14:paraId="196C1212" w14:textId="7C6D795B" w:rsidR="00781910" w:rsidRDefault="00781910" w:rsidP="00E966CD">
      <w:pPr>
        <w:rPr>
          <w:b/>
          <w:lang w:val="en-GB"/>
        </w:rPr>
      </w:pPr>
      <w:hyperlink r:id="rId39" w:history="1">
        <w:r w:rsidRPr="008F7E6B">
          <w:rPr>
            <w:rStyle w:val="Hipervnculo"/>
            <w:b/>
            <w:lang w:val="en-GB"/>
          </w:rPr>
          <w:t>http://essie.eun.org</w:t>
        </w:r>
      </w:hyperlink>
    </w:p>
    <w:p w14:paraId="6249A9CF" w14:textId="77777777" w:rsidR="00F030BC" w:rsidRDefault="00F030BC" w:rsidP="00E966CD">
      <w:pPr>
        <w:rPr>
          <w:b/>
          <w:lang w:val="en-GB"/>
        </w:rPr>
      </w:pPr>
    </w:p>
    <w:p w14:paraId="59F9CD74" w14:textId="5641D63C" w:rsidR="00F030BC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25256F">
        <w:rPr>
          <w:b/>
          <w:lang w:val="en-GB"/>
        </w:rPr>
        <w:t>European Digital Progress Report:</w:t>
      </w:r>
    </w:p>
    <w:p w14:paraId="4F0266E8" w14:textId="78D648A8" w:rsidR="0025256F" w:rsidRDefault="0025256F" w:rsidP="00E966CD">
      <w:pPr>
        <w:rPr>
          <w:b/>
          <w:lang w:val="en-GB"/>
        </w:rPr>
      </w:pPr>
      <w:hyperlink r:id="rId40" w:history="1">
        <w:r w:rsidRPr="008F7E6B">
          <w:rPr>
            <w:rStyle w:val="Hipervnculo"/>
            <w:b/>
            <w:lang w:val="en-GB"/>
          </w:rPr>
          <w:t>https://ec.europa.eu/digital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single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market/en/download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scoreboard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reports</w:t>
        </w:r>
      </w:hyperlink>
    </w:p>
    <w:p w14:paraId="44D4BFF8" w14:textId="77777777" w:rsidR="0025256F" w:rsidRDefault="0025256F" w:rsidP="00E966CD">
      <w:pPr>
        <w:rPr>
          <w:b/>
          <w:lang w:val="en-GB"/>
        </w:rPr>
      </w:pPr>
    </w:p>
    <w:p w14:paraId="6156CEB0" w14:textId="77777777" w:rsidR="00EA430A" w:rsidRDefault="00EA430A" w:rsidP="00E966CD">
      <w:pPr>
        <w:rPr>
          <w:b/>
          <w:lang w:val="en-GB"/>
        </w:rPr>
      </w:pPr>
    </w:p>
    <w:p w14:paraId="12305C80" w14:textId="54D7160A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44CE0FAF" w14:textId="77777777" w:rsidR="0025256F" w:rsidRDefault="0025256F" w:rsidP="00E966CD">
      <w:pPr>
        <w:rPr>
          <w:b/>
          <w:lang w:val="en-GB"/>
        </w:rPr>
      </w:pPr>
    </w:p>
    <w:p w14:paraId="303C8FB5" w14:textId="6A319CC5" w:rsidR="0025256F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25256F">
        <w:rPr>
          <w:b/>
          <w:lang w:val="en-GB"/>
        </w:rPr>
        <w:t>Teacher Networks: Today’s and tomorrow’s challenges and opportunities for the teaching profession:</w:t>
      </w:r>
    </w:p>
    <w:p w14:paraId="06F9AC92" w14:textId="2DF30A51" w:rsidR="0025256F" w:rsidRDefault="0025256F" w:rsidP="00E966CD">
      <w:pPr>
        <w:rPr>
          <w:b/>
          <w:lang w:val="en-GB"/>
        </w:rPr>
      </w:pPr>
      <w:hyperlink r:id="rId41" w:history="1">
        <w:r w:rsidRPr="008F7E6B">
          <w:rPr>
            <w:rStyle w:val="Hipervnculo"/>
            <w:b/>
            <w:lang w:val="en-GB"/>
          </w:rPr>
          <w:t>http://service.eun.org/teachers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newsletter/TellNet_Teacher_Networks_web.pdf</w:t>
        </w:r>
      </w:hyperlink>
    </w:p>
    <w:p w14:paraId="0D926C54" w14:textId="77777777" w:rsidR="0025256F" w:rsidRDefault="0025256F" w:rsidP="00E966CD">
      <w:pPr>
        <w:rPr>
          <w:b/>
          <w:lang w:val="en-GB"/>
        </w:rPr>
      </w:pPr>
    </w:p>
    <w:p w14:paraId="5840BA66" w14:textId="212462EC" w:rsidR="0025256F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25256F">
        <w:rPr>
          <w:b/>
          <w:lang w:val="en-GB"/>
        </w:rPr>
        <w:t>To promote digital competence in the classroom: Coding without computers</w:t>
      </w:r>
    </w:p>
    <w:p w14:paraId="463BAF33" w14:textId="3C274E2E" w:rsidR="0025256F" w:rsidRDefault="0025256F" w:rsidP="00E966CD">
      <w:pPr>
        <w:rPr>
          <w:b/>
          <w:lang w:val="en-GB"/>
        </w:rPr>
      </w:pPr>
      <w:hyperlink r:id="rId42" w:history="1">
        <w:r w:rsidRPr="008F7E6B">
          <w:rPr>
            <w:rStyle w:val="Hipervnculo"/>
            <w:b/>
            <w:lang w:val="en-GB"/>
          </w:rPr>
          <w:t>https://www.scienceinschool.org/content/coding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without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computers</w:t>
        </w:r>
      </w:hyperlink>
    </w:p>
    <w:p w14:paraId="3849CCFD" w14:textId="77777777" w:rsidR="00781910" w:rsidRDefault="00781910" w:rsidP="00E966CD">
      <w:pPr>
        <w:rPr>
          <w:b/>
          <w:lang w:val="en-GB"/>
        </w:rPr>
      </w:pPr>
    </w:p>
    <w:p w14:paraId="0249E78C" w14:textId="51980F86" w:rsidR="00781910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781910">
        <w:rPr>
          <w:b/>
          <w:lang w:val="en-GB"/>
        </w:rPr>
        <w:t>Driving Europe’s Digital Transformation:</w:t>
      </w:r>
    </w:p>
    <w:p w14:paraId="4474311F" w14:textId="3292DB01" w:rsidR="00781910" w:rsidRDefault="00781910" w:rsidP="00E966CD">
      <w:pPr>
        <w:rPr>
          <w:b/>
          <w:lang w:val="en-GB"/>
        </w:rPr>
      </w:pPr>
      <w:hyperlink r:id="rId43" w:history="1">
        <w:r w:rsidRPr="008F7E6B">
          <w:rPr>
            <w:rStyle w:val="Hipervnculo"/>
            <w:b/>
            <w:lang w:val="en-GB"/>
          </w:rPr>
          <w:t>https://www.eitdigital.eu</w:t>
        </w:r>
      </w:hyperlink>
    </w:p>
    <w:p w14:paraId="0178164A" w14:textId="77777777" w:rsidR="00781910" w:rsidRDefault="00781910" w:rsidP="00E966CD">
      <w:pPr>
        <w:rPr>
          <w:b/>
          <w:lang w:val="en-GB"/>
        </w:rPr>
      </w:pPr>
    </w:p>
    <w:p w14:paraId="440B2603" w14:textId="77777777" w:rsidR="0025256F" w:rsidRDefault="0025256F" w:rsidP="00E966CD">
      <w:pPr>
        <w:rPr>
          <w:b/>
          <w:lang w:val="en-GB"/>
        </w:rPr>
      </w:pPr>
    </w:p>
    <w:p w14:paraId="64596726" w14:textId="33646D35" w:rsidR="00181484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25256F">
        <w:rPr>
          <w:b/>
          <w:lang w:val="en-GB"/>
        </w:rPr>
        <w:t>Luis Fernandes’ Article: How to have an effective whole</w:t>
      </w:r>
      <w:r>
        <w:rPr>
          <w:b/>
          <w:lang w:val="en-GB"/>
        </w:rPr>
        <w:t xml:space="preserve">- </w:t>
      </w:r>
      <w:r w:rsidR="0025256F">
        <w:rPr>
          <w:b/>
          <w:lang w:val="en-GB"/>
        </w:rPr>
        <w:t>school approach to digital tools in education:</w:t>
      </w:r>
    </w:p>
    <w:p w14:paraId="16DB0155" w14:textId="76390DB7" w:rsidR="0025256F" w:rsidRDefault="0025256F" w:rsidP="00E966CD">
      <w:pPr>
        <w:rPr>
          <w:b/>
          <w:lang w:val="en-GB"/>
        </w:rPr>
      </w:pPr>
      <w:hyperlink r:id="rId44" w:history="1">
        <w:r w:rsidRPr="008F7E6B">
          <w:rPr>
            <w:rStyle w:val="Hipervnculo"/>
            <w:b/>
            <w:lang w:val="en-GB"/>
          </w:rPr>
          <w:t>https://www.schooleducationgateway.eu/en/pub/viewpoints/experts/how_to_address_the_challenges_.htm</w:t>
        </w:r>
      </w:hyperlink>
    </w:p>
    <w:p w14:paraId="0BA9E174" w14:textId="77777777" w:rsidR="0025256F" w:rsidRDefault="0025256F" w:rsidP="00E966CD">
      <w:pPr>
        <w:rPr>
          <w:b/>
          <w:lang w:val="en-GB"/>
        </w:rPr>
      </w:pPr>
    </w:p>
    <w:p w14:paraId="05D01C3F" w14:textId="65CE9C9F" w:rsidR="0025256F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E0AF9">
        <w:rPr>
          <w:b/>
          <w:lang w:val="en-GB"/>
        </w:rPr>
        <w:t>MENTEP MOOC: Mentoring Technology</w:t>
      </w:r>
      <w:r>
        <w:rPr>
          <w:b/>
          <w:lang w:val="en-GB"/>
        </w:rPr>
        <w:t xml:space="preserve">- </w:t>
      </w:r>
      <w:r w:rsidR="00EE0AF9">
        <w:rPr>
          <w:b/>
          <w:lang w:val="en-GB"/>
        </w:rPr>
        <w:t>Enhance Padagogy:</w:t>
      </w:r>
    </w:p>
    <w:p w14:paraId="17DF95C8" w14:textId="6E8F2032" w:rsidR="00EE0AF9" w:rsidRDefault="00EE0AF9" w:rsidP="00E966CD">
      <w:pPr>
        <w:rPr>
          <w:b/>
          <w:lang w:val="en-GB"/>
        </w:rPr>
      </w:pPr>
      <w:hyperlink r:id="rId45" w:history="1">
        <w:r w:rsidRPr="008F7E6B">
          <w:rPr>
            <w:rStyle w:val="Hipervnculo"/>
            <w:b/>
            <w:lang w:val="en-GB"/>
          </w:rPr>
          <w:t>http://mentep.eun.org/moocs</w:t>
        </w:r>
      </w:hyperlink>
    </w:p>
    <w:p w14:paraId="4AA18485" w14:textId="77777777" w:rsidR="00EE0AF9" w:rsidRDefault="00EE0AF9" w:rsidP="00E966CD">
      <w:pPr>
        <w:rPr>
          <w:b/>
          <w:lang w:val="en-GB"/>
        </w:rPr>
      </w:pPr>
    </w:p>
    <w:p w14:paraId="3165BDBB" w14:textId="46A8ADAF" w:rsidR="00EE0AF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E0AF9">
        <w:rPr>
          <w:b/>
          <w:lang w:val="en-GB"/>
        </w:rPr>
        <w:t>Online Safety Course MOOC:</w:t>
      </w:r>
    </w:p>
    <w:p w14:paraId="272C797D" w14:textId="2A592338" w:rsidR="00EE0AF9" w:rsidRDefault="00EE0AF9" w:rsidP="00E966CD">
      <w:pPr>
        <w:rPr>
          <w:b/>
          <w:lang w:val="en-GB"/>
        </w:rPr>
      </w:pPr>
      <w:hyperlink r:id="rId46" w:history="1">
        <w:r w:rsidRPr="008F7E6B">
          <w:rPr>
            <w:rStyle w:val="Hipervnculo"/>
            <w:b/>
            <w:lang w:val="en-GB"/>
          </w:rPr>
          <w:t>https://www.europeanschoolnetacademy.eu/web/online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safety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course</w:t>
        </w:r>
      </w:hyperlink>
    </w:p>
    <w:p w14:paraId="003087DC" w14:textId="77777777" w:rsidR="00EE0AF9" w:rsidRDefault="00EE0AF9" w:rsidP="00E966CD">
      <w:pPr>
        <w:rPr>
          <w:b/>
          <w:lang w:val="en-GB"/>
        </w:rPr>
      </w:pPr>
    </w:p>
    <w:p w14:paraId="60D8BFFD" w14:textId="45349959" w:rsidR="00EE0AF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E0AF9">
        <w:rPr>
          <w:b/>
          <w:lang w:val="en-GB"/>
        </w:rPr>
        <w:t>Video: Developing Digital Skills in your Classroom:</w:t>
      </w:r>
    </w:p>
    <w:p w14:paraId="764A282C" w14:textId="28D9E7E2" w:rsidR="00EE0AF9" w:rsidRDefault="00EE0AF9" w:rsidP="00E966CD">
      <w:pPr>
        <w:rPr>
          <w:b/>
          <w:lang w:val="en-GB"/>
        </w:rPr>
      </w:pPr>
      <w:hyperlink r:id="rId47" w:history="1">
        <w:r w:rsidRPr="008F7E6B">
          <w:rPr>
            <w:rStyle w:val="Hipervnculo"/>
            <w:b/>
            <w:lang w:val="en-GB"/>
          </w:rPr>
          <w:t>https://youtu.be/TiWMDw2Dv6M</w:t>
        </w:r>
      </w:hyperlink>
    </w:p>
    <w:p w14:paraId="33E2ECA4" w14:textId="77777777" w:rsidR="00781910" w:rsidRDefault="00781910" w:rsidP="00E966CD">
      <w:pPr>
        <w:rPr>
          <w:b/>
          <w:lang w:val="en-GB"/>
        </w:rPr>
      </w:pPr>
    </w:p>
    <w:p w14:paraId="239D2440" w14:textId="2AE6646A" w:rsidR="00781910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781910">
        <w:rPr>
          <w:b/>
          <w:lang w:val="en-GB"/>
        </w:rPr>
        <w:t>EU Code Week:</w:t>
      </w:r>
    </w:p>
    <w:p w14:paraId="5E846877" w14:textId="18812568" w:rsidR="00781910" w:rsidRDefault="00781910" w:rsidP="00E966CD">
      <w:pPr>
        <w:rPr>
          <w:b/>
          <w:lang w:val="en-GB"/>
        </w:rPr>
      </w:pPr>
      <w:hyperlink r:id="rId48" w:history="1">
        <w:r w:rsidRPr="008F7E6B">
          <w:rPr>
            <w:rStyle w:val="Hipervnculo"/>
            <w:b/>
            <w:lang w:val="en-GB"/>
          </w:rPr>
          <w:t>https://codeweek.eu</w:t>
        </w:r>
      </w:hyperlink>
    </w:p>
    <w:p w14:paraId="73D23909" w14:textId="77777777" w:rsidR="00781910" w:rsidRDefault="00781910" w:rsidP="00E966CD">
      <w:pPr>
        <w:rPr>
          <w:b/>
          <w:lang w:val="en-GB"/>
        </w:rPr>
      </w:pPr>
    </w:p>
    <w:p w14:paraId="18831A31" w14:textId="77777777" w:rsidR="00EE0AF9" w:rsidRDefault="00EE0AF9" w:rsidP="00E966CD">
      <w:pPr>
        <w:rPr>
          <w:b/>
          <w:lang w:val="en-GB"/>
        </w:rPr>
      </w:pPr>
    </w:p>
    <w:p w14:paraId="78909447" w14:textId="185C5857" w:rsidR="00EE0AF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E0AF9">
        <w:rPr>
          <w:b/>
          <w:lang w:val="en-GB"/>
        </w:rPr>
        <w:t>MOTech: Motivating new technologies for adult education in rural areas:</w:t>
      </w:r>
    </w:p>
    <w:p w14:paraId="5D9556C3" w14:textId="3A0AC2A6" w:rsidR="00EE0AF9" w:rsidRDefault="00EE0AF9" w:rsidP="00E966CD">
      <w:pPr>
        <w:rPr>
          <w:b/>
          <w:lang w:val="en-GB"/>
        </w:rPr>
      </w:pPr>
      <w:hyperlink r:id="rId49" w:history="1">
        <w:r w:rsidRPr="008F7E6B">
          <w:rPr>
            <w:rStyle w:val="Hipervnculo"/>
            <w:b/>
            <w:lang w:val="en-GB"/>
          </w:rPr>
          <w:t>http://www.e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seniors.asso.fr/Motech_Flyer.pdf</w:t>
        </w:r>
      </w:hyperlink>
    </w:p>
    <w:p w14:paraId="221F3AF8" w14:textId="77777777" w:rsidR="00EE0AF9" w:rsidRDefault="00EE0AF9" w:rsidP="00E966CD">
      <w:pPr>
        <w:rPr>
          <w:b/>
          <w:lang w:val="en-GB"/>
        </w:rPr>
      </w:pPr>
    </w:p>
    <w:p w14:paraId="671FDD69" w14:textId="50A81CCA" w:rsidR="00EE0AF9" w:rsidRDefault="00C91E5E" w:rsidP="00E966CD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781910">
        <w:rPr>
          <w:b/>
          <w:lang w:val="en-GB"/>
        </w:rPr>
        <w:t xml:space="preserve">Erasmus + project: </w:t>
      </w:r>
      <w:r w:rsidR="00EE0AF9">
        <w:rPr>
          <w:b/>
          <w:lang w:val="en-GB"/>
        </w:rPr>
        <w:t>Safe Internet for all (SIFA):</w:t>
      </w:r>
    </w:p>
    <w:p w14:paraId="4C7E01FA" w14:textId="5B302854" w:rsidR="00EE0AF9" w:rsidRDefault="00781910" w:rsidP="00E966CD">
      <w:pPr>
        <w:rPr>
          <w:b/>
          <w:lang w:val="en-GB"/>
        </w:rPr>
      </w:pPr>
      <w:hyperlink r:id="rId50" w:history="1">
        <w:r w:rsidRPr="008F7E6B">
          <w:rPr>
            <w:rStyle w:val="Hipervnculo"/>
            <w:b/>
            <w:lang w:val="en-GB"/>
          </w:rPr>
          <w:t>https://www.sifaplus.eu/en/</w:t>
        </w:r>
      </w:hyperlink>
    </w:p>
    <w:p w14:paraId="62B118EF" w14:textId="77777777" w:rsidR="00781910" w:rsidRDefault="00781910" w:rsidP="00E966CD">
      <w:pPr>
        <w:rPr>
          <w:b/>
          <w:lang w:val="en-GB"/>
        </w:rPr>
      </w:pPr>
    </w:p>
    <w:p w14:paraId="6187F834" w14:textId="77777777" w:rsidR="00781910" w:rsidRDefault="00781910" w:rsidP="00E966CD">
      <w:pPr>
        <w:rPr>
          <w:b/>
          <w:lang w:val="en-GB"/>
        </w:rPr>
      </w:pPr>
    </w:p>
    <w:p w14:paraId="467BA31A" w14:textId="77777777" w:rsidR="00EE0AF9" w:rsidRDefault="00EE0AF9" w:rsidP="00E966CD">
      <w:pPr>
        <w:rPr>
          <w:b/>
          <w:lang w:val="en-GB"/>
        </w:rPr>
      </w:pPr>
    </w:p>
    <w:p w14:paraId="0361F976" w14:textId="77777777" w:rsidR="00EE0AF9" w:rsidRDefault="00EE0AF9" w:rsidP="00E966CD">
      <w:pPr>
        <w:rPr>
          <w:b/>
          <w:lang w:val="en-GB"/>
        </w:rPr>
      </w:pPr>
    </w:p>
    <w:p w14:paraId="72A58779" w14:textId="3192A982" w:rsidR="00181484" w:rsidRDefault="00181484" w:rsidP="0018148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5</w:t>
      </w:r>
      <w:r w:rsidR="007816A1">
        <w:rPr>
          <w:b/>
          <w:u w:val="single"/>
          <w:lang w:val="en-GB"/>
        </w:rPr>
        <w:t>.</w:t>
      </w:r>
      <w:r w:rsidR="00AE5880">
        <w:rPr>
          <w:b/>
          <w:u w:val="single"/>
          <w:lang w:val="en-GB"/>
        </w:rPr>
        <w:t xml:space="preserve"> </w:t>
      </w:r>
      <w:r w:rsidR="007816A1">
        <w:rPr>
          <w:b/>
          <w:u w:val="single"/>
          <w:lang w:val="en-GB"/>
        </w:rPr>
        <w:t>Pe</w:t>
      </w:r>
      <w:r w:rsidR="00AE5880">
        <w:rPr>
          <w:b/>
          <w:u w:val="single"/>
          <w:lang w:val="en-GB"/>
        </w:rPr>
        <w:t>rsonal, Social and Learning to L</w:t>
      </w:r>
      <w:r w:rsidR="007816A1">
        <w:rPr>
          <w:b/>
          <w:u w:val="single"/>
          <w:lang w:val="en-GB"/>
        </w:rPr>
        <w:t xml:space="preserve">earn </w:t>
      </w:r>
      <w:r w:rsidR="00AE5880">
        <w:rPr>
          <w:b/>
          <w:u w:val="single"/>
          <w:lang w:val="en-GB"/>
        </w:rPr>
        <w:t>C</w:t>
      </w:r>
      <w:r w:rsidR="007816A1">
        <w:rPr>
          <w:b/>
          <w:u w:val="single"/>
          <w:lang w:val="en-GB"/>
        </w:rPr>
        <w:t>ompetence</w:t>
      </w:r>
      <w:r>
        <w:rPr>
          <w:b/>
          <w:u w:val="single"/>
          <w:lang w:val="en-GB"/>
        </w:rPr>
        <w:t>:</w:t>
      </w:r>
    </w:p>
    <w:p w14:paraId="534B2CB5" w14:textId="77777777" w:rsidR="00181484" w:rsidRDefault="00181484" w:rsidP="00181484">
      <w:pPr>
        <w:rPr>
          <w:b/>
          <w:lang w:val="en-GB"/>
        </w:rPr>
      </w:pPr>
    </w:p>
    <w:p w14:paraId="05FF106C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Definition:</w:t>
      </w:r>
    </w:p>
    <w:p w14:paraId="2D84BB3C" w14:textId="5CA8B255" w:rsidR="00781910" w:rsidRPr="00781910" w:rsidRDefault="00AE5880" w:rsidP="00181484">
      <w:pPr>
        <w:rPr>
          <w:lang w:val="en-GB"/>
        </w:rPr>
      </w:pPr>
      <w:r w:rsidRPr="00AE5880">
        <w:rPr>
          <w:lang w:val="en-GB"/>
        </w:rPr>
        <w:t>Personal</w:t>
      </w:r>
      <w:r>
        <w:rPr>
          <w:lang w:val="en-GB"/>
        </w:rPr>
        <w:t>, Social and Learning to Learn C</w:t>
      </w:r>
      <w:r w:rsidRPr="00AE5880">
        <w:rPr>
          <w:lang w:val="en-GB"/>
        </w:rPr>
        <w:t>ompetence</w:t>
      </w:r>
      <w:r w:rsidR="000B0215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0B0215">
        <w:rPr>
          <w:lang w:val="en-GB"/>
        </w:rPr>
        <w:t>the ability to effectively manage time and information, work with others</w:t>
      </w:r>
      <w:r>
        <w:rPr>
          <w:lang w:val="en-GB"/>
        </w:rPr>
        <w:t>,</w:t>
      </w:r>
      <w:r w:rsidR="000B0215">
        <w:rPr>
          <w:lang w:val="en-GB"/>
        </w:rPr>
        <w:t xml:space="preserve"> and manage </w:t>
      </w:r>
      <w:r>
        <w:rPr>
          <w:lang w:val="en-GB"/>
        </w:rPr>
        <w:t xml:space="preserve">your </w:t>
      </w:r>
      <w:r w:rsidR="000B0215">
        <w:rPr>
          <w:lang w:val="en-GB"/>
        </w:rPr>
        <w:t>own learning and c</w:t>
      </w:r>
      <w:r>
        <w:rPr>
          <w:lang w:val="en-GB"/>
        </w:rPr>
        <w:t>areer. It includes maintaining</w:t>
      </w:r>
      <w:r w:rsidR="000B0215">
        <w:rPr>
          <w:lang w:val="en-GB"/>
        </w:rPr>
        <w:t xml:space="preserve"> physical and mental health, coping with complexity</w:t>
      </w:r>
      <w:r>
        <w:rPr>
          <w:lang w:val="en-GB"/>
        </w:rPr>
        <w:t>, and managing</w:t>
      </w:r>
      <w:r w:rsidR="00F01747">
        <w:rPr>
          <w:lang w:val="en-GB"/>
        </w:rPr>
        <w:t xml:space="preserve"> conflict.</w:t>
      </w:r>
    </w:p>
    <w:p w14:paraId="2525AB98" w14:textId="77777777" w:rsidR="00181484" w:rsidRDefault="00181484" w:rsidP="00181484">
      <w:pPr>
        <w:rPr>
          <w:b/>
          <w:lang w:val="en-GB"/>
        </w:rPr>
      </w:pPr>
    </w:p>
    <w:p w14:paraId="3134AE14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What does it involve?</w:t>
      </w:r>
    </w:p>
    <w:p w14:paraId="161AC300" w14:textId="77777777" w:rsidR="00F01747" w:rsidRDefault="00F01747" w:rsidP="00181484">
      <w:pPr>
        <w:rPr>
          <w:b/>
          <w:lang w:val="en-GB"/>
        </w:rPr>
      </w:pPr>
    </w:p>
    <w:p w14:paraId="1E3825E5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Knowledge:</w:t>
      </w:r>
    </w:p>
    <w:p w14:paraId="6B12833A" w14:textId="73D0A23B" w:rsidR="00181484" w:rsidRDefault="004D3C63" w:rsidP="00181484">
      <w:pPr>
        <w:rPr>
          <w:lang w:val="en-GB"/>
        </w:rPr>
      </w:pPr>
      <w:r>
        <w:rPr>
          <w:lang w:val="en-GB"/>
        </w:rPr>
        <w:t xml:space="preserve">To understand the codes of conduct and rules of communication accepted in different societies and environments. </w:t>
      </w:r>
      <w:r w:rsidR="00B10E43">
        <w:rPr>
          <w:lang w:val="en-GB"/>
        </w:rPr>
        <w:t>Knowledge of the components of a healthy mind, body and lifestyle</w:t>
      </w:r>
      <w:r w:rsidR="00AE5880">
        <w:rPr>
          <w:lang w:val="en-GB"/>
        </w:rPr>
        <w:t xml:space="preserve">, and searching for </w:t>
      </w:r>
      <w:r w:rsidR="00B10E43">
        <w:rPr>
          <w:lang w:val="en-GB"/>
        </w:rPr>
        <w:t xml:space="preserve">education, training and career opportunities according to </w:t>
      </w:r>
      <w:r w:rsidR="00AE5880">
        <w:rPr>
          <w:lang w:val="en-GB"/>
        </w:rPr>
        <w:t>individual</w:t>
      </w:r>
      <w:r w:rsidR="00B10E43">
        <w:rPr>
          <w:lang w:val="en-GB"/>
        </w:rPr>
        <w:t xml:space="preserve"> competence needs.</w:t>
      </w:r>
    </w:p>
    <w:p w14:paraId="66032304" w14:textId="77777777" w:rsidR="00B10E43" w:rsidRPr="00F01747" w:rsidRDefault="00B10E43" w:rsidP="00181484">
      <w:pPr>
        <w:rPr>
          <w:lang w:val="en-GB"/>
        </w:rPr>
      </w:pPr>
    </w:p>
    <w:p w14:paraId="40413B63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Skills:</w:t>
      </w:r>
    </w:p>
    <w:p w14:paraId="21900D6C" w14:textId="34FD84E1" w:rsidR="00181484" w:rsidRDefault="00AE5880" w:rsidP="00181484">
      <w:pPr>
        <w:rPr>
          <w:lang w:val="en-GB"/>
        </w:rPr>
      </w:pPr>
      <w:r>
        <w:rPr>
          <w:lang w:val="en-GB"/>
        </w:rPr>
        <w:lastRenderedPageBreak/>
        <w:t>The</w:t>
      </w:r>
      <w:r w:rsidR="00B10E43">
        <w:rPr>
          <w:lang w:val="en-GB"/>
        </w:rPr>
        <w:t xml:space="preserve"> ability to identify one’s capacities, critically reflect and make decisions, work both collaboratively and autonomously, seek support, cope with stress, show tolerance</w:t>
      </w:r>
      <w:r>
        <w:rPr>
          <w:lang w:val="en-GB"/>
        </w:rPr>
        <w:t>,</w:t>
      </w:r>
      <w:r w:rsidR="00B10E43">
        <w:rPr>
          <w:lang w:val="en-GB"/>
        </w:rPr>
        <w:t xml:space="preserve"> and feel empathy. </w:t>
      </w:r>
    </w:p>
    <w:p w14:paraId="726CD624" w14:textId="77777777" w:rsidR="00B10E43" w:rsidRPr="00B10E43" w:rsidRDefault="00B10E43" w:rsidP="00181484">
      <w:pPr>
        <w:rPr>
          <w:lang w:val="en-GB"/>
        </w:rPr>
      </w:pPr>
    </w:p>
    <w:p w14:paraId="2E5FB483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Attitudes:</w:t>
      </w:r>
    </w:p>
    <w:p w14:paraId="65024596" w14:textId="7826FBBE" w:rsidR="00A6281C" w:rsidRDefault="00B10E43" w:rsidP="00181484">
      <w:pPr>
        <w:rPr>
          <w:lang w:val="en-GB"/>
        </w:rPr>
      </w:pPr>
      <w:r>
        <w:rPr>
          <w:lang w:val="en-GB"/>
        </w:rPr>
        <w:t>Positive attitude of collaboration, assertiveness and integrity, respecting dive</w:t>
      </w:r>
      <w:r w:rsidR="00AE5880">
        <w:rPr>
          <w:lang w:val="en-GB"/>
        </w:rPr>
        <w:t xml:space="preserve">rsity, developing </w:t>
      </w:r>
      <w:r>
        <w:rPr>
          <w:lang w:val="en-GB"/>
        </w:rPr>
        <w:t xml:space="preserve">resilience to pursue and succeed at learning, </w:t>
      </w:r>
      <w:r w:rsidR="00AE5880">
        <w:rPr>
          <w:lang w:val="en-GB"/>
        </w:rPr>
        <w:t xml:space="preserve">handling </w:t>
      </w:r>
      <w:r w:rsidR="00A6281C">
        <w:rPr>
          <w:lang w:val="en-GB"/>
        </w:rPr>
        <w:t>obstacles, apply</w:t>
      </w:r>
      <w:r w:rsidR="00AE5880">
        <w:rPr>
          <w:lang w:val="en-GB"/>
        </w:rPr>
        <w:t>ing</w:t>
      </w:r>
      <w:r w:rsidR="00A6281C">
        <w:rPr>
          <w:lang w:val="en-GB"/>
        </w:rPr>
        <w:t xml:space="preserve"> prior learning</w:t>
      </w:r>
      <w:r w:rsidR="00AE5880">
        <w:rPr>
          <w:lang w:val="en-GB"/>
        </w:rPr>
        <w:t>,</w:t>
      </w:r>
      <w:r w:rsidR="00A6281C">
        <w:rPr>
          <w:lang w:val="en-GB"/>
        </w:rPr>
        <w:t xml:space="preserve"> and look</w:t>
      </w:r>
      <w:r w:rsidR="00AE5880">
        <w:rPr>
          <w:lang w:val="en-GB"/>
        </w:rPr>
        <w:t>ing</w:t>
      </w:r>
      <w:r w:rsidR="00A6281C">
        <w:rPr>
          <w:lang w:val="en-GB"/>
        </w:rPr>
        <w:t xml:space="preserve"> for opportunities to learn in a variety of contexts.</w:t>
      </w:r>
    </w:p>
    <w:p w14:paraId="289CDBFC" w14:textId="2334658F" w:rsidR="00181484" w:rsidRPr="00B10E43" w:rsidRDefault="00B10E43" w:rsidP="00181484">
      <w:pPr>
        <w:rPr>
          <w:lang w:val="en-GB"/>
        </w:rPr>
      </w:pPr>
      <w:r>
        <w:rPr>
          <w:lang w:val="en-GB"/>
        </w:rPr>
        <w:t xml:space="preserve"> </w:t>
      </w:r>
    </w:p>
    <w:p w14:paraId="24B01695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125F2946" w14:textId="34E11CEF" w:rsidR="00181484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C05638">
        <w:rPr>
          <w:b/>
          <w:lang w:val="en-GB"/>
        </w:rPr>
        <w:t>Education Policies and practices to foster tolerance, respect for diversity and sivic responsibility in children and young people in the EU:</w:t>
      </w:r>
    </w:p>
    <w:p w14:paraId="61F5D627" w14:textId="4B537948" w:rsidR="00C05638" w:rsidRDefault="00C05638" w:rsidP="00181484">
      <w:pPr>
        <w:rPr>
          <w:b/>
          <w:lang w:val="en-GB"/>
        </w:rPr>
      </w:pPr>
      <w:hyperlink r:id="rId51" w:history="1">
        <w:r w:rsidRPr="008F7E6B">
          <w:rPr>
            <w:rStyle w:val="Hipervnculo"/>
            <w:b/>
            <w:lang w:val="en-GB"/>
          </w:rPr>
          <w:t>http://nesetweb.eu/wp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content/uploads/2015/08/NESET2_AR3.pdf</w:t>
        </w:r>
      </w:hyperlink>
    </w:p>
    <w:p w14:paraId="2FA13D90" w14:textId="77777777" w:rsidR="00C05638" w:rsidRDefault="00C05638" w:rsidP="00181484">
      <w:pPr>
        <w:rPr>
          <w:b/>
          <w:lang w:val="en-GB"/>
        </w:rPr>
      </w:pPr>
    </w:p>
    <w:p w14:paraId="5F412856" w14:textId="77777777" w:rsidR="00C05638" w:rsidRDefault="00C05638" w:rsidP="00181484">
      <w:pPr>
        <w:rPr>
          <w:b/>
          <w:lang w:val="en-GB"/>
        </w:rPr>
      </w:pPr>
    </w:p>
    <w:p w14:paraId="67BF1F6B" w14:textId="77777777" w:rsidR="00181484" w:rsidRDefault="00181484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2A254688" w14:textId="77777777" w:rsidR="00181484" w:rsidRDefault="00181484" w:rsidP="00181484">
      <w:pPr>
        <w:rPr>
          <w:b/>
          <w:lang w:val="en-GB"/>
        </w:rPr>
      </w:pPr>
    </w:p>
    <w:p w14:paraId="2C28DF2A" w14:textId="6939D514" w:rsidR="00A6281C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A6281C">
        <w:rPr>
          <w:b/>
          <w:lang w:val="en-GB"/>
        </w:rPr>
        <w:t>Socio</w:t>
      </w:r>
      <w:r>
        <w:rPr>
          <w:b/>
          <w:lang w:val="en-GB"/>
        </w:rPr>
        <w:t xml:space="preserve">- </w:t>
      </w:r>
      <w:r w:rsidR="00A6281C">
        <w:rPr>
          <w:b/>
          <w:lang w:val="en-GB"/>
        </w:rPr>
        <w:t>Emotional Learning (SEL) in Europe:</w:t>
      </w:r>
    </w:p>
    <w:p w14:paraId="37061B49" w14:textId="0769BBB3" w:rsidR="00A6281C" w:rsidRDefault="00A6281C" w:rsidP="00181484">
      <w:pPr>
        <w:rPr>
          <w:b/>
          <w:lang w:val="en-GB"/>
        </w:rPr>
      </w:pPr>
      <w:hyperlink r:id="rId52" w:history="1">
        <w:r w:rsidRPr="008F7E6B">
          <w:rPr>
            <w:rStyle w:val="Hipervnculo"/>
            <w:b/>
            <w:lang w:val="en-GB"/>
          </w:rPr>
          <w:t>http://www.eap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sel.eu</w:t>
        </w:r>
      </w:hyperlink>
    </w:p>
    <w:p w14:paraId="39C4A8B1" w14:textId="77777777" w:rsidR="00C05638" w:rsidRDefault="00C05638" w:rsidP="00181484">
      <w:pPr>
        <w:rPr>
          <w:b/>
          <w:lang w:val="en-GB"/>
        </w:rPr>
      </w:pPr>
    </w:p>
    <w:p w14:paraId="48886943" w14:textId="39E06527" w:rsidR="00C05638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C05638">
        <w:rPr>
          <w:b/>
          <w:lang w:val="en-GB"/>
        </w:rPr>
        <w:t xml:space="preserve">SPHE Ireland: </w:t>
      </w:r>
      <w:r w:rsidR="00DB6094">
        <w:rPr>
          <w:b/>
          <w:lang w:val="en-GB"/>
        </w:rPr>
        <w:t xml:space="preserve">It </w:t>
      </w:r>
      <w:r w:rsidR="009655ED">
        <w:rPr>
          <w:b/>
          <w:lang w:val="en-GB"/>
        </w:rPr>
        <w:t xml:space="preserve">the </w:t>
      </w:r>
      <w:r w:rsidR="00DB6094">
        <w:rPr>
          <w:b/>
          <w:lang w:val="en-GB"/>
        </w:rPr>
        <w:t xml:space="preserve">supports </w:t>
      </w:r>
      <w:r w:rsidR="009655ED">
        <w:rPr>
          <w:b/>
          <w:lang w:val="en-GB"/>
        </w:rPr>
        <w:t>Social, Personal and Health Education</w:t>
      </w:r>
      <w:r w:rsidR="00DB6094">
        <w:rPr>
          <w:b/>
          <w:lang w:val="en-GB"/>
        </w:rPr>
        <w:t xml:space="preserve"> of young people as part of the curriculum.</w:t>
      </w:r>
    </w:p>
    <w:p w14:paraId="1358A652" w14:textId="18E65A49" w:rsidR="00A6281C" w:rsidRDefault="00C05638" w:rsidP="00181484">
      <w:pPr>
        <w:rPr>
          <w:b/>
          <w:lang w:val="en-GB"/>
        </w:rPr>
      </w:pPr>
      <w:hyperlink r:id="rId53" w:history="1">
        <w:r w:rsidRPr="008F7E6B">
          <w:rPr>
            <w:rStyle w:val="Hipervnculo"/>
            <w:b/>
            <w:lang w:val="en-GB"/>
          </w:rPr>
          <w:t>https://sphe.ie</w:t>
        </w:r>
      </w:hyperlink>
    </w:p>
    <w:p w14:paraId="3F56B2B5" w14:textId="77777777" w:rsidR="009655ED" w:rsidRDefault="009655ED" w:rsidP="00181484">
      <w:pPr>
        <w:rPr>
          <w:b/>
          <w:lang w:val="en-GB"/>
        </w:rPr>
      </w:pPr>
    </w:p>
    <w:p w14:paraId="7C128E63" w14:textId="2BA8708F" w:rsidR="009655ED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9655ED">
        <w:rPr>
          <w:b/>
          <w:lang w:val="en-GB"/>
        </w:rPr>
        <w:t>The Incredible Years: Parents, teachers and children training series to prevent and deal with emotional difficulties during childhood.</w:t>
      </w:r>
    </w:p>
    <w:p w14:paraId="21CF283D" w14:textId="338EEC94" w:rsidR="009655ED" w:rsidRDefault="009655ED" w:rsidP="00181484">
      <w:pPr>
        <w:rPr>
          <w:b/>
          <w:lang w:val="en-GB"/>
        </w:rPr>
      </w:pPr>
      <w:hyperlink r:id="rId54" w:history="1">
        <w:r w:rsidRPr="008F7E6B">
          <w:rPr>
            <w:rStyle w:val="Hipervnculo"/>
            <w:b/>
            <w:lang w:val="en-GB"/>
          </w:rPr>
          <w:t>http://www.incredibleyears.com/article/the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incredible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years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ireland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study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parents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teachers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early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childhood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intervention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long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term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outcomes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of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the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incredible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years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parent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teacher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classroom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management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training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programs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combined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1/</w:t>
        </w:r>
      </w:hyperlink>
    </w:p>
    <w:p w14:paraId="40A671E9" w14:textId="77777777" w:rsidR="009655ED" w:rsidRDefault="009655ED" w:rsidP="00181484">
      <w:pPr>
        <w:rPr>
          <w:b/>
          <w:lang w:val="en-GB"/>
        </w:rPr>
      </w:pPr>
    </w:p>
    <w:p w14:paraId="122BA8EF" w14:textId="67B64E24" w:rsidR="009655ED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9655ED">
        <w:rPr>
          <w:b/>
          <w:lang w:val="en-GB"/>
        </w:rPr>
        <w:t>SCforH: Promoting national implementation for health</w:t>
      </w:r>
      <w:r>
        <w:rPr>
          <w:b/>
          <w:lang w:val="en-GB"/>
        </w:rPr>
        <w:t xml:space="preserve">- </w:t>
      </w:r>
      <w:r w:rsidR="009655ED">
        <w:rPr>
          <w:b/>
          <w:lang w:val="en-GB"/>
        </w:rPr>
        <w:t>enhancing sports activities in a club setting:</w:t>
      </w:r>
    </w:p>
    <w:p w14:paraId="09F2115E" w14:textId="6CC4BEFC" w:rsidR="009655ED" w:rsidRDefault="009655ED" w:rsidP="00181484">
      <w:pPr>
        <w:rPr>
          <w:b/>
          <w:lang w:val="en-GB"/>
        </w:rPr>
      </w:pPr>
      <w:hyperlink r:id="rId55" w:history="1">
        <w:r w:rsidRPr="008F7E6B">
          <w:rPr>
            <w:rStyle w:val="Hipervnculo"/>
            <w:b/>
            <w:lang w:val="en-GB"/>
          </w:rPr>
          <w:t>https://www.scforh.info/content/uploads/2017/03/scfh2017_verkko.pdf</w:t>
        </w:r>
      </w:hyperlink>
    </w:p>
    <w:p w14:paraId="1D7A79A3" w14:textId="77777777" w:rsidR="009655ED" w:rsidRDefault="009655ED" w:rsidP="00181484">
      <w:pPr>
        <w:rPr>
          <w:b/>
          <w:lang w:val="en-GB"/>
        </w:rPr>
      </w:pPr>
    </w:p>
    <w:p w14:paraId="5A94B9EE" w14:textId="77777777" w:rsidR="00C05638" w:rsidRDefault="00C05638" w:rsidP="00181484">
      <w:pPr>
        <w:rPr>
          <w:b/>
          <w:lang w:val="en-GB"/>
        </w:rPr>
      </w:pPr>
    </w:p>
    <w:p w14:paraId="004A2C15" w14:textId="6AD60D4B" w:rsidR="00A6281C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A6281C">
        <w:rPr>
          <w:b/>
          <w:lang w:val="en-GB"/>
        </w:rPr>
        <w:t>I</w:t>
      </w:r>
      <w:r>
        <w:rPr>
          <w:b/>
          <w:lang w:val="en-GB"/>
        </w:rPr>
        <w:t xml:space="preserve">- </w:t>
      </w:r>
      <w:r w:rsidR="00A6281C">
        <w:rPr>
          <w:b/>
          <w:lang w:val="en-GB"/>
        </w:rPr>
        <w:t>YES project: For pupils to improve their emotional skills:</w:t>
      </w:r>
    </w:p>
    <w:p w14:paraId="3889D8DA" w14:textId="2824F137" w:rsidR="00A6281C" w:rsidRDefault="00A6281C" w:rsidP="00181484">
      <w:pPr>
        <w:rPr>
          <w:b/>
          <w:lang w:val="en-GB"/>
        </w:rPr>
      </w:pPr>
      <w:hyperlink r:id="rId56" w:history="1">
        <w:r w:rsidRPr="008F7E6B">
          <w:rPr>
            <w:rStyle w:val="Hipervnculo"/>
            <w:b/>
            <w:lang w:val="en-GB"/>
          </w:rPr>
          <w:t>http://www.iyes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project.eu/index.php</w:t>
        </w:r>
      </w:hyperlink>
    </w:p>
    <w:p w14:paraId="3E054B41" w14:textId="77777777" w:rsidR="00A6281C" w:rsidRDefault="00A6281C" w:rsidP="00181484">
      <w:pPr>
        <w:rPr>
          <w:b/>
          <w:lang w:val="en-GB"/>
        </w:rPr>
      </w:pPr>
    </w:p>
    <w:p w14:paraId="35CE412F" w14:textId="2C9584D1" w:rsidR="00A6281C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A6281C">
        <w:rPr>
          <w:b/>
          <w:lang w:val="en-GB"/>
        </w:rPr>
        <w:t>ENRETE: Erasmus + project enhancing resilience through teacher education:</w:t>
      </w:r>
    </w:p>
    <w:p w14:paraId="5FC14AEA" w14:textId="140A23DF" w:rsidR="00A6281C" w:rsidRDefault="00A6281C" w:rsidP="00181484">
      <w:pPr>
        <w:rPr>
          <w:b/>
          <w:lang w:val="en-GB"/>
        </w:rPr>
      </w:pPr>
      <w:hyperlink r:id="rId57" w:history="1">
        <w:r w:rsidRPr="008F7E6B">
          <w:rPr>
            <w:rStyle w:val="Hipervnculo"/>
            <w:b/>
            <w:lang w:val="en-GB"/>
          </w:rPr>
          <w:t>https://enrete.eu</w:t>
        </w:r>
      </w:hyperlink>
    </w:p>
    <w:p w14:paraId="1EDF66C2" w14:textId="77777777" w:rsidR="00A6281C" w:rsidRDefault="00A6281C" w:rsidP="00181484">
      <w:pPr>
        <w:rPr>
          <w:b/>
          <w:lang w:val="en-GB"/>
        </w:rPr>
      </w:pPr>
    </w:p>
    <w:p w14:paraId="640EEDC3" w14:textId="669BE8F4" w:rsidR="00A6281C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055D41">
        <w:rPr>
          <w:b/>
          <w:lang w:val="en-GB"/>
        </w:rPr>
        <w:t>EMPAQT: Erasmus + project for empathic and supportive teachers</w:t>
      </w:r>
    </w:p>
    <w:p w14:paraId="4AEFA37F" w14:textId="4385D41D" w:rsidR="00055D41" w:rsidRDefault="00055D41" w:rsidP="00181484">
      <w:pPr>
        <w:rPr>
          <w:b/>
          <w:lang w:val="en-GB"/>
        </w:rPr>
      </w:pPr>
      <w:hyperlink r:id="rId58" w:history="1">
        <w:r w:rsidRPr="008F7E6B">
          <w:rPr>
            <w:rStyle w:val="Hipervnculo"/>
            <w:b/>
            <w:lang w:val="en-GB"/>
          </w:rPr>
          <w:t>http://empaqt.eu</w:t>
        </w:r>
      </w:hyperlink>
    </w:p>
    <w:p w14:paraId="69761036" w14:textId="77777777" w:rsidR="00055D41" w:rsidRDefault="00055D41" w:rsidP="00181484">
      <w:pPr>
        <w:rPr>
          <w:b/>
          <w:lang w:val="en-GB"/>
        </w:rPr>
      </w:pPr>
    </w:p>
    <w:p w14:paraId="00274211" w14:textId="175FC940" w:rsidR="00055D41" w:rsidRDefault="00C91E5E" w:rsidP="00181484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055D41">
        <w:rPr>
          <w:b/>
          <w:lang w:val="en-GB"/>
        </w:rPr>
        <w:t>ENABLE: Empowering Children Eliminate Bullying</w:t>
      </w:r>
    </w:p>
    <w:p w14:paraId="7D1E3E5E" w14:textId="0B8A0FEA" w:rsidR="00055D41" w:rsidRDefault="00055D41" w:rsidP="00181484">
      <w:pPr>
        <w:rPr>
          <w:b/>
          <w:lang w:val="en-GB"/>
        </w:rPr>
      </w:pPr>
      <w:hyperlink r:id="rId59" w:history="1">
        <w:r w:rsidRPr="008F7E6B">
          <w:rPr>
            <w:rStyle w:val="Hipervnculo"/>
            <w:b/>
            <w:lang w:val="en-GB"/>
          </w:rPr>
          <w:t>http://enable.eun.org</w:t>
        </w:r>
      </w:hyperlink>
    </w:p>
    <w:p w14:paraId="48E2E6D9" w14:textId="4CA603E9" w:rsidR="00055D41" w:rsidRDefault="00C91E5E" w:rsidP="00181484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- </w:t>
      </w:r>
      <w:r w:rsidR="00C05638">
        <w:rPr>
          <w:b/>
          <w:lang w:val="en-GB"/>
        </w:rPr>
        <w:t>RESCUE: Citizen’s Resilience in times of crisis:</w:t>
      </w:r>
    </w:p>
    <w:p w14:paraId="5AB87C86" w14:textId="76741B1D" w:rsidR="00C05638" w:rsidRDefault="00C05638" w:rsidP="00181484">
      <w:pPr>
        <w:rPr>
          <w:b/>
          <w:lang w:val="en-GB"/>
        </w:rPr>
      </w:pPr>
      <w:hyperlink r:id="rId60" w:history="1">
        <w:r w:rsidRPr="008F7E6B">
          <w:rPr>
            <w:rStyle w:val="Hipervnculo"/>
            <w:b/>
            <w:lang w:val="en-GB"/>
          </w:rPr>
          <w:t>http://rescueproject.net</w:t>
        </w:r>
      </w:hyperlink>
    </w:p>
    <w:p w14:paraId="66AB16F9" w14:textId="77777777" w:rsidR="00C05638" w:rsidRDefault="00C05638" w:rsidP="00181484">
      <w:pPr>
        <w:rPr>
          <w:b/>
          <w:lang w:val="en-GB"/>
        </w:rPr>
      </w:pPr>
    </w:p>
    <w:p w14:paraId="7D310ED2" w14:textId="77777777" w:rsidR="00181484" w:rsidRDefault="00181484" w:rsidP="00E966CD">
      <w:pPr>
        <w:rPr>
          <w:b/>
          <w:lang w:val="en-GB"/>
        </w:rPr>
      </w:pPr>
    </w:p>
    <w:p w14:paraId="5B12D747" w14:textId="33302CB2" w:rsidR="007816A1" w:rsidRDefault="007816A1" w:rsidP="007816A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6.</w:t>
      </w:r>
      <w:r w:rsidR="00AE5880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Citizenship Competence:</w:t>
      </w:r>
    </w:p>
    <w:p w14:paraId="7CD9B2A1" w14:textId="77777777" w:rsidR="007816A1" w:rsidRDefault="007816A1" w:rsidP="007816A1">
      <w:pPr>
        <w:rPr>
          <w:b/>
          <w:lang w:val="en-GB"/>
        </w:rPr>
      </w:pPr>
    </w:p>
    <w:p w14:paraId="46A6C3A6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Definition:</w:t>
      </w:r>
    </w:p>
    <w:p w14:paraId="06AC8635" w14:textId="66EAD626" w:rsidR="007816A1" w:rsidRDefault="00AE5880" w:rsidP="007816A1">
      <w:pPr>
        <w:rPr>
          <w:lang w:val="en-GB"/>
        </w:rPr>
      </w:pPr>
      <w:r>
        <w:rPr>
          <w:lang w:val="en-GB"/>
        </w:rPr>
        <w:t>Citizenship Competence</w:t>
      </w:r>
      <w:r w:rsidR="009655ED">
        <w:rPr>
          <w:lang w:val="en-GB"/>
        </w:rPr>
        <w:t xml:space="preserve"> is the ability to act as responsible citizens and to participate in social </w:t>
      </w:r>
      <w:r>
        <w:rPr>
          <w:lang w:val="en-GB"/>
        </w:rPr>
        <w:t>situations</w:t>
      </w:r>
      <w:r w:rsidR="009655ED">
        <w:rPr>
          <w:lang w:val="en-GB"/>
        </w:rPr>
        <w:t xml:space="preserve"> understanding economic, legal, political global development</w:t>
      </w:r>
      <w:r>
        <w:rPr>
          <w:lang w:val="en-GB"/>
        </w:rPr>
        <w:t>,</w:t>
      </w:r>
      <w:r w:rsidR="009655ED">
        <w:rPr>
          <w:lang w:val="en-GB"/>
        </w:rPr>
        <w:t xml:space="preserve"> and sustainability concepts.</w:t>
      </w:r>
    </w:p>
    <w:p w14:paraId="52DFB285" w14:textId="77777777" w:rsidR="009655ED" w:rsidRPr="009655ED" w:rsidRDefault="009655ED" w:rsidP="007816A1">
      <w:pPr>
        <w:rPr>
          <w:lang w:val="en-GB"/>
        </w:rPr>
      </w:pPr>
    </w:p>
    <w:p w14:paraId="23A55CFF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What does it involve?</w:t>
      </w:r>
    </w:p>
    <w:p w14:paraId="19ED6FE4" w14:textId="77777777" w:rsidR="007816A1" w:rsidRDefault="007816A1" w:rsidP="007816A1">
      <w:pPr>
        <w:rPr>
          <w:b/>
          <w:lang w:val="en-GB"/>
        </w:rPr>
      </w:pPr>
    </w:p>
    <w:p w14:paraId="44EA3BB8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Knowledge:</w:t>
      </w:r>
    </w:p>
    <w:p w14:paraId="6901DD08" w14:textId="0E9E3A2C" w:rsidR="007816A1" w:rsidRDefault="00FE259F" w:rsidP="007816A1">
      <w:pPr>
        <w:rPr>
          <w:lang w:val="en-GB"/>
        </w:rPr>
      </w:pPr>
      <w:r>
        <w:rPr>
          <w:lang w:val="en-GB"/>
        </w:rPr>
        <w:t xml:space="preserve">It is based on knowledge of basic concepts </w:t>
      </w:r>
      <w:r w:rsidR="00AE5880">
        <w:rPr>
          <w:lang w:val="en-GB"/>
        </w:rPr>
        <w:t>relating</w:t>
      </w:r>
      <w:r>
        <w:rPr>
          <w:lang w:val="en-GB"/>
        </w:rPr>
        <w:t xml:space="preserve"> to individual, groups, society, economy and culture and the European common values. It also includes the knowledge of world history, climate and demographic changes, European integration and national cultural identities.</w:t>
      </w:r>
    </w:p>
    <w:p w14:paraId="6F81754F" w14:textId="77777777" w:rsidR="00FE259F" w:rsidRPr="009655ED" w:rsidRDefault="00FE259F" w:rsidP="007816A1">
      <w:pPr>
        <w:rPr>
          <w:lang w:val="en-GB"/>
        </w:rPr>
      </w:pPr>
    </w:p>
    <w:p w14:paraId="078957EC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Skills:</w:t>
      </w:r>
    </w:p>
    <w:p w14:paraId="3AFEAE4F" w14:textId="66655A2B" w:rsidR="007816A1" w:rsidRDefault="00FE259F" w:rsidP="007816A1">
      <w:pPr>
        <w:rPr>
          <w:lang w:val="en-GB"/>
        </w:rPr>
      </w:pPr>
      <w:r>
        <w:rPr>
          <w:lang w:val="en-GB"/>
        </w:rPr>
        <w:t>The ability to engage effectively with others, critical thinking to develop arguments</w:t>
      </w:r>
      <w:r w:rsidR="00AE5880">
        <w:rPr>
          <w:lang w:val="en-GB"/>
        </w:rPr>
        <w:t>, and participating</w:t>
      </w:r>
      <w:r>
        <w:rPr>
          <w:lang w:val="en-GB"/>
        </w:rPr>
        <w:t xml:space="preserve"> in community and decision</w:t>
      </w:r>
      <w:r w:rsidR="00AE5880">
        <w:rPr>
          <w:lang w:val="en-GB"/>
        </w:rPr>
        <w:t>-making at all levels as well as</w:t>
      </w:r>
      <w:r>
        <w:rPr>
          <w:lang w:val="en-GB"/>
        </w:rPr>
        <w:t xml:space="preserve"> understand</w:t>
      </w:r>
      <w:r w:rsidR="00AE5880">
        <w:rPr>
          <w:lang w:val="en-GB"/>
        </w:rPr>
        <w:t>ing</w:t>
      </w:r>
      <w:r>
        <w:rPr>
          <w:lang w:val="en-GB"/>
        </w:rPr>
        <w:t xml:space="preserve"> the role of media.</w:t>
      </w:r>
    </w:p>
    <w:p w14:paraId="0ADA2EE1" w14:textId="77777777" w:rsidR="00FE259F" w:rsidRPr="00FE259F" w:rsidRDefault="00FE259F" w:rsidP="007816A1">
      <w:pPr>
        <w:rPr>
          <w:lang w:val="en-GB"/>
        </w:rPr>
      </w:pPr>
    </w:p>
    <w:p w14:paraId="5771E1AB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Attitudes:</w:t>
      </w:r>
    </w:p>
    <w:p w14:paraId="46EB3636" w14:textId="297D452D" w:rsidR="007816A1" w:rsidRDefault="00FE259F" w:rsidP="007816A1">
      <w:pPr>
        <w:rPr>
          <w:lang w:val="en-GB"/>
        </w:rPr>
      </w:pPr>
      <w:r>
        <w:rPr>
          <w:lang w:val="en-GB"/>
        </w:rPr>
        <w:t>Responsible and construc</w:t>
      </w:r>
      <w:r w:rsidR="00911D29">
        <w:rPr>
          <w:lang w:val="en-GB"/>
        </w:rPr>
        <w:t xml:space="preserve">tive attitude for human rights and </w:t>
      </w:r>
      <w:r w:rsidR="00AE5880">
        <w:rPr>
          <w:lang w:val="en-GB"/>
        </w:rPr>
        <w:t xml:space="preserve">the </w:t>
      </w:r>
      <w:r w:rsidR="00911D29">
        <w:rPr>
          <w:lang w:val="en-GB"/>
        </w:rPr>
        <w:t>willingness to participate in democratic decision</w:t>
      </w:r>
      <w:r w:rsidR="00AE5880">
        <w:rPr>
          <w:lang w:val="en-GB"/>
        </w:rPr>
        <w:t>-</w:t>
      </w:r>
      <w:r w:rsidR="00911D29">
        <w:rPr>
          <w:lang w:val="en-GB"/>
        </w:rPr>
        <w:t>making, support social and cultural diversity</w:t>
      </w:r>
      <w:r w:rsidR="00AE5880">
        <w:rPr>
          <w:lang w:val="en-GB"/>
        </w:rPr>
        <w:t>,</w:t>
      </w:r>
      <w:r w:rsidR="00911D29">
        <w:rPr>
          <w:lang w:val="en-GB"/>
        </w:rPr>
        <w:t xml:space="preserve"> </w:t>
      </w:r>
      <w:r w:rsidR="00AE5880">
        <w:rPr>
          <w:lang w:val="en-GB"/>
        </w:rPr>
        <w:t>caring for the environment and ensuring</w:t>
      </w:r>
      <w:r w:rsidR="00911D29">
        <w:rPr>
          <w:lang w:val="en-GB"/>
        </w:rPr>
        <w:t xml:space="preserve"> social justice. </w:t>
      </w:r>
    </w:p>
    <w:p w14:paraId="3F88EC0F" w14:textId="77777777" w:rsidR="00911D29" w:rsidRPr="00FE259F" w:rsidRDefault="00911D29" w:rsidP="007816A1">
      <w:pPr>
        <w:rPr>
          <w:lang w:val="en-GB"/>
        </w:rPr>
      </w:pPr>
    </w:p>
    <w:p w14:paraId="488B8E55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2CE02F1E" w14:textId="4DF7FC70" w:rsidR="007816A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12B63">
        <w:rPr>
          <w:b/>
          <w:lang w:val="en-GB"/>
        </w:rPr>
        <w:t>Eurodyce Structural indicators for monitoring education and training systems in Europe 2018:</w:t>
      </w:r>
    </w:p>
    <w:p w14:paraId="303404EF" w14:textId="1EDFBAD7" w:rsidR="00E12B63" w:rsidRDefault="00E12B63" w:rsidP="007816A1">
      <w:pPr>
        <w:rPr>
          <w:b/>
          <w:lang w:val="en-GB"/>
        </w:rPr>
      </w:pPr>
      <w:hyperlink r:id="rId61" w:history="1">
        <w:r w:rsidRPr="008F7E6B">
          <w:rPr>
            <w:rStyle w:val="Hipervnculo"/>
            <w:b/>
            <w:lang w:val="en-GB"/>
          </w:rPr>
          <w:t>https://www.scforh.info/content/uploads/2017/03/scfh2017_verkko.pdf</w:t>
        </w:r>
      </w:hyperlink>
    </w:p>
    <w:p w14:paraId="4D4FE2EE" w14:textId="77777777" w:rsidR="00E12B63" w:rsidRDefault="00E12B63" w:rsidP="007816A1">
      <w:pPr>
        <w:rPr>
          <w:b/>
          <w:lang w:val="en-GB"/>
        </w:rPr>
      </w:pPr>
    </w:p>
    <w:p w14:paraId="080F9F87" w14:textId="2E97615A" w:rsidR="00E12B63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12B63">
        <w:rPr>
          <w:b/>
          <w:lang w:val="en-GB"/>
        </w:rPr>
        <w:t>Paris Declaration 2015 on promoting citizenship and common values:</w:t>
      </w:r>
    </w:p>
    <w:p w14:paraId="5A67B437" w14:textId="0EC1708E" w:rsidR="00E12B63" w:rsidRDefault="00E12B63" w:rsidP="007816A1">
      <w:pPr>
        <w:rPr>
          <w:b/>
          <w:lang w:val="en-GB"/>
        </w:rPr>
      </w:pPr>
      <w:hyperlink r:id="rId62" w:history="1">
        <w:r w:rsidRPr="008F7E6B">
          <w:rPr>
            <w:rStyle w:val="Hipervnculo"/>
            <w:b/>
            <w:lang w:val="en-GB"/>
          </w:rPr>
          <w:t>http://cache.media.education.gouv.fr/file/01_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_janvier/79/4/declaration_on_promoting_citizenship_527794.pdf</w:t>
        </w:r>
      </w:hyperlink>
    </w:p>
    <w:p w14:paraId="394F3174" w14:textId="77777777" w:rsidR="00E12B63" w:rsidRDefault="00E12B63" w:rsidP="007816A1">
      <w:pPr>
        <w:rPr>
          <w:b/>
          <w:lang w:val="en-GB"/>
        </w:rPr>
      </w:pPr>
    </w:p>
    <w:p w14:paraId="45E00CA5" w14:textId="76EFA558" w:rsidR="00E12B63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E12B63">
        <w:rPr>
          <w:b/>
          <w:lang w:val="en-GB"/>
        </w:rPr>
        <w:t>Norwegian White Paper on Teacher education 2025 strategy:</w:t>
      </w:r>
    </w:p>
    <w:p w14:paraId="3F51E36B" w14:textId="356D093A" w:rsidR="00E12B63" w:rsidRDefault="00E12B63" w:rsidP="007816A1">
      <w:pPr>
        <w:rPr>
          <w:b/>
          <w:lang w:val="en-GB"/>
        </w:rPr>
      </w:pPr>
      <w:hyperlink r:id="rId63" w:history="1">
        <w:r w:rsidRPr="008F7E6B">
          <w:rPr>
            <w:rStyle w:val="Hipervnculo"/>
            <w:b/>
            <w:lang w:val="en-GB"/>
          </w:rPr>
          <w:t>https://www.regjeringen.no/contentassets/d0c1da83bce94e2da21d5f631bbae817/kd_teacher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education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2025_uu.pdf</w:t>
        </w:r>
      </w:hyperlink>
    </w:p>
    <w:p w14:paraId="4054B1C0" w14:textId="77777777" w:rsidR="00E12B63" w:rsidRDefault="00E12B63" w:rsidP="007816A1">
      <w:pPr>
        <w:rPr>
          <w:b/>
          <w:lang w:val="en-GB"/>
        </w:rPr>
      </w:pPr>
    </w:p>
    <w:p w14:paraId="5A7E76C2" w14:textId="2908FCFA" w:rsidR="00507C85" w:rsidRDefault="00507C85" w:rsidP="007816A1">
      <w:pPr>
        <w:rPr>
          <w:b/>
          <w:lang w:val="en-GB"/>
        </w:rPr>
      </w:pPr>
    </w:p>
    <w:p w14:paraId="2F7C5C61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50F0BDD8" w14:textId="77777777" w:rsidR="007816A1" w:rsidRDefault="007816A1" w:rsidP="007816A1">
      <w:pPr>
        <w:rPr>
          <w:lang w:val="en-GB"/>
        </w:rPr>
      </w:pPr>
    </w:p>
    <w:p w14:paraId="58DDC162" w14:textId="4DA6107B" w:rsidR="00507C8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507C85">
        <w:rPr>
          <w:b/>
          <w:lang w:val="en-GB"/>
        </w:rPr>
        <w:t>POLIS: Austrian Centre for Citizenship Education in schools:</w:t>
      </w:r>
    </w:p>
    <w:p w14:paraId="4E50C024" w14:textId="0768E47B" w:rsidR="00507C85" w:rsidRDefault="00507C85" w:rsidP="007816A1">
      <w:pPr>
        <w:rPr>
          <w:b/>
          <w:lang w:val="en-GB"/>
        </w:rPr>
      </w:pPr>
      <w:hyperlink r:id="rId64" w:history="1">
        <w:r w:rsidRPr="008F7E6B">
          <w:rPr>
            <w:rStyle w:val="Hipervnculo"/>
            <w:b/>
            <w:lang w:val="en-GB"/>
          </w:rPr>
          <w:t>https://bim.lbg.ac.at/en/polis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centre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citizenship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education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schools</w:t>
        </w:r>
      </w:hyperlink>
    </w:p>
    <w:p w14:paraId="6B12C387" w14:textId="77777777" w:rsidR="00507C85" w:rsidRDefault="00507C85" w:rsidP="007816A1">
      <w:pPr>
        <w:rPr>
          <w:b/>
          <w:lang w:val="en-GB"/>
        </w:rPr>
      </w:pPr>
    </w:p>
    <w:p w14:paraId="5629D278" w14:textId="751FB1E7" w:rsidR="0090143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901431">
        <w:rPr>
          <w:b/>
          <w:lang w:val="en-GB"/>
        </w:rPr>
        <w:t>UN Decade of ESD (Education for Sustainable Development):</w:t>
      </w:r>
    </w:p>
    <w:p w14:paraId="1D7C176B" w14:textId="1638DA44" w:rsidR="00901431" w:rsidRDefault="00901431" w:rsidP="007816A1">
      <w:pPr>
        <w:rPr>
          <w:b/>
          <w:lang w:val="en-GB"/>
        </w:rPr>
      </w:pPr>
      <w:hyperlink r:id="rId65" w:history="1">
        <w:r w:rsidRPr="008F7E6B">
          <w:rPr>
            <w:rStyle w:val="Hipervnculo"/>
            <w:b/>
            <w:lang w:val="en-GB"/>
          </w:rPr>
          <w:t>https://en.unesco.org/themes/education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sustainable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development/what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esd/un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decade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of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esd</w:t>
        </w:r>
      </w:hyperlink>
    </w:p>
    <w:p w14:paraId="1A0E9BC8" w14:textId="77777777" w:rsidR="00901431" w:rsidRDefault="00901431" w:rsidP="007816A1">
      <w:pPr>
        <w:rPr>
          <w:b/>
          <w:lang w:val="en-GB"/>
        </w:rPr>
      </w:pPr>
    </w:p>
    <w:p w14:paraId="14F71E5B" w14:textId="68D79FA2" w:rsidR="0090143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901431">
        <w:rPr>
          <w:b/>
          <w:lang w:val="en-GB"/>
        </w:rPr>
        <w:t>ENVKIDS: Erasmus + programme on environmental sustainability training for children:</w:t>
      </w:r>
    </w:p>
    <w:p w14:paraId="67544287" w14:textId="1617AD57" w:rsidR="00901431" w:rsidRDefault="00901431" w:rsidP="007816A1">
      <w:pPr>
        <w:rPr>
          <w:b/>
          <w:lang w:val="en-GB"/>
        </w:rPr>
      </w:pPr>
      <w:hyperlink r:id="rId66" w:history="1">
        <w:r w:rsidRPr="008F7E6B">
          <w:rPr>
            <w:rStyle w:val="Hipervnculo"/>
            <w:b/>
            <w:lang w:val="en-GB"/>
          </w:rPr>
          <w:t>http://ohmpro.org/envkids/</w:t>
        </w:r>
      </w:hyperlink>
    </w:p>
    <w:p w14:paraId="70DF845A" w14:textId="77777777" w:rsidR="00901431" w:rsidRDefault="00901431" w:rsidP="007816A1">
      <w:pPr>
        <w:rPr>
          <w:b/>
          <w:lang w:val="en-GB"/>
        </w:rPr>
      </w:pPr>
    </w:p>
    <w:p w14:paraId="2561B1F5" w14:textId="77777777" w:rsidR="00901431" w:rsidRPr="00507C85" w:rsidRDefault="00901431" w:rsidP="007816A1">
      <w:pPr>
        <w:rPr>
          <w:b/>
          <w:lang w:val="en-GB"/>
        </w:rPr>
      </w:pPr>
    </w:p>
    <w:p w14:paraId="05901087" w14:textId="77777777" w:rsidR="00181484" w:rsidRPr="00181484" w:rsidRDefault="00181484" w:rsidP="00E966CD">
      <w:pPr>
        <w:rPr>
          <w:b/>
          <w:lang w:val="en-GB"/>
        </w:rPr>
      </w:pPr>
    </w:p>
    <w:p w14:paraId="3394D85B" w14:textId="7859A7FF" w:rsidR="007816A1" w:rsidRDefault="007816A1" w:rsidP="007816A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7.</w:t>
      </w:r>
      <w:r w:rsidR="00AE5880">
        <w:rPr>
          <w:b/>
          <w:u w:val="single"/>
          <w:lang w:val="en-GB"/>
        </w:rPr>
        <w:t xml:space="preserve"> Entrepreneurship</w:t>
      </w:r>
      <w:r>
        <w:rPr>
          <w:b/>
          <w:u w:val="single"/>
          <w:lang w:val="en-GB"/>
        </w:rPr>
        <w:t xml:space="preserve"> Competence:</w:t>
      </w:r>
    </w:p>
    <w:p w14:paraId="703CEB4E" w14:textId="77777777" w:rsidR="007816A1" w:rsidRDefault="007816A1" w:rsidP="007816A1">
      <w:pPr>
        <w:rPr>
          <w:b/>
          <w:lang w:val="en-GB"/>
        </w:rPr>
      </w:pPr>
    </w:p>
    <w:p w14:paraId="6C1BFDC7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Definition:</w:t>
      </w:r>
    </w:p>
    <w:p w14:paraId="08E3B19C" w14:textId="262E909F" w:rsidR="007816A1" w:rsidRDefault="00AE5880" w:rsidP="007816A1">
      <w:pPr>
        <w:rPr>
          <w:lang w:val="en-GB"/>
        </w:rPr>
      </w:pPr>
      <w:r w:rsidRPr="00AE5880">
        <w:rPr>
          <w:lang w:val="en-GB"/>
        </w:rPr>
        <w:t>Entrepreneurship Competence</w:t>
      </w:r>
      <w:r w:rsidR="003A2ECA">
        <w:rPr>
          <w:lang w:val="en-GB"/>
        </w:rPr>
        <w:t xml:space="preserve"> refers to the capacity to act upon opportunities and transform them into projects that are of cultural, social or financial value </w:t>
      </w:r>
      <w:r>
        <w:rPr>
          <w:lang w:val="en-GB"/>
        </w:rPr>
        <w:t xml:space="preserve">by </w:t>
      </w:r>
      <w:r w:rsidR="003A2ECA">
        <w:rPr>
          <w:lang w:val="en-GB"/>
        </w:rPr>
        <w:t>taking initiative and working collaboratively.</w:t>
      </w:r>
    </w:p>
    <w:p w14:paraId="2B5BF9C2" w14:textId="77777777" w:rsidR="003A2ECA" w:rsidRPr="00901431" w:rsidRDefault="003A2ECA" w:rsidP="007816A1">
      <w:pPr>
        <w:rPr>
          <w:lang w:val="en-GB"/>
        </w:rPr>
      </w:pPr>
    </w:p>
    <w:p w14:paraId="222159F5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What does it involve?</w:t>
      </w:r>
    </w:p>
    <w:p w14:paraId="7B637705" w14:textId="77777777" w:rsidR="0034395A" w:rsidRPr="003A2ECA" w:rsidRDefault="0034395A" w:rsidP="007816A1">
      <w:pPr>
        <w:rPr>
          <w:lang w:val="en-GB"/>
        </w:rPr>
      </w:pPr>
    </w:p>
    <w:p w14:paraId="25B52C35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Knowledge:</w:t>
      </w:r>
    </w:p>
    <w:p w14:paraId="7F702A0B" w14:textId="228EDADF" w:rsidR="0034395A" w:rsidRDefault="0034395A" w:rsidP="0034395A">
      <w:pPr>
        <w:rPr>
          <w:lang w:val="en-GB"/>
        </w:rPr>
      </w:pPr>
      <w:r>
        <w:rPr>
          <w:lang w:val="en-GB"/>
        </w:rPr>
        <w:t>Knowledge of planning and management of projects, social and economic opportunities facing an employer</w:t>
      </w:r>
      <w:r w:rsidR="00AE5880">
        <w:rPr>
          <w:lang w:val="en-GB"/>
        </w:rPr>
        <w:t>,</w:t>
      </w:r>
      <w:r>
        <w:rPr>
          <w:lang w:val="en-GB"/>
        </w:rPr>
        <w:t xml:space="preserve"> and awareness of ethical principles.</w:t>
      </w:r>
    </w:p>
    <w:p w14:paraId="326DBDF4" w14:textId="77777777" w:rsidR="007816A1" w:rsidRPr="0034395A" w:rsidRDefault="007816A1" w:rsidP="007816A1">
      <w:pPr>
        <w:rPr>
          <w:lang w:val="en-GB"/>
        </w:rPr>
      </w:pPr>
    </w:p>
    <w:p w14:paraId="371D052B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Skills:</w:t>
      </w:r>
    </w:p>
    <w:p w14:paraId="0D09D1CC" w14:textId="0257C60B" w:rsidR="0034395A" w:rsidRPr="0034395A" w:rsidRDefault="0034395A" w:rsidP="007816A1">
      <w:pPr>
        <w:rPr>
          <w:lang w:val="en-GB"/>
        </w:rPr>
      </w:pPr>
      <w:r>
        <w:rPr>
          <w:lang w:val="en-GB"/>
        </w:rPr>
        <w:t>Creativity, strategic thinking, innovation, working both as individual and collaboratively</w:t>
      </w:r>
      <w:r w:rsidR="00AE5880">
        <w:rPr>
          <w:lang w:val="en-GB"/>
        </w:rPr>
        <w:t>, mobilizing</w:t>
      </w:r>
      <w:r w:rsidR="00571D56">
        <w:rPr>
          <w:lang w:val="en-GB"/>
        </w:rPr>
        <w:t xml:space="preserve"> resources, sustain</w:t>
      </w:r>
      <w:r w:rsidR="00AE5880">
        <w:rPr>
          <w:lang w:val="en-GB"/>
        </w:rPr>
        <w:t>ing activity, making</w:t>
      </w:r>
      <w:r w:rsidR="00571D56">
        <w:rPr>
          <w:lang w:val="en-GB"/>
        </w:rPr>
        <w:t xml:space="preserve"> financial decisions</w:t>
      </w:r>
      <w:r w:rsidR="00AE5880">
        <w:rPr>
          <w:lang w:val="en-GB"/>
        </w:rPr>
        <w:t xml:space="preserve"> and effectively communicating and negotiating</w:t>
      </w:r>
      <w:r w:rsidR="00571D56">
        <w:rPr>
          <w:lang w:val="en-GB"/>
        </w:rPr>
        <w:t xml:space="preserve"> with others.</w:t>
      </w:r>
    </w:p>
    <w:p w14:paraId="6F5C200E" w14:textId="77777777" w:rsidR="007816A1" w:rsidRDefault="007816A1" w:rsidP="007816A1">
      <w:pPr>
        <w:rPr>
          <w:b/>
          <w:lang w:val="en-GB"/>
        </w:rPr>
      </w:pPr>
    </w:p>
    <w:p w14:paraId="3C46A655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Attitudes:</w:t>
      </w:r>
    </w:p>
    <w:p w14:paraId="7D67DE6C" w14:textId="5D158A5D" w:rsidR="007816A1" w:rsidRDefault="00571D56" w:rsidP="007816A1">
      <w:pPr>
        <w:rPr>
          <w:lang w:val="en-GB"/>
        </w:rPr>
      </w:pPr>
      <w:r>
        <w:rPr>
          <w:lang w:val="en-GB"/>
        </w:rPr>
        <w:t>A sense of initiative, pro</w:t>
      </w:r>
      <w:r w:rsidR="00AE5880">
        <w:rPr>
          <w:lang w:val="en-GB"/>
        </w:rPr>
        <w:t>-</w:t>
      </w:r>
      <w:r>
        <w:rPr>
          <w:lang w:val="en-GB"/>
        </w:rPr>
        <w:t>activity, co</w:t>
      </w:r>
      <w:r w:rsidR="00AE5880">
        <w:rPr>
          <w:lang w:val="en-GB"/>
        </w:rPr>
        <w:t>urage and perseverance, motivating others and valuing</w:t>
      </w:r>
      <w:r>
        <w:rPr>
          <w:lang w:val="en-GB"/>
        </w:rPr>
        <w:t xml:space="preserve"> their ideas, empathy</w:t>
      </w:r>
      <w:r w:rsidR="00AE5880">
        <w:rPr>
          <w:lang w:val="en-GB"/>
        </w:rPr>
        <w:t>,</w:t>
      </w:r>
      <w:r>
        <w:rPr>
          <w:lang w:val="en-GB"/>
        </w:rPr>
        <w:t xml:space="preserve"> and taking care of people.</w:t>
      </w:r>
    </w:p>
    <w:p w14:paraId="6C8D222B" w14:textId="77777777" w:rsidR="00571D56" w:rsidRPr="00571D56" w:rsidRDefault="00571D56" w:rsidP="007816A1">
      <w:pPr>
        <w:rPr>
          <w:lang w:val="en-GB"/>
        </w:rPr>
      </w:pPr>
    </w:p>
    <w:p w14:paraId="14CCC362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0E703AAE" w14:textId="0A4F88BC" w:rsidR="007816A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15670">
        <w:rPr>
          <w:b/>
          <w:lang w:val="en-GB"/>
        </w:rPr>
        <w:t>EntreComp: The Entrepreneurship Competence Framework 2016:</w:t>
      </w:r>
    </w:p>
    <w:p w14:paraId="5C759235" w14:textId="03B626DD" w:rsidR="00D15670" w:rsidRDefault="00D15670" w:rsidP="007816A1">
      <w:pPr>
        <w:rPr>
          <w:b/>
          <w:lang w:val="en-GB"/>
        </w:rPr>
      </w:pPr>
      <w:hyperlink r:id="rId67" w:history="1">
        <w:r w:rsidRPr="008F7E6B">
          <w:rPr>
            <w:rStyle w:val="Hipervnculo"/>
            <w:b/>
            <w:lang w:val="en-GB"/>
          </w:rPr>
          <w:t>http://publications.jrc.ec.europa.eu/repository/bitstream/JRC101581/lfna27939enn.pdf</w:t>
        </w:r>
      </w:hyperlink>
    </w:p>
    <w:p w14:paraId="33C924D4" w14:textId="77777777" w:rsidR="00D15670" w:rsidRDefault="00D15670" w:rsidP="007816A1">
      <w:pPr>
        <w:rPr>
          <w:b/>
          <w:lang w:val="en-GB"/>
        </w:rPr>
      </w:pPr>
    </w:p>
    <w:p w14:paraId="7DFDA3E1" w14:textId="51986CDE" w:rsidR="00D15670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15670">
        <w:rPr>
          <w:b/>
          <w:lang w:val="en-GB"/>
        </w:rPr>
        <w:t>EntreComp into action: Get inspired, make it happen: A user guide to European Entrepreneurship Competence Framework:</w:t>
      </w:r>
    </w:p>
    <w:p w14:paraId="3387B40B" w14:textId="45BD3129" w:rsidR="00D15670" w:rsidRDefault="00D15670" w:rsidP="007816A1">
      <w:pPr>
        <w:rPr>
          <w:b/>
          <w:lang w:val="en-GB"/>
        </w:rPr>
      </w:pPr>
      <w:hyperlink r:id="rId68" w:history="1">
        <w:r w:rsidRPr="008F7E6B">
          <w:rPr>
            <w:rStyle w:val="Hipervnculo"/>
            <w:b/>
            <w:lang w:val="en-GB"/>
          </w:rPr>
          <w:t>https://ec.europa.eu/jrc/en/publication/eur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scientific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technical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research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reports/entrecomp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action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get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inspired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make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happen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user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guide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european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entrepreneurship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competence</w:t>
        </w:r>
      </w:hyperlink>
    </w:p>
    <w:p w14:paraId="6796491E" w14:textId="77777777" w:rsidR="00D15670" w:rsidRDefault="00D15670" w:rsidP="007816A1">
      <w:pPr>
        <w:rPr>
          <w:b/>
          <w:lang w:val="en-GB"/>
        </w:rPr>
      </w:pPr>
    </w:p>
    <w:p w14:paraId="4413AA09" w14:textId="00905316" w:rsidR="00D15670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15670">
        <w:rPr>
          <w:b/>
          <w:lang w:val="en-GB"/>
        </w:rPr>
        <w:t>Promoting the entrepreneurship competence in young adults in Europe: Towards a self</w:t>
      </w:r>
      <w:r>
        <w:rPr>
          <w:b/>
          <w:lang w:val="en-GB"/>
        </w:rPr>
        <w:t xml:space="preserve">- </w:t>
      </w:r>
      <w:r w:rsidR="00D15670">
        <w:rPr>
          <w:b/>
          <w:lang w:val="en-GB"/>
        </w:rPr>
        <w:t>assessment tool:</w:t>
      </w:r>
    </w:p>
    <w:p w14:paraId="7303D236" w14:textId="43472333" w:rsidR="00D15670" w:rsidRDefault="00D15670" w:rsidP="007816A1">
      <w:pPr>
        <w:rPr>
          <w:b/>
          <w:lang w:val="en-GB"/>
        </w:rPr>
      </w:pPr>
      <w:hyperlink r:id="rId69" w:history="1">
        <w:r w:rsidRPr="008F7E6B">
          <w:rPr>
            <w:rStyle w:val="Hipervnculo"/>
            <w:b/>
            <w:lang w:val="en-GB"/>
          </w:rPr>
          <w:t>https://library.iated.org/view/BACIGALUPO2016PRO</w:t>
        </w:r>
      </w:hyperlink>
    </w:p>
    <w:p w14:paraId="436625FE" w14:textId="77777777" w:rsidR="00D15670" w:rsidRDefault="00D15670" w:rsidP="007816A1">
      <w:pPr>
        <w:rPr>
          <w:b/>
          <w:lang w:val="en-GB"/>
        </w:rPr>
      </w:pPr>
    </w:p>
    <w:p w14:paraId="1B1E33B8" w14:textId="3D5D6460" w:rsidR="00D15670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6700E5">
        <w:rPr>
          <w:b/>
          <w:lang w:val="en-GB"/>
        </w:rPr>
        <w:t>Entrepreneurship Education: A Guide for Educators:</w:t>
      </w:r>
    </w:p>
    <w:p w14:paraId="6E7C6B3A" w14:textId="5A1716A7" w:rsidR="006700E5" w:rsidRDefault="006700E5" w:rsidP="007816A1">
      <w:pPr>
        <w:rPr>
          <w:b/>
          <w:lang w:val="en-GB"/>
        </w:rPr>
      </w:pPr>
      <w:hyperlink r:id="rId70" w:history="1">
        <w:r w:rsidRPr="008F7E6B">
          <w:rPr>
            <w:rStyle w:val="Hipervnculo"/>
            <w:b/>
            <w:lang w:val="en-GB"/>
          </w:rPr>
          <w:t>https://www.schooleducationgateway.eu/en/pub/resources/publications/entrepreneurship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education</w:t>
        </w:r>
        <w:r w:rsidR="00C91E5E">
          <w:rPr>
            <w:rStyle w:val="Hipervnculo"/>
            <w:b/>
            <w:lang w:val="en-GB"/>
          </w:rPr>
          <w:t xml:space="preserve">- - - </w:t>
        </w:r>
        <w:r w:rsidRPr="008F7E6B">
          <w:rPr>
            <w:rStyle w:val="Hipervnculo"/>
            <w:b/>
            <w:lang w:val="en-GB"/>
          </w:rPr>
          <w:t>a.htm</w:t>
        </w:r>
      </w:hyperlink>
    </w:p>
    <w:p w14:paraId="715B9C2F" w14:textId="77777777" w:rsidR="006700E5" w:rsidRDefault="006700E5" w:rsidP="007816A1">
      <w:pPr>
        <w:rPr>
          <w:b/>
          <w:lang w:val="en-GB"/>
        </w:rPr>
      </w:pPr>
    </w:p>
    <w:p w14:paraId="0862A289" w14:textId="48027897" w:rsidR="006700E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6700E5">
        <w:rPr>
          <w:b/>
          <w:lang w:val="en-GB"/>
        </w:rPr>
        <w:t>Entrepreneurship Education at school in Europe:</w:t>
      </w:r>
    </w:p>
    <w:p w14:paraId="1E034C79" w14:textId="4582D89E" w:rsidR="006700E5" w:rsidRDefault="00883D54" w:rsidP="007816A1">
      <w:pPr>
        <w:rPr>
          <w:b/>
          <w:lang w:val="en-GB"/>
        </w:rPr>
      </w:pPr>
      <w:hyperlink r:id="rId71" w:history="1">
        <w:r w:rsidRPr="008F7E6B">
          <w:rPr>
            <w:rStyle w:val="Hipervnculo"/>
            <w:b/>
            <w:lang w:val="en-GB"/>
          </w:rPr>
          <w:t>https://www.azoo.hr/images/Entrepreneurship_Education_at_School_in_Europe.pdf</w:t>
        </w:r>
      </w:hyperlink>
    </w:p>
    <w:p w14:paraId="03FC6359" w14:textId="77777777" w:rsidR="00883D54" w:rsidRDefault="00883D54" w:rsidP="007816A1">
      <w:pPr>
        <w:rPr>
          <w:b/>
          <w:lang w:val="en-GB"/>
        </w:rPr>
      </w:pPr>
    </w:p>
    <w:p w14:paraId="2D463669" w14:textId="1E0B5B38" w:rsidR="006700E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6700E5">
        <w:rPr>
          <w:b/>
          <w:lang w:val="en-GB"/>
        </w:rPr>
        <w:t>Entrepreneurship in Education: What, Why, When and How:</w:t>
      </w:r>
    </w:p>
    <w:p w14:paraId="79A2303C" w14:textId="39B6D387" w:rsidR="006700E5" w:rsidRDefault="006700E5" w:rsidP="007816A1">
      <w:pPr>
        <w:rPr>
          <w:b/>
          <w:lang w:val="en-GB"/>
        </w:rPr>
      </w:pPr>
      <w:hyperlink r:id="rId72" w:history="1">
        <w:r w:rsidRPr="008F7E6B">
          <w:rPr>
            <w:rStyle w:val="Hipervnculo"/>
            <w:b/>
            <w:lang w:val="en-GB"/>
          </w:rPr>
          <w:t>http://www.oecd.org/cfe/leed/BGP_Entrepreneurship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Education.pdf</w:t>
        </w:r>
      </w:hyperlink>
    </w:p>
    <w:p w14:paraId="4402140E" w14:textId="77777777" w:rsidR="006700E5" w:rsidRDefault="006700E5" w:rsidP="007816A1">
      <w:pPr>
        <w:rPr>
          <w:b/>
          <w:lang w:val="en-GB"/>
        </w:rPr>
      </w:pPr>
    </w:p>
    <w:p w14:paraId="1FA33EB5" w14:textId="77777777" w:rsidR="006700E5" w:rsidRDefault="006700E5" w:rsidP="007816A1">
      <w:pPr>
        <w:rPr>
          <w:b/>
          <w:lang w:val="en-GB"/>
        </w:rPr>
      </w:pPr>
    </w:p>
    <w:p w14:paraId="0287E1E8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31F239B4" w14:textId="17D96F21" w:rsidR="007816A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6700E5">
        <w:rPr>
          <w:b/>
          <w:lang w:val="en-GB"/>
        </w:rPr>
        <w:t>Erasmus + project MENTEE “Inspiring entrepreneurs”:</w:t>
      </w:r>
    </w:p>
    <w:p w14:paraId="49043A09" w14:textId="5F8E7CE9" w:rsidR="006700E5" w:rsidRDefault="006700E5" w:rsidP="007816A1">
      <w:pPr>
        <w:rPr>
          <w:b/>
          <w:lang w:val="en-GB"/>
        </w:rPr>
      </w:pPr>
      <w:hyperlink r:id="rId73" w:history="1">
        <w:r w:rsidRPr="008F7E6B">
          <w:rPr>
            <w:rStyle w:val="Hipervnculo"/>
            <w:b/>
            <w:lang w:val="en-GB"/>
          </w:rPr>
          <w:t>https://www.schooleducationgateway.eu/en/pub/resources/publications/mentee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inspiring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entrepreneur.htm</w:t>
        </w:r>
      </w:hyperlink>
    </w:p>
    <w:p w14:paraId="0E41234A" w14:textId="77777777" w:rsidR="00883D54" w:rsidRDefault="00883D54" w:rsidP="007816A1">
      <w:pPr>
        <w:rPr>
          <w:b/>
          <w:lang w:val="en-GB"/>
        </w:rPr>
      </w:pPr>
    </w:p>
    <w:p w14:paraId="2F4BE82C" w14:textId="4F8410A4" w:rsidR="006700E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83D54">
        <w:rPr>
          <w:b/>
          <w:lang w:val="en-GB"/>
        </w:rPr>
        <w:t>Innovation in entrepreneurship education in Europe:</w:t>
      </w:r>
    </w:p>
    <w:p w14:paraId="07E3A04C" w14:textId="7CC544CD" w:rsidR="00883D54" w:rsidRDefault="00883D54" w:rsidP="007816A1">
      <w:pPr>
        <w:rPr>
          <w:b/>
          <w:lang w:val="en-GB"/>
        </w:rPr>
      </w:pPr>
      <w:hyperlink r:id="rId74" w:history="1">
        <w:r w:rsidRPr="008F7E6B">
          <w:rPr>
            <w:rStyle w:val="Hipervnculo"/>
            <w:b/>
            <w:lang w:val="en-GB"/>
          </w:rPr>
          <w:t>https://www.wu.ac.at/fileadmin/wu/d/ri/ricc/Forschung/Laufende_Projekte/researchreport2011_3.pdf</w:t>
        </w:r>
      </w:hyperlink>
    </w:p>
    <w:p w14:paraId="692BC3EF" w14:textId="77777777" w:rsidR="00883D54" w:rsidRDefault="00883D54" w:rsidP="007816A1">
      <w:pPr>
        <w:rPr>
          <w:b/>
          <w:lang w:val="en-GB"/>
        </w:rPr>
      </w:pPr>
    </w:p>
    <w:p w14:paraId="36ED66D5" w14:textId="640DC76C" w:rsidR="00883D54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83D54">
        <w:rPr>
          <w:b/>
          <w:lang w:val="en-GB"/>
        </w:rPr>
        <w:t>Ways to succeed with entrepreneurship education: Best Practice Guide</w:t>
      </w:r>
    </w:p>
    <w:p w14:paraId="01547D0F" w14:textId="1E87910C" w:rsidR="00883D54" w:rsidRDefault="00883D54" w:rsidP="007816A1">
      <w:pPr>
        <w:rPr>
          <w:b/>
          <w:lang w:val="en-GB"/>
        </w:rPr>
      </w:pPr>
      <w:hyperlink r:id="rId75" w:history="1">
        <w:r w:rsidRPr="008F7E6B">
          <w:rPr>
            <w:rStyle w:val="Hipervnculo"/>
            <w:b/>
            <w:lang w:val="en-GB"/>
          </w:rPr>
          <w:t>https://www.zilinskazupa.sk/files/on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line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kniznica/oss/plan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osvd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aj.pdf</w:t>
        </w:r>
      </w:hyperlink>
    </w:p>
    <w:p w14:paraId="062BCC34" w14:textId="77777777" w:rsidR="00883D54" w:rsidRDefault="00883D54" w:rsidP="007816A1">
      <w:pPr>
        <w:rPr>
          <w:b/>
          <w:lang w:val="en-GB"/>
        </w:rPr>
      </w:pPr>
    </w:p>
    <w:p w14:paraId="4393C7E2" w14:textId="55A04A34" w:rsidR="00883D54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83D54">
        <w:rPr>
          <w:b/>
          <w:lang w:val="en-GB"/>
        </w:rPr>
        <w:t>Erasmus + “Success4All project” : Guide of best practices for entrepreneurship education:</w:t>
      </w:r>
    </w:p>
    <w:p w14:paraId="4E902289" w14:textId="394DF59F" w:rsidR="00883D54" w:rsidRDefault="00883D54" w:rsidP="007816A1">
      <w:pPr>
        <w:rPr>
          <w:b/>
          <w:lang w:val="en-GB"/>
        </w:rPr>
      </w:pPr>
      <w:hyperlink r:id="rId76" w:history="1">
        <w:r w:rsidRPr="008F7E6B">
          <w:rPr>
            <w:rStyle w:val="Hipervnculo"/>
            <w:b/>
            <w:lang w:val="en-GB"/>
          </w:rPr>
          <w:t>http://success4allstudents.eu/wp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content/uploads/2017/12/Intellectual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Output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3_EntrepreneurshipBestPracticesFactbook_ENG.pdf</w:t>
        </w:r>
      </w:hyperlink>
    </w:p>
    <w:p w14:paraId="32CB4645" w14:textId="77777777" w:rsidR="00883D54" w:rsidRDefault="00883D54" w:rsidP="007816A1">
      <w:pPr>
        <w:rPr>
          <w:b/>
          <w:lang w:val="en-GB"/>
        </w:rPr>
      </w:pPr>
    </w:p>
    <w:p w14:paraId="54A96777" w14:textId="77777777" w:rsidR="006700E5" w:rsidRDefault="006700E5" w:rsidP="007816A1">
      <w:pPr>
        <w:rPr>
          <w:b/>
          <w:lang w:val="en-GB"/>
        </w:rPr>
      </w:pPr>
    </w:p>
    <w:p w14:paraId="7A24F911" w14:textId="1E69F3F2" w:rsidR="007816A1" w:rsidRDefault="007816A1" w:rsidP="007816A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8.</w:t>
      </w:r>
      <w:r w:rsidR="00AE5880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Cultural awareness and expression Competence:</w:t>
      </w:r>
    </w:p>
    <w:p w14:paraId="7773F1F1" w14:textId="77777777" w:rsidR="007816A1" w:rsidRDefault="007816A1" w:rsidP="007816A1">
      <w:pPr>
        <w:rPr>
          <w:b/>
          <w:lang w:val="en-GB"/>
        </w:rPr>
      </w:pPr>
    </w:p>
    <w:p w14:paraId="361592A1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Definition:</w:t>
      </w:r>
    </w:p>
    <w:p w14:paraId="74A6E980" w14:textId="5221C8DD" w:rsidR="007816A1" w:rsidRDefault="00AE5880" w:rsidP="007816A1">
      <w:pPr>
        <w:rPr>
          <w:lang w:val="en-GB"/>
        </w:rPr>
      </w:pPr>
      <w:r>
        <w:rPr>
          <w:lang w:val="en-GB"/>
        </w:rPr>
        <w:t>Cultural Awareness and E</w:t>
      </w:r>
      <w:r w:rsidRPr="00AE5880">
        <w:rPr>
          <w:lang w:val="en-GB"/>
        </w:rPr>
        <w:t>xpression Competence</w:t>
      </w:r>
      <w:r w:rsidR="007F23FA">
        <w:rPr>
          <w:lang w:val="en-GB"/>
        </w:rPr>
        <w:t xml:space="preserve"> involves an understanding </w:t>
      </w:r>
      <w:r>
        <w:rPr>
          <w:lang w:val="en-GB"/>
        </w:rPr>
        <w:t xml:space="preserve">of </w:t>
      </w:r>
      <w:r w:rsidR="007F23FA">
        <w:rPr>
          <w:lang w:val="en-GB"/>
        </w:rPr>
        <w:t>how ideas are creatively expressed in different cultures through a range of arts and developing one’s own ideas and sense of place or role in society in a variety of contexts.</w:t>
      </w:r>
    </w:p>
    <w:p w14:paraId="48D565AC" w14:textId="77777777" w:rsidR="007F23FA" w:rsidRPr="00883D54" w:rsidRDefault="007F23FA" w:rsidP="007816A1">
      <w:pPr>
        <w:rPr>
          <w:lang w:val="en-GB"/>
        </w:rPr>
      </w:pPr>
    </w:p>
    <w:p w14:paraId="4258CA7C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What does it involve?</w:t>
      </w:r>
    </w:p>
    <w:p w14:paraId="635CE1F8" w14:textId="77777777" w:rsidR="007816A1" w:rsidRPr="007F23FA" w:rsidRDefault="007816A1" w:rsidP="007816A1">
      <w:pPr>
        <w:rPr>
          <w:lang w:val="en-GB"/>
        </w:rPr>
      </w:pPr>
    </w:p>
    <w:p w14:paraId="7D55C8A6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Knowledge:</w:t>
      </w:r>
    </w:p>
    <w:p w14:paraId="5EFF752D" w14:textId="752399FA" w:rsidR="007816A1" w:rsidRPr="007F23FA" w:rsidRDefault="007F23FA" w:rsidP="007816A1">
      <w:pPr>
        <w:rPr>
          <w:lang w:val="en-GB"/>
        </w:rPr>
      </w:pPr>
      <w:r>
        <w:rPr>
          <w:lang w:val="en-GB"/>
        </w:rPr>
        <w:t>Knowledge of local, regional, national, European and global cultures and expressions including heritage and traditions and cultural products</w:t>
      </w:r>
      <w:r w:rsidR="001F700B">
        <w:rPr>
          <w:lang w:val="en-GB"/>
        </w:rPr>
        <w:t xml:space="preserve"> within a world of cultural diversity. Understanding the different ways of communicating ideas between creator, participant</w:t>
      </w:r>
      <w:r w:rsidR="00AE5880">
        <w:rPr>
          <w:lang w:val="en-GB"/>
        </w:rPr>
        <w:t>,</w:t>
      </w:r>
      <w:r w:rsidR="001F700B">
        <w:rPr>
          <w:lang w:val="en-GB"/>
        </w:rPr>
        <w:t xml:space="preserve"> and audience in all formats. </w:t>
      </w:r>
    </w:p>
    <w:p w14:paraId="21C25447" w14:textId="77777777" w:rsidR="001F700B" w:rsidRDefault="001F700B" w:rsidP="007816A1">
      <w:pPr>
        <w:rPr>
          <w:b/>
          <w:lang w:val="en-GB"/>
        </w:rPr>
      </w:pPr>
    </w:p>
    <w:p w14:paraId="093F1658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lastRenderedPageBreak/>
        <w:t>Skills:</w:t>
      </w:r>
    </w:p>
    <w:p w14:paraId="5448DD06" w14:textId="2C33AE32" w:rsidR="007816A1" w:rsidRDefault="001F700B" w:rsidP="007816A1">
      <w:pPr>
        <w:rPr>
          <w:lang w:val="en-GB"/>
        </w:rPr>
      </w:pPr>
      <w:r>
        <w:rPr>
          <w:lang w:val="en-GB"/>
        </w:rPr>
        <w:t>The ability to express abstract ideas, experiences</w:t>
      </w:r>
      <w:r w:rsidR="00AE5880">
        <w:rPr>
          <w:lang w:val="en-GB"/>
        </w:rPr>
        <w:t>,</w:t>
      </w:r>
      <w:r>
        <w:rPr>
          <w:lang w:val="en-GB"/>
        </w:rPr>
        <w:t xml:space="preserve"> and emotions with empathy in a range of arts and other cultural forms.</w:t>
      </w:r>
      <w:r w:rsidR="008A04D8">
        <w:rPr>
          <w:lang w:val="en-GB"/>
        </w:rPr>
        <w:t xml:space="preserve"> The ability to identify </w:t>
      </w:r>
      <w:r w:rsidR="00D96DC9">
        <w:rPr>
          <w:lang w:val="en-GB"/>
        </w:rPr>
        <w:t>opportunities for personal, social</w:t>
      </w:r>
      <w:r w:rsidR="00AE5880">
        <w:rPr>
          <w:lang w:val="en-GB"/>
        </w:rPr>
        <w:t>, or commercial value and engaging</w:t>
      </w:r>
      <w:r w:rsidR="00D96DC9">
        <w:rPr>
          <w:lang w:val="en-GB"/>
        </w:rPr>
        <w:t xml:space="preserve"> in</w:t>
      </w:r>
      <w:r w:rsidR="00AE5880">
        <w:rPr>
          <w:lang w:val="en-GB"/>
        </w:rPr>
        <w:t xml:space="preserve"> the</w:t>
      </w:r>
      <w:r w:rsidR="00D96DC9">
        <w:rPr>
          <w:lang w:val="en-GB"/>
        </w:rPr>
        <w:t xml:space="preserve"> creative process.</w:t>
      </w:r>
    </w:p>
    <w:p w14:paraId="02B3CA49" w14:textId="77777777" w:rsidR="00D96DC9" w:rsidRPr="001F700B" w:rsidRDefault="00D96DC9" w:rsidP="007816A1">
      <w:pPr>
        <w:rPr>
          <w:lang w:val="en-GB"/>
        </w:rPr>
      </w:pPr>
    </w:p>
    <w:p w14:paraId="0A540BB8" w14:textId="7C73DD38" w:rsidR="007816A1" w:rsidRDefault="00D96DC9" w:rsidP="00C91E5E">
      <w:pPr>
        <w:outlineLvl w:val="0"/>
        <w:rPr>
          <w:b/>
          <w:lang w:val="en-GB"/>
        </w:rPr>
      </w:pPr>
      <w:r>
        <w:rPr>
          <w:b/>
          <w:lang w:val="en-GB"/>
        </w:rPr>
        <w:t>Attitude</w:t>
      </w:r>
      <w:r w:rsidR="007816A1">
        <w:rPr>
          <w:b/>
          <w:lang w:val="en-GB"/>
        </w:rPr>
        <w:t>:</w:t>
      </w:r>
    </w:p>
    <w:p w14:paraId="555251D5" w14:textId="0B65AAD4" w:rsidR="007816A1" w:rsidRDefault="00AE5880" w:rsidP="007816A1">
      <w:pPr>
        <w:rPr>
          <w:lang w:val="en-GB"/>
        </w:rPr>
      </w:pPr>
      <w:r>
        <w:rPr>
          <w:lang w:val="en-GB"/>
        </w:rPr>
        <w:t>Respect for</w:t>
      </w:r>
      <w:r w:rsidR="00D96DC9">
        <w:rPr>
          <w:lang w:val="en-GB"/>
        </w:rPr>
        <w:t xml:space="preserve"> diversity of cultural expressions and an ethical and responsible approach to intellectual and cultural ownershi</w:t>
      </w:r>
      <w:r>
        <w:rPr>
          <w:lang w:val="en-GB"/>
        </w:rPr>
        <w:t>p. A</w:t>
      </w:r>
      <w:r w:rsidR="00D96DC9">
        <w:rPr>
          <w:lang w:val="en-GB"/>
        </w:rPr>
        <w:t>lso</w:t>
      </w:r>
      <w:r>
        <w:rPr>
          <w:lang w:val="en-GB"/>
        </w:rPr>
        <w:t>,</w:t>
      </w:r>
      <w:r w:rsidR="00D96DC9">
        <w:rPr>
          <w:lang w:val="en-GB"/>
        </w:rPr>
        <w:t xml:space="preserve"> a curiosity about the world. </w:t>
      </w:r>
    </w:p>
    <w:p w14:paraId="66209353" w14:textId="77777777" w:rsidR="00D96DC9" w:rsidRPr="00D96DC9" w:rsidRDefault="00D96DC9" w:rsidP="007816A1">
      <w:pPr>
        <w:rPr>
          <w:lang w:val="en-GB"/>
        </w:rPr>
      </w:pPr>
    </w:p>
    <w:p w14:paraId="521A36DD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Further information:</w:t>
      </w:r>
    </w:p>
    <w:p w14:paraId="52B797FF" w14:textId="3FF8FE98" w:rsidR="007816A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63EAA">
        <w:rPr>
          <w:b/>
          <w:lang w:val="en-GB"/>
        </w:rPr>
        <w:t>Cultural Awareness and expression handbook:</w:t>
      </w:r>
    </w:p>
    <w:p w14:paraId="3836D47D" w14:textId="37B5B9F4" w:rsidR="00863EAA" w:rsidRDefault="00863EAA" w:rsidP="007816A1">
      <w:pPr>
        <w:rPr>
          <w:b/>
          <w:lang w:val="en-GB"/>
        </w:rPr>
      </w:pPr>
      <w:hyperlink r:id="rId77" w:history="1">
        <w:r w:rsidRPr="008F7E6B">
          <w:rPr>
            <w:rStyle w:val="Hipervnculo"/>
            <w:b/>
            <w:lang w:val="en-GB"/>
          </w:rPr>
          <w:t>https://publications.europa.eu/en/publication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detail/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/publication/6066c082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e68a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11e5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8a50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01aa75ed71a1</w:t>
        </w:r>
      </w:hyperlink>
    </w:p>
    <w:p w14:paraId="7AA713C3" w14:textId="77777777" w:rsidR="00863EAA" w:rsidRDefault="00863EAA" w:rsidP="007816A1">
      <w:pPr>
        <w:rPr>
          <w:b/>
          <w:lang w:val="en-GB"/>
        </w:rPr>
      </w:pPr>
    </w:p>
    <w:p w14:paraId="4F81BA80" w14:textId="4C09E267" w:rsidR="00863EAA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63EAA">
        <w:rPr>
          <w:b/>
          <w:lang w:val="en-GB"/>
        </w:rPr>
        <w:t>Article: Cultural Awareness and expression</w:t>
      </w:r>
      <w:r>
        <w:rPr>
          <w:b/>
          <w:lang w:val="en-GB"/>
        </w:rPr>
        <w:t xml:space="preserve">- </w:t>
      </w:r>
      <w:r w:rsidR="00863EAA">
        <w:rPr>
          <w:b/>
          <w:lang w:val="en-GB"/>
        </w:rPr>
        <w:t xml:space="preserve"> a key competence:</w:t>
      </w:r>
    </w:p>
    <w:p w14:paraId="5BC6A105" w14:textId="04C19BDE" w:rsidR="00863EAA" w:rsidRDefault="00863EAA" w:rsidP="007816A1">
      <w:pPr>
        <w:rPr>
          <w:b/>
          <w:lang w:val="en-GB"/>
        </w:rPr>
      </w:pPr>
      <w:hyperlink r:id="rId78" w:history="1">
        <w:r w:rsidRPr="008F7E6B">
          <w:rPr>
            <w:rStyle w:val="Hipervnculo"/>
            <w:b/>
            <w:lang w:val="en-GB"/>
          </w:rPr>
          <w:t>https://www.schooleducationgateway.eu/en/pub/viewpoints/experts/cultural_awareness_and_express.htm?utm_campaign=engagor&amp;utm_content=engagor_Mzg0MTg5NQ%253D%253D&amp;utm_medium=social&amp;utm_source=twitter</w:t>
        </w:r>
      </w:hyperlink>
    </w:p>
    <w:p w14:paraId="45453E27" w14:textId="77777777" w:rsidR="000C6A15" w:rsidRDefault="000C6A15" w:rsidP="007816A1">
      <w:pPr>
        <w:rPr>
          <w:b/>
          <w:lang w:val="en-GB"/>
        </w:rPr>
      </w:pPr>
    </w:p>
    <w:p w14:paraId="0C6E2607" w14:textId="46341C9D" w:rsidR="000C6A1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0C6A15">
        <w:rPr>
          <w:b/>
          <w:lang w:val="en-GB"/>
        </w:rPr>
        <w:t>Creative Europe Programme:</w:t>
      </w:r>
    </w:p>
    <w:p w14:paraId="78B5956F" w14:textId="59FA2EFB" w:rsidR="000C6A15" w:rsidRDefault="000C6A15" w:rsidP="007816A1">
      <w:pPr>
        <w:rPr>
          <w:b/>
          <w:lang w:val="en-GB"/>
        </w:rPr>
      </w:pPr>
      <w:hyperlink r:id="rId79" w:history="1">
        <w:r w:rsidRPr="008F7E6B">
          <w:rPr>
            <w:rStyle w:val="Hipervnculo"/>
            <w:b/>
            <w:lang w:val="en-GB"/>
          </w:rPr>
          <w:t>http://www.europarl.europa.eu/RegData/etudes/BRIE/2018/628229/EPRS_BRI(2018)628229_EN.pdf</w:t>
        </w:r>
      </w:hyperlink>
    </w:p>
    <w:p w14:paraId="191E50E4" w14:textId="77777777" w:rsidR="000C6A15" w:rsidRDefault="000C6A15" w:rsidP="007816A1">
      <w:pPr>
        <w:rPr>
          <w:b/>
          <w:lang w:val="en-GB"/>
        </w:rPr>
      </w:pPr>
    </w:p>
    <w:p w14:paraId="3B120C20" w14:textId="77777777" w:rsidR="000C6A15" w:rsidRDefault="000C6A15" w:rsidP="007816A1">
      <w:pPr>
        <w:rPr>
          <w:b/>
          <w:lang w:val="en-GB"/>
        </w:rPr>
      </w:pPr>
    </w:p>
    <w:p w14:paraId="40FA4B93" w14:textId="77777777" w:rsidR="000C6A15" w:rsidRDefault="000C6A15" w:rsidP="007816A1">
      <w:pPr>
        <w:rPr>
          <w:b/>
          <w:lang w:val="en-GB"/>
        </w:rPr>
      </w:pPr>
    </w:p>
    <w:p w14:paraId="6DE92753" w14:textId="57529508" w:rsidR="000C6A1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0C6A15">
        <w:rPr>
          <w:b/>
          <w:lang w:val="en-GB"/>
        </w:rPr>
        <w:t>Building synergies between education and culture:</w:t>
      </w:r>
    </w:p>
    <w:p w14:paraId="24969AAF" w14:textId="07BA02F8" w:rsidR="000C6A15" w:rsidRDefault="000C6A15" w:rsidP="007816A1">
      <w:pPr>
        <w:rPr>
          <w:b/>
          <w:lang w:val="en-GB"/>
        </w:rPr>
      </w:pPr>
      <w:hyperlink r:id="rId80" w:history="1">
        <w:r w:rsidRPr="008F7E6B">
          <w:rPr>
            <w:rStyle w:val="Hipervnculo"/>
            <w:b/>
            <w:lang w:val="en-GB"/>
          </w:rPr>
          <w:t>http://lllplatform.eu/lll/wp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content/uploads/2015/09/Joint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position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paper_Building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synergies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education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and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culture.pdf</w:t>
        </w:r>
      </w:hyperlink>
    </w:p>
    <w:p w14:paraId="0B63F0D6" w14:textId="77777777" w:rsidR="000C6A15" w:rsidRDefault="000C6A15" w:rsidP="007816A1">
      <w:pPr>
        <w:rPr>
          <w:b/>
          <w:lang w:val="en-GB"/>
        </w:rPr>
      </w:pPr>
    </w:p>
    <w:p w14:paraId="640708DF" w14:textId="77777777" w:rsidR="00863EAA" w:rsidRDefault="00863EAA" w:rsidP="007816A1">
      <w:pPr>
        <w:rPr>
          <w:b/>
          <w:lang w:val="en-GB"/>
        </w:rPr>
      </w:pPr>
    </w:p>
    <w:p w14:paraId="684EF810" w14:textId="77777777" w:rsidR="007816A1" w:rsidRDefault="007816A1" w:rsidP="00C91E5E">
      <w:pPr>
        <w:outlineLvl w:val="0"/>
        <w:rPr>
          <w:b/>
          <w:lang w:val="en-GB"/>
        </w:rPr>
      </w:pPr>
      <w:r>
        <w:rPr>
          <w:b/>
          <w:lang w:val="en-GB"/>
        </w:rPr>
        <w:t>Useful resources for teachers:</w:t>
      </w:r>
    </w:p>
    <w:p w14:paraId="12855211" w14:textId="77777777" w:rsidR="00863EAA" w:rsidRDefault="00863EAA" w:rsidP="007816A1">
      <w:pPr>
        <w:rPr>
          <w:b/>
          <w:lang w:val="en-GB"/>
        </w:rPr>
      </w:pPr>
    </w:p>
    <w:p w14:paraId="388F6344" w14:textId="43E740FB" w:rsidR="007816A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63EAA">
        <w:rPr>
          <w:b/>
          <w:lang w:val="en-GB"/>
        </w:rPr>
        <w:t>ACEnet: A network of experts in the fields of arts and cultural education:</w:t>
      </w:r>
    </w:p>
    <w:p w14:paraId="3EDC8F2D" w14:textId="0704BCAB" w:rsidR="00863EAA" w:rsidRDefault="00863EAA" w:rsidP="007816A1">
      <w:pPr>
        <w:rPr>
          <w:b/>
          <w:lang w:val="en-GB"/>
        </w:rPr>
      </w:pPr>
      <w:hyperlink r:id="rId81" w:history="1">
        <w:r w:rsidRPr="008F7E6B">
          <w:rPr>
            <w:rStyle w:val="Hipervnculo"/>
            <w:b/>
            <w:lang w:val="en-GB"/>
          </w:rPr>
          <w:t>http://www.aceneteurope.net</w:t>
        </w:r>
      </w:hyperlink>
    </w:p>
    <w:p w14:paraId="6B8BCA7C" w14:textId="77777777" w:rsidR="00863EAA" w:rsidRDefault="00863EAA" w:rsidP="007816A1">
      <w:pPr>
        <w:rPr>
          <w:b/>
          <w:lang w:val="en-GB"/>
        </w:rPr>
      </w:pPr>
    </w:p>
    <w:p w14:paraId="5527ACC9" w14:textId="77777777" w:rsidR="000C6A15" w:rsidRDefault="000C6A15" w:rsidP="007816A1">
      <w:pPr>
        <w:rPr>
          <w:b/>
          <w:lang w:val="en-GB"/>
        </w:rPr>
      </w:pPr>
    </w:p>
    <w:p w14:paraId="1FAA156B" w14:textId="69945AA7" w:rsidR="00863EAA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0C6A15">
        <w:rPr>
          <w:b/>
          <w:lang w:val="en-GB"/>
        </w:rPr>
        <w:t>INTERMOVE: A cross</w:t>
      </w:r>
      <w:r w:rsidR="00AE5880">
        <w:rPr>
          <w:b/>
          <w:lang w:val="en-GB"/>
        </w:rPr>
        <w:t>-</w:t>
      </w:r>
      <w:r w:rsidR="000C6A15">
        <w:rPr>
          <w:b/>
          <w:lang w:val="en-GB"/>
        </w:rPr>
        <w:t>cultural project</w:t>
      </w:r>
    </w:p>
    <w:p w14:paraId="7EC281CD" w14:textId="72F304D6" w:rsidR="000C6A15" w:rsidRDefault="000C6A15" w:rsidP="007816A1">
      <w:pPr>
        <w:rPr>
          <w:b/>
          <w:lang w:val="en-GB"/>
        </w:rPr>
      </w:pPr>
      <w:hyperlink r:id="rId82" w:history="1">
        <w:r w:rsidRPr="008F7E6B">
          <w:rPr>
            <w:rStyle w:val="Hipervnculo"/>
            <w:b/>
            <w:lang w:val="en-GB"/>
          </w:rPr>
          <w:t>http://inter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move.eu/en/home/</w:t>
        </w:r>
      </w:hyperlink>
    </w:p>
    <w:p w14:paraId="2FBEA0F3" w14:textId="77777777" w:rsidR="000C6A15" w:rsidRDefault="000C6A15" w:rsidP="007816A1">
      <w:pPr>
        <w:rPr>
          <w:b/>
          <w:lang w:val="en-GB"/>
        </w:rPr>
      </w:pPr>
    </w:p>
    <w:p w14:paraId="3431A87E" w14:textId="520F0447" w:rsidR="000C6A1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0C6A15">
        <w:rPr>
          <w:b/>
          <w:lang w:val="en-GB"/>
        </w:rPr>
        <w:t>Video: Arts, culture and cultural awareness in education:</w:t>
      </w:r>
    </w:p>
    <w:p w14:paraId="7019AA5C" w14:textId="28D9464D" w:rsidR="000C6A15" w:rsidRDefault="000C6A15" w:rsidP="007816A1">
      <w:pPr>
        <w:rPr>
          <w:b/>
          <w:lang w:val="en-GB"/>
        </w:rPr>
      </w:pPr>
      <w:hyperlink r:id="rId83" w:history="1">
        <w:r w:rsidRPr="008F7E6B">
          <w:rPr>
            <w:rStyle w:val="Hipervnculo"/>
            <w:b/>
            <w:lang w:val="en-GB"/>
          </w:rPr>
          <w:t>https://youtu.be/I9kJPn2V72I</w:t>
        </w:r>
      </w:hyperlink>
    </w:p>
    <w:p w14:paraId="17419616" w14:textId="77777777" w:rsidR="000C6A15" w:rsidRDefault="000C6A15" w:rsidP="007816A1">
      <w:pPr>
        <w:rPr>
          <w:b/>
          <w:lang w:val="en-GB"/>
        </w:rPr>
      </w:pPr>
    </w:p>
    <w:p w14:paraId="326AC646" w14:textId="77777777" w:rsidR="000C6A15" w:rsidRDefault="000C6A15" w:rsidP="007816A1">
      <w:pPr>
        <w:rPr>
          <w:b/>
          <w:lang w:val="en-GB"/>
        </w:rPr>
      </w:pPr>
    </w:p>
    <w:p w14:paraId="4E567346" w14:textId="2C8A6ECF" w:rsidR="00ED40EF" w:rsidRDefault="00AE5880" w:rsidP="00C91E5E">
      <w:pPr>
        <w:outlineLvl w:val="0"/>
        <w:rPr>
          <w:b/>
          <w:lang w:val="en-GB"/>
        </w:rPr>
      </w:pPr>
      <w:r>
        <w:rPr>
          <w:b/>
          <w:lang w:val="en-GB"/>
        </w:rPr>
        <w:t>KEY COMPETENCE</w:t>
      </w:r>
      <w:r w:rsidR="00CA74EC">
        <w:rPr>
          <w:b/>
          <w:lang w:val="en-GB"/>
        </w:rPr>
        <w:t xml:space="preserve"> APPROACH:</w:t>
      </w:r>
    </w:p>
    <w:p w14:paraId="5881A0EA" w14:textId="77777777" w:rsidR="00CA74EC" w:rsidRDefault="00CA74EC" w:rsidP="007816A1">
      <w:pPr>
        <w:rPr>
          <w:b/>
          <w:lang w:val="en-GB"/>
        </w:rPr>
      </w:pPr>
    </w:p>
    <w:p w14:paraId="2CDB4E9B" w14:textId="311A145B" w:rsidR="00CA74EC" w:rsidRDefault="00C91E5E" w:rsidP="007816A1">
      <w:pPr>
        <w:rPr>
          <w:lang w:val="en-GB"/>
        </w:rPr>
      </w:pPr>
      <w:r>
        <w:rPr>
          <w:lang w:val="en-GB"/>
        </w:rPr>
        <w:lastRenderedPageBreak/>
        <w:t xml:space="preserve">- </w:t>
      </w:r>
      <w:r w:rsidR="00CA74EC">
        <w:rPr>
          <w:lang w:val="en-GB"/>
        </w:rPr>
        <w:t>A teaching and learning key competence approach includes a dynamic combination of knowledge, skills and attitudes that can be developed through inclusive education, training</w:t>
      </w:r>
      <w:r w:rsidR="00AE5880">
        <w:rPr>
          <w:lang w:val="en-GB"/>
        </w:rPr>
        <w:t>,</w:t>
      </w:r>
      <w:r w:rsidR="00CA74EC">
        <w:rPr>
          <w:lang w:val="en-GB"/>
        </w:rPr>
        <w:t xml:space="preserve"> and lifelong learning in all educational stages throughout life.</w:t>
      </w:r>
    </w:p>
    <w:p w14:paraId="5E0852D1" w14:textId="77777777" w:rsidR="00CA74EC" w:rsidRDefault="00CA74EC" w:rsidP="007816A1">
      <w:pPr>
        <w:rPr>
          <w:lang w:val="en-GB"/>
        </w:rPr>
      </w:pPr>
    </w:p>
    <w:p w14:paraId="307648B2" w14:textId="188BB63C" w:rsidR="00CA74EC" w:rsidRDefault="00C91E5E" w:rsidP="007816A1">
      <w:pPr>
        <w:rPr>
          <w:lang w:val="en-GB"/>
        </w:rPr>
      </w:pPr>
      <w:r>
        <w:rPr>
          <w:lang w:val="en-GB"/>
        </w:rPr>
        <w:t xml:space="preserve">- </w:t>
      </w:r>
      <w:r w:rsidR="00CA74EC">
        <w:rPr>
          <w:lang w:val="en-GB"/>
        </w:rPr>
        <w:t>3 aspects are identified to support key competence</w:t>
      </w:r>
      <w:r w:rsidR="00AE5880">
        <w:rPr>
          <w:lang w:val="en-GB"/>
        </w:rPr>
        <w:t>-</w:t>
      </w:r>
      <w:r w:rsidR="00CA74EC">
        <w:rPr>
          <w:lang w:val="en-GB"/>
        </w:rPr>
        <w:t>oriented education:</w:t>
      </w:r>
    </w:p>
    <w:p w14:paraId="4D3864D2" w14:textId="77777777" w:rsidR="00CA74EC" w:rsidRDefault="00CA74EC" w:rsidP="007816A1">
      <w:pPr>
        <w:rPr>
          <w:lang w:val="en-GB"/>
        </w:rPr>
      </w:pPr>
    </w:p>
    <w:p w14:paraId="70774EDE" w14:textId="42DADD82" w:rsidR="00CA74EC" w:rsidRDefault="00CA74EC" w:rsidP="007816A1">
      <w:pPr>
        <w:rPr>
          <w:b/>
          <w:lang w:val="en-GB"/>
        </w:rPr>
      </w:pPr>
      <w:r w:rsidRPr="00CA74EC">
        <w:rPr>
          <w:b/>
          <w:lang w:val="en-GB"/>
        </w:rPr>
        <w:t>1.</w:t>
      </w:r>
      <w:r w:rsidR="00AE5880">
        <w:rPr>
          <w:b/>
          <w:lang w:val="en-GB"/>
        </w:rPr>
        <w:t xml:space="preserve"> </w:t>
      </w:r>
      <w:r w:rsidRPr="00CA74EC">
        <w:rPr>
          <w:b/>
          <w:lang w:val="en-GB"/>
        </w:rPr>
        <w:t>A variety of learning approaches and contexts:</w:t>
      </w:r>
    </w:p>
    <w:p w14:paraId="553E4F2C" w14:textId="77777777" w:rsidR="00CA74EC" w:rsidRDefault="00CA74EC" w:rsidP="007816A1">
      <w:pPr>
        <w:rPr>
          <w:b/>
          <w:lang w:val="en-GB"/>
        </w:rPr>
      </w:pPr>
    </w:p>
    <w:p w14:paraId="39A6DC3A" w14:textId="515B5F3C" w:rsidR="0016008C" w:rsidRDefault="0016008C" w:rsidP="007816A1">
      <w:pPr>
        <w:rPr>
          <w:b/>
          <w:lang w:val="en-GB"/>
        </w:rPr>
      </w:pPr>
      <w:r>
        <w:rPr>
          <w:b/>
          <w:lang w:val="en-GB"/>
        </w:rPr>
        <w:t>a)</w:t>
      </w:r>
    </w:p>
    <w:p w14:paraId="4E1455BE" w14:textId="3A249010" w:rsidR="005819C0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D47F3E">
        <w:rPr>
          <w:b/>
          <w:lang w:val="en-GB"/>
        </w:rPr>
        <w:t>Multi</w:t>
      </w:r>
      <w:r w:rsidR="00AE5880">
        <w:rPr>
          <w:b/>
          <w:lang w:val="en-GB"/>
        </w:rPr>
        <w:t>-</w:t>
      </w:r>
      <w:r w:rsidR="00D47F3E">
        <w:rPr>
          <w:b/>
          <w:lang w:val="en-GB"/>
        </w:rPr>
        <w:t>disciplinary</w:t>
      </w:r>
      <w:r w:rsidR="00CA74EC" w:rsidRPr="007A3295">
        <w:rPr>
          <w:b/>
          <w:lang w:val="en-GB"/>
        </w:rPr>
        <w:t xml:space="preserve"> learning</w:t>
      </w:r>
      <w:r w:rsidR="007A3295">
        <w:rPr>
          <w:b/>
          <w:lang w:val="en-GB"/>
        </w:rPr>
        <w:t xml:space="preserve">: </w:t>
      </w:r>
    </w:p>
    <w:p w14:paraId="212ECCA7" w14:textId="559EE908" w:rsidR="005819C0" w:rsidRPr="00C25E25" w:rsidRDefault="005819C0" w:rsidP="007816A1">
      <w:pPr>
        <w:rPr>
          <w:b/>
          <w:lang w:val="en-GB"/>
        </w:rPr>
      </w:pPr>
      <w:r>
        <w:rPr>
          <w:lang w:val="en-GB"/>
        </w:rPr>
        <w:t>According to UNESCO: “it is an approach to curriculum integration which focuses primarily on the different disciplines and the diverse perspectives they bring to illustrate a topic</w:t>
      </w:r>
      <w:r w:rsidR="00AE5880">
        <w:rPr>
          <w:lang w:val="en-GB"/>
        </w:rPr>
        <w:t>, theme or issue. The same topic</w:t>
      </w:r>
      <w:r>
        <w:rPr>
          <w:lang w:val="en-GB"/>
        </w:rPr>
        <w:t xml:space="preserve"> is studied from the viewpoint of more than one discipline.”</w:t>
      </w:r>
      <w:r w:rsidR="00C25E25">
        <w:rPr>
          <w:lang w:val="en-GB"/>
        </w:rPr>
        <w:t xml:space="preserve"> </w:t>
      </w:r>
      <w:r w:rsidR="00C25E25">
        <w:rPr>
          <w:b/>
          <w:lang w:val="en-GB"/>
        </w:rPr>
        <w:t>(15)</w:t>
      </w:r>
    </w:p>
    <w:p w14:paraId="3EF5ABC5" w14:textId="77777777" w:rsidR="005819C0" w:rsidRPr="005819C0" w:rsidRDefault="005819C0" w:rsidP="007816A1">
      <w:pPr>
        <w:rPr>
          <w:lang w:val="en-GB"/>
        </w:rPr>
      </w:pPr>
    </w:p>
    <w:p w14:paraId="08AF747B" w14:textId="7772FF16" w:rsidR="005819C0" w:rsidRPr="00C25E25" w:rsidRDefault="005819C0" w:rsidP="00C91E5E">
      <w:pPr>
        <w:outlineLvl w:val="0"/>
        <w:rPr>
          <w:i/>
          <w:lang w:val="en-GB"/>
        </w:rPr>
      </w:pPr>
      <w:r w:rsidRPr="00C25E25">
        <w:rPr>
          <w:i/>
          <w:lang w:val="en-GB"/>
        </w:rPr>
        <w:t xml:space="preserve">Good practice example: </w:t>
      </w:r>
      <w:r w:rsidR="00D47F3E" w:rsidRPr="00C25E25">
        <w:rPr>
          <w:i/>
          <w:lang w:val="en-GB"/>
        </w:rPr>
        <w:t>Multi</w:t>
      </w:r>
      <w:r w:rsidR="00C91E5E">
        <w:rPr>
          <w:i/>
          <w:lang w:val="en-GB"/>
        </w:rPr>
        <w:t xml:space="preserve">- </w:t>
      </w:r>
      <w:r w:rsidR="00D47F3E" w:rsidRPr="00C25E25">
        <w:rPr>
          <w:i/>
          <w:lang w:val="en-GB"/>
        </w:rPr>
        <w:t>indisciplinary teams for ESL prevention</w:t>
      </w:r>
    </w:p>
    <w:p w14:paraId="63621547" w14:textId="389A2F3C" w:rsidR="00D47F3E" w:rsidRDefault="00D47F3E" w:rsidP="007816A1">
      <w:pPr>
        <w:rPr>
          <w:lang w:val="en-GB"/>
        </w:rPr>
      </w:pPr>
      <w:hyperlink r:id="rId84" w:history="1">
        <w:r w:rsidRPr="008F7E6B">
          <w:rPr>
            <w:rStyle w:val="Hipervnculo"/>
            <w:lang w:val="en-GB"/>
          </w:rPr>
          <w:t>https://www.schooleducationgateway.eu/en/pub/resources/toolkitsforschools/subarea.cfm?sa=28</w:t>
        </w:r>
      </w:hyperlink>
    </w:p>
    <w:p w14:paraId="46B2D99F" w14:textId="77777777" w:rsidR="00D47F3E" w:rsidRPr="007A3295" w:rsidRDefault="00D47F3E" w:rsidP="007816A1">
      <w:pPr>
        <w:rPr>
          <w:lang w:val="en-GB"/>
        </w:rPr>
      </w:pPr>
    </w:p>
    <w:p w14:paraId="36B6DC7E" w14:textId="28A674C0" w:rsidR="00CA74EC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CA74EC" w:rsidRPr="00D47F3E">
        <w:rPr>
          <w:b/>
          <w:lang w:val="en-GB"/>
        </w:rPr>
        <w:t>Cross</w:t>
      </w:r>
      <w:r w:rsidR="00AE5880">
        <w:rPr>
          <w:b/>
          <w:lang w:val="en-GB"/>
        </w:rPr>
        <w:t>-</w:t>
      </w:r>
      <w:r w:rsidR="00AE5880" w:rsidRPr="00D47F3E">
        <w:rPr>
          <w:b/>
          <w:lang w:val="en-GB"/>
        </w:rPr>
        <w:t>sectorial</w:t>
      </w:r>
      <w:r w:rsidR="00CA74EC" w:rsidRPr="00D47F3E">
        <w:rPr>
          <w:b/>
          <w:lang w:val="en-GB"/>
        </w:rPr>
        <w:t xml:space="preserve"> co</w:t>
      </w:r>
      <w:r w:rsidR="00AE5880">
        <w:rPr>
          <w:b/>
          <w:lang w:val="en-GB"/>
        </w:rPr>
        <w:t>-</w:t>
      </w:r>
      <w:r w:rsidR="00CA74EC" w:rsidRPr="00D47F3E">
        <w:rPr>
          <w:b/>
          <w:lang w:val="en-GB"/>
        </w:rPr>
        <w:t>operation</w:t>
      </w:r>
      <w:r w:rsidR="00C25E25">
        <w:rPr>
          <w:b/>
          <w:lang w:val="en-GB"/>
        </w:rPr>
        <w:t>:</w:t>
      </w:r>
    </w:p>
    <w:p w14:paraId="5FCB66A8" w14:textId="491A56B2" w:rsidR="00C25E25" w:rsidRPr="00C25E25" w:rsidRDefault="00AE5880" w:rsidP="007816A1">
      <w:pPr>
        <w:rPr>
          <w:lang w:val="en-GB"/>
        </w:rPr>
      </w:pPr>
      <w:r>
        <w:rPr>
          <w:lang w:val="en-GB"/>
        </w:rPr>
        <w:t>An</w:t>
      </w:r>
      <w:r w:rsidR="00C25E25" w:rsidRPr="00C25E25">
        <w:rPr>
          <w:lang w:val="en-GB"/>
        </w:rPr>
        <w:t xml:space="preserve"> approach</w:t>
      </w:r>
      <w:r>
        <w:rPr>
          <w:lang w:val="en-GB"/>
        </w:rPr>
        <w:t xml:space="preserve"> in which relevant stakeholders such as</w:t>
      </w:r>
      <w:r w:rsidR="00C25E25" w:rsidRPr="00C25E25">
        <w:rPr>
          <w:lang w:val="en-GB"/>
        </w:rPr>
        <w:t xml:space="preserve"> school leaders</w:t>
      </w:r>
      <w:r>
        <w:rPr>
          <w:lang w:val="en-GB"/>
        </w:rPr>
        <w:t>,</w:t>
      </w:r>
      <w:r w:rsidR="00C25E25" w:rsidRPr="00C25E25">
        <w:rPr>
          <w:lang w:val="en-GB"/>
        </w:rPr>
        <w:t xml:space="preserve"> staff, local communities, public authorities and institutions foster their active involvement in a given school project or issue.</w:t>
      </w:r>
    </w:p>
    <w:p w14:paraId="357DAE01" w14:textId="192E2F53" w:rsidR="00C25E25" w:rsidRDefault="00C25E25" w:rsidP="007816A1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76251BFB" w14:textId="5788C86C" w:rsidR="005819C0" w:rsidRPr="00C25E25" w:rsidRDefault="00C25E25" w:rsidP="00C91E5E">
      <w:pPr>
        <w:outlineLvl w:val="0"/>
        <w:rPr>
          <w:i/>
          <w:lang w:val="en-GB"/>
        </w:rPr>
      </w:pPr>
      <w:r>
        <w:rPr>
          <w:i/>
          <w:lang w:val="en-GB"/>
        </w:rPr>
        <w:t>Good practice example: CroCoos</w:t>
      </w:r>
    </w:p>
    <w:p w14:paraId="0E12EBD7" w14:textId="7459675F" w:rsidR="00D47F3E" w:rsidRDefault="00D47F3E" w:rsidP="007816A1">
      <w:pPr>
        <w:rPr>
          <w:b/>
          <w:lang w:val="en-GB"/>
        </w:rPr>
      </w:pPr>
      <w:hyperlink r:id="rId85" w:history="1">
        <w:r w:rsidRPr="008F7E6B">
          <w:rPr>
            <w:rStyle w:val="Hipervnculo"/>
            <w:b/>
            <w:lang w:val="en-GB"/>
          </w:rPr>
          <w:t>https://www.schooleducationgateway.eu/en/pub/resources/toolkitsforschools/detail.cfm?n=7032</w:t>
        </w:r>
      </w:hyperlink>
    </w:p>
    <w:p w14:paraId="2D5D1069" w14:textId="77777777" w:rsidR="00D47F3E" w:rsidRPr="00D47F3E" w:rsidRDefault="00D47F3E" w:rsidP="007816A1">
      <w:pPr>
        <w:rPr>
          <w:b/>
          <w:lang w:val="en-GB"/>
        </w:rPr>
      </w:pPr>
    </w:p>
    <w:p w14:paraId="44DC4A2C" w14:textId="771B95FB" w:rsidR="00CA74EC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CA74EC" w:rsidRPr="00D47F3E">
        <w:rPr>
          <w:b/>
          <w:lang w:val="en-GB"/>
        </w:rPr>
        <w:t>Whole school approach</w:t>
      </w:r>
      <w:r w:rsidR="00D47F3E">
        <w:rPr>
          <w:b/>
          <w:lang w:val="en-GB"/>
        </w:rPr>
        <w:t xml:space="preserve">: </w:t>
      </w:r>
      <w:r w:rsidR="005819C0">
        <w:rPr>
          <w:b/>
          <w:lang w:val="en-GB"/>
        </w:rPr>
        <w:t>Ireland</w:t>
      </w:r>
    </w:p>
    <w:p w14:paraId="097790CF" w14:textId="3F95FA3E" w:rsidR="005819C0" w:rsidRDefault="005819C0" w:rsidP="007816A1">
      <w:pPr>
        <w:rPr>
          <w:lang w:val="en-GB"/>
        </w:rPr>
      </w:pPr>
      <w:r>
        <w:rPr>
          <w:lang w:val="en-GB"/>
        </w:rPr>
        <w:t xml:space="preserve">In this approach schools are seen as collaborative learning </w:t>
      </w:r>
      <w:r w:rsidR="00AE5880">
        <w:rPr>
          <w:lang w:val="en-GB"/>
        </w:rPr>
        <w:t>environments</w:t>
      </w:r>
      <w:r>
        <w:rPr>
          <w:lang w:val="en-GB"/>
        </w:rPr>
        <w:t xml:space="preserve"> and the entire school community – school leaders, teaching and non</w:t>
      </w:r>
      <w:r w:rsidR="00AE5880">
        <w:rPr>
          <w:lang w:val="en-GB"/>
        </w:rPr>
        <w:t>-</w:t>
      </w:r>
      <w:r>
        <w:rPr>
          <w:lang w:val="en-GB"/>
        </w:rPr>
        <w:t xml:space="preserve">teaching staff, </w:t>
      </w:r>
      <w:r w:rsidR="00AE5880">
        <w:rPr>
          <w:lang w:val="en-GB"/>
        </w:rPr>
        <w:t>parents</w:t>
      </w:r>
      <w:r>
        <w:rPr>
          <w:lang w:val="en-GB"/>
        </w:rPr>
        <w:t xml:space="preserve"> and families, together with external stakeholders, take </w:t>
      </w:r>
      <w:r w:rsidR="00AE5880">
        <w:rPr>
          <w:lang w:val="en-GB"/>
        </w:rPr>
        <w:t>responsibility</w:t>
      </w:r>
      <w:r>
        <w:rPr>
          <w:lang w:val="en-GB"/>
        </w:rPr>
        <w:t xml:space="preserve"> to help all learners develop to the best of their abilities.</w:t>
      </w:r>
    </w:p>
    <w:p w14:paraId="08697389" w14:textId="77777777" w:rsidR="00C25E25" w:rsidRDefault="00C25E25" w:rsidP="007816A1">
      <w:pPr>
        <w:rPr>
          <w:lang w:val="en-GB"/>
        </w:rPr>
      </w:pPr>
    </w:p>
    <w:p w14:paraId="131F7511" w14:textId="74E35280" w:rsidR="005819C0" w:rsidRPr="00C25E25" w:rsidRDefault="005819C0" w:rsidP="00C91E5E">
      <w:pPr>
        <w:outlineLvl w:val="0"/>
        <w:rPr>
          <w:i/>
          <w:lang w:val="en-GB"/>
        </w:rPr>
      </w:pPr>
      <w:r w:rsidRPr="00C25E25">
        <w:rPr>
          <w:i/>
          <w:lang w:val="en-GB"/>
        </w:rPr>
        <w:t>Good practice example:</w:t>
      </w:r>
      <w:r w:rsidR="002C1249">
        <w:rPr>
          <w:i/>
          <w:lang w:val="en-GB"/>
        </w:rPr>
        <w:t xml:space="preserve"> St Killiands Community school in</w:t>
      </w:r>
      <w:r w:rsidRPr="00C25E25">
        <w:rPr>
          <w:i/>
          <w:lang w:val="en-GB"/>
        </w:rPr>
        <w:t xml:space="preserve"> Ireland</w:t>
      </w:r>
    </w:p>
    <w:p w14:paraId="1C4C92B7" w14:textId="651FC8B3" w:rsidR="005819C0" w:rsidRDefault="005819C0" w:rsidP="007816A1">
      <w:pPr>
        <w:rPr>
          <w:lang w:val="en-GB"/>
        </w:rPr>
      </w:pPr>
      <w:hyperlink r:id="rId86" w:history="1">
        <w:r w:rsidRPr="008F7E6B">
          <w:rPr>
            <w:rStyle w:val="Hipervnculo"/>
            <w:lang w:val="en-GB"/>
          </w:rPr>
          <w:t>https://www.schooleducationgateway.eu/en/pub/resources/toolkitsforschools/area.cfm?a=1&amp;c=348</w:t>
        </w:r>
      </w:hyperlink>
    </w:p>
    <w:p w14:paraId="46A647DA" w14:textId="77777777" w:rsidR="005819C0" w:rsidRPr="005819C0" w:rsidRDefault="005819C0" w:rsidP="007816A1">
      <w:pPr>
        <w:rPr>
          <w:lang w:val="en-GB"/>
        </w:rPr>
      </w:pPr>
    </w:p>
    <w:p w14:paraId="3FAB7F87" w14:textId="537D6AED" w:rsidR="00CA74EC" w:rsidRPr="00C25E2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BF4A45">
        <w:rPr>
          <w:b/>
          <w:lang w:val="en-GB"/>
        </w:rPr>
        <w:t xml:space="preserve">Collaborative </w:t>
      </w:r>
      <w:r w:rsidR="00CA74EC" w:rsidRPr="00C25E25">
        <w:rPr>
          <w:b/>
          <w:lang w:val="en-GB"/>
        </w:rPr>
        <w:t>learning</w:t>
      </w:r>
    </w:p>
    <w:p w14:paraId="3BDC5C08" w14:textId="689A5667" w:rsidR="00CA74EC" w:rsidRDefault="00BF4A45" w:rsidP="007816A1">
      <w:pPr>
        <w:rPr>
          <w:lang w:val="en-GB"/>
        </w:rPr>
      </w:pPr>
      <w:r>
        <w:rPr>
          <w:lang w:val="en-GB"/>
        </w:rPr>
        <w:t>It means pupils working together towards a common goal. Pupils have he</w:t>
      </w:r>
      <w:r w:rsidR="00AE5880">
        <w:rPr>
          <w:lang w:val="en-GB"/>
        </w:rPr>
        <w:t>lped each other to learn and</w:t>
      </w:r>
      <w:r>
        <w:rPr>
          <w:lang w:val="en-GB"/>
        </w:rPr>
        <w:t xml:space="preserve"> are responsible for each other’s learning which improves pupils engagement and achievement.</w:t>
      </w:r>
    </w:p>
    <w:p w14:paraId="303F2468" w14:textId="77777777" w:rsidR="00BF4A45" w:rsidRDefault="00BF4A45" w:rsidP="007816A1">
      <w:pPr>
        <w:rPr>
          <w:lang w:val="en-GB"/>
        </w:rPr>
      </w:pPr>
    </w:p>
    <w:p w14:paraId="08ACD5D7" w14:textId="337CE083" w:rsidR="00BF4A45" w:rsidRDefault="00BF4A45" w:rsidP="00C91E5E">
      <w:pPr>
        <w:outlineLvl w:val="0"/>
        <w:rPr>
          <w:i/>
          <w:lang w:val="en-GB"/>
        </w:rPr>
      </w:pPr>
      <w:r>
        <w:rPr>
          <w:i/>
          <w:lang w:val="en-GB"/>
        </w:rPr>
        <w:t>Good practice example: eTwinning</w:t>
      </w:r>
    </w:p>
    <w:p w14:paraId="7C390B8B" w14:textId="70017BDA" w:rsidR="00BF4A45" w:rsidRDefault="00BF4A45" w:rsidP="007816A1">
      <w:pPr>
        <w:rPr>
          <w:i/>
          <w:lang w:val="en-GB"/>
        </w:rPr>
      </w:pPr>
      <w:hyperlink r:id="rId87" w:history="1">
        <w:r w:rsidRPr="008F7E6B">
          <w:rPr>
            <w:rStyle w:val="Hipervnculo"/>
            <w:i/>
            <w:lang w:val="en-GB"/>
          </w:rPr>
          <w:t>https://www.etwinning.net/en/pub/about.htm</w:t>
        </w:r>
      </w:hyperlink>
    </w:p>
    <w:p w14:paraId="6E52A556" w14:textId="77777777" w:rsidR="00BF4A45" w:rsidRPr="00BF4A45" w:rsidRDefault="00BF4A45" w:rsidP="007816A1">
      <w:pPr>
        <w:rPr>
          <w:i/>
          <w:lang w:val="en-GB"/>
        </w:rPr>
      </w:pPr>
    </w:p>
    <w:p w14:paraId="39614EA6" w14:textId="25C9DF5A" w:rsidR="0016008C" w:rsidRDefault="0016008C" w:rsidP="007816A1">
      <w:pPr>
        <w:rPr>
          <w:b/>
          <w:lang w:val="en-GB"/>
        </w:rPr>
      </w:pPr>
      <w:r>
        <w:rPr>
          <w:b/>
          <w:lang w:val="en-GB"/>
        </w:rPr>
        <w:t>b)</w:t>
      </w:r>
    </w:p>
    <w:p w14:paraId="65130594" w14:textId="67026C8F" w:rsidR="0016008C" w:rsidRDefault="00C91E5E" w:rsidP="007816A1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- </w:t>
      </w:r>
      <w:r w:rsidR="0016008C" w:rsidRPr="00BF4A45">
        <w:rPr>
          <w:b/>
          <w:lang w:val="en-GB"/>
        </w:rPr>
        <w:t>SEL (Socio Emotional Learning)</w:t>
      </w:r>
    </w:p>
    <w:p w14:paraId="03F956F4" w14:textId="03F1993E" w:rsidR="00BF4A45" w:rsidRDefault="00BF4A45" w:rsidP="007816A1">
      <w:pPr>
        <w:rPr>
          <w:lang w:val="en-GB"/>
        </w:rPr>
      </w:pPr>
      <w:r>
        <w:rPr>
          <w:lang w:val="en-GB"/>
        </w:rPr>
        <w:t xml:space="preserve">It is the process by which pupils </w:t>
      </w:r>
      <w:r w:rsidR="002C1249">
        <w:rPr>
          <w:lang w:val="en-GB"/>
        </w:rPr>
        <w:t>understand and manage emotions, feel and show empathy for others</w:t>
      </w:r>
      <w:r w:rsidR="00AE5880">
        <w:rPr>
          <w:lang w:val="en-GB"/>
        </w:rPr>
        <w:t>,</w:t>
      </w:r>
      <w:r w:rsidR="002C1249">
        <w:rPr>
          <w:lang w:val="en-GB"/>
        </w:rPr>
        <w:t xml:space="preserve"> and maintain positive relationships. </w:t>
      </w:r>
    </w:p>
    <w:p w14:paraId="5DE9FEDD" w14:textId="77777777" w:rsidR="002C1249" w:rsidRDefault="002C1249" w:rsidP="007816A1">
      <w:pPr>
        <w:rPr>
          <w:lang w:val="en-GB"/>
        </w:rPr>
      </w:pPr>
    </w:p>
    <w:p w14:paraId="4FE1001F" w14:textId="5CA1691E" w:rsidR="002C1249" w:rsidRDefault="002C1249" w:rsidP="00C91E5E">
      <w:pPr>
        <w:outlineLvl w:val="0"/>
        <w:rPr>
          <w:i/>
          <w:lang w:val="en-GB"/>
        </w:rPr>
      </w:pPr>
      <w:r>
        <w:rPr>
          <w:i/>
          <w:lang w:val="en-GB"/>
        </w:rPr>
        <w:t>Good practice example: ENSEC</w:t>
      </w:r>
    </w:p>
    <w:p w14:paraId="05CE766A" w14:textId="02F9CF5F" w:rsidR="002C1249" w:rsidRDefault="002C1249" w:rsidP="007816A1">
      <w:pPr>
        <w:rPr>
          <w:i/>
          <w:lang w:val="en-GB"/>
        </w:rPr>
      </w:pPr>
      <w:hyperlink r:id="rId88" w:history="1">
        <w:r w:rsidRPr="008F7E6B">
          <w:rPr>
            <w:rStyle w:val="Hipervnculo"/>
            <w:i/>
            <w:lang w:val="en-GB"/>
          </w:rPr>
          <w:t>http://enseceurope.org</w:t>
        </w:r>
      </w:hyperlink>
    </w:p>
    <w:p w14:paraId="123466EE" w14:textId="77777777" w:rsidR="002C1249" w:rsidRPr="002C1249" w:rsidRDefault="002C1249" w:rsidP="007816A1">
      <w:pPr>
        <w:rPr>
          <w:i/>
          <w:lang w:val="en-GB"/>
        </w:rPr>
      </w:pPr>
    </w:p>
    <w:p w14:paraId="6DA047BB" w14:textId="517FEC5B" w:rsidR="0016008C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6008C" w:rsidRPr="002C1249">
        <w:rPr>
          <w:b/>
          <w:lang w:val="en-GB"/>
        </w:rPr>
        <w:t>Healthy living activities</w:t>
      </w:r>
      <w:r w:rsidR="002C1249">
        <w:rPr>
          <w:b/>
          <w:lang w:val="en-GB"/>
        </w:rPr>
        <w:t>:</w:t>
      </w:r>
    </w:p>
    <w:p w14:paraId="449524A3" w14:textId="5A641FA9" w:rsidR="002C1249" w:rsidRDefault="00625AEC" w:rsidP="007816A1">
      <w:pPr>
        <w:rPr>
          <w:lang w:val="en-GB"/>
        </w:rPr>
      </w:pPr>
      <w:r>
        <w:rPr>
          <w:lang w:val="en-GB"/>
        </w:rPr>
        <w:t xml:space="preserve">Schools should promote the overall health benefits of regular activity and healthy eating throughout the curriculum as obesity is reaching worrying levels in Europe.  </w:t>
      </w:r>
    </w:p>
    <w:p w14:paraId="4E1F6C7D" w14:textId="1905A2A3" w:rsidR="00625AEC" w:rsidRDefault="00625AEC" w:rsidP="00C91E5E">
      <w:pPr>
        <w:outlineLvl w:val="0"/>
        <w:rPr>
          <w:i/>
          <w:lang w:val="en-GB"/>
        </w:rPr>
      </w:pPr>
      <w:r>
        <w:rPr>
          <w:i/>
          <w:lang w:val="en-GB"/>
        </w:rPr>
        <w:t>Good practice example: EHLA</w:t>
      </w:r>
    </w:p>
    <w:p w14:paraId="41634973" w14:textId="58D09AB8" w:rsidR="00625AEC" w:rsidRDefault="00625AEC" w:rsidP="007816A1">
      <w:pPr>
        <w:rPr>
          <w:i/>
          <w:lang w:val="en-GB"/>
        </w:rPr>
      </w:pPr>
      <w:hyperlink r:id="rId89" w:history="1">
        <w:r w:rsidRPr="008F7E6B">
          <w:rPr>
            <w:rStyle w:val="Hipervnculo"/>
            <w:i/>
            <w:lang w:val="en-GB"/>
          </w:rPr>
          <w:t>https://www.ehla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europe.eu/about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us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objectives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and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recommendations/</w:t>
        </w:r>
      </w:hyperlink>
    </w:p>
    <w:p w14:paraId="38ECC0E1" w14:textId="77777777" w:rsidR="0016008C" w:rsidRDefault="0016008C" w:rsidP="007816A1">
      <w:pPr>
        <w:rPr>
          <w:lang w:val="en-GB"/>
        </w:rPr>
      </w:pPr>
    </w:p>
    <w:p w14:paraId="1C9E95D3" w14:textId="47F7F259" w:rsidR="0016008C" w:rsidRDefault="0016008C" w:rsidP="007816A1">
      <w:pPr>
        <w:rPr>
          <w:b/>
          <w:lang w:val="en-GB"/>
        </w:rPr>
      </w:pPr>
      <w:r>
        <w:rPr>
          <w:b/>
          <w:lang w:val="en-GB"/>
        </w:rPr>
        <w:t>c)</w:t>
      </w:r>
    </w:p>
    <w:p w14:paraId="0AE68138" w14:textId="1BB8387E" w:rsidR="0016008C" w:rsidRPr="00CF150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6008C" w:rsidRPr="00CF1501">
        <w:rPr>
          <w:b/>
          <w:lang w:val="en-GB"/>
        </w:rPr>
        <w:t>PBL (Project Based Learning)</w:t>
      </w:r>
      <w:r w:rsidR="00CF1501" w:rsidRPr="00CF1501">
        <w:rPr>
          <w:b/>
          <w:lang w:val="en-GB"/>
        </w:rPr>
        <w:t>:</w:t>
      </w:r>
    </w:p>
    <w:p w14:paraId="0C40DB65" w14:textId="0D0D02EA" w:rsidR="00CF1501" w:rsidRDefault="00AE5880" w:rsidP="007816A1">
      <w:pPr>
        <w:rPr>
          <w:lang w:val="en-GB"/>
        </w:rPr>
      </w:pPr>
      <w:r>
        <w:rPr>
          <w:lang w:val="en-GB"/>
        </w:rPr>
        <w:t>PBL is a</w:t>
      </w:r>
      <w:r w:rsidR="00CF1501">
        <w:rPr>
          <w:lang w:val="en-GB"/>
        </w:rPr>
        <w:t xml:space="preserve"> pedagogical approach that allows pupils to creatively and collaboratively solve real</w:t>
      </w:r>
      <w:r w:rsidR="00C91E5E">
        <w:rPr>
          <w:lang w:val="en-GB"/>
        </w:rPr>
        <w:t xml:space="preserve">- </w:t>
      </w:r>
      <w:r w:rsidR="00CF1501">
        <w:rPr>
          <w:lang w:val="en-GB"/>
        </w:rPr>
        <w:t xml:space="preserve">world problems. </w:t>
      </w:r>
    </w:p>
    <w:p w14:paraId="13B62760" w14:textId="50DFCFB6" w:rsidR="00CF1501" w:rsidRDefault="00CF1501" w:rsidP="007816A1">
      <w:pPr>
        <w:rPr>
          <w:i/>
          <w:lang w:val="en-GB"/>
        </w:rPr>
      </w:pPr>
      <w:r w:rsidRPr="00CF1501">
        <w:rPr>
          <w:i/>
          <w:lang w:val="en-GB"/>
        </w:rPr>
        <w:t xml:space="preserve">Good practice example: </w:t>
      </w:r>
      <w:r>
        <w:rPr>
          <w:i/>
          <w:lang w:val="en-GB"/>
        </w:rPr>
        <w:t>Lesson Plans for PBL in your classroom:</w:t>
      </w:r>
    </w:p>
    <w:p w14:paraId="06F71B52" w14:textId="0A56C5E1" w:rsidR="00CF1501" w:rsidRDefault="00CF1501" w:rsidP="007816A1">
      <w:pPr>
        <w:rPr>
          <w:i/>
          <w:lang w:val="en-GB"/>
        </w:rPr>
      </w:pPr>
      <w:hyperlink r:id="rId90" w:history="1">
        <w:r w:rsidRPr="008F7E6B">
          <w:rPr>
            <w:rStyle w:val="Hipervnculo"/>
            <w:i/>
            <w:lang w:val="en-GB"/>
          </w:rPr>
          <w:t>https://www.schooleducationgateway.eu/en/pub/teacher_academy/teaching_materials/lesson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plans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for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project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based.htm</w:t>
        </w:r>
      </w:hyperlink>
    </w:p>
    <w:p w14:paraId="0949913F" w14:textId="77777777" w:rsidR="00CF1501" w:rsidRDefault="00CF1501" w:rsidP="007816A1">
      <w:pPr>
        <w:rPr>
          <w:lang w:val="en-GB"/>
        </w:rPr>
      </w:pPr>
    </w:p>
    <w:p w14:paraId="69827690" w14:textId="75F93223" w:rsidR="00C270D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6008C" w:rsidRPr="00CF1501">
        <w:rPr>
          <w:b/>
          <w:lang w:val="en-GB"/>
        </w:rPr>
        <w:t>Inquiry</w:t>
      </w:r>
      <w:r w:rsidR="00AE5880">
        <w:rPr>
          <w:b/>
          <w:lang w:val="en-GB"/>
        </w:rPr>
        <w:t>-</w:t>
      </w:r>
      <w:r w:rsidR="0016008C" w:rsidRPr="00CF1501">
        <w:rPr>
          <w:b/>
          <w:lang w:val="en-GB"/>
        </w:rPr>
        <w:t>Based learning</w:t>
      </w:r>
      <w:r w:rsidR="00C270D5">
        <w:rPr>
          <w:b/>
          <w:lang w:val="en-GB"/>
        </w:rPr>
        <w:t xml:space="preserve"> (IBL)</w:t>
      </w:r>
      <w:r w:rsidR="00CF1501">
        <w:rPr>
          <w:b/>
          <w:lang w:val="en-GB"/>
        </w:rPr>
        <w:t>:</w:t>
      </w:r>
    </w:p>
    <w:p w14:paraId="46B4577C" w14:textId="197C63EB" w:rsidR="00C270D5" w:rsidRDefault="00AE5880" w:rsidP="007816A1">
      <w:pPr>
        <w:rPr>
          <w:lang w:val="en-GB"/>
        </w:rPr>
      </w:pPr>
      <w:r>
        <w:rPr>
          <w:lang w:val="en-GB"/>
        </w:rPr>
        <w:t>IBL is a pedagogical approach</w:t>
      </w:r>
      <w:r w:rsidR="00C270D5" w:rsidRPr="00C270D5">
        <w:rPr>
          <w:lang w:val="en-GB"/>
        </w:rPr>
        <w:t xml:space="preserve"> by which teachers introduce a stimulus to the class inviting pupils to pose questions, explore, explain, collaborate and evaluate. </w:t>
      </w:r>
    </w:p>
    <w:p w14:paraId="06A97013" w14:textId="77777777" w:rsidR="00C270D5" w:rsidRPr="00C270D5" w:rsidRDefault="00C270D5" w:rsidP="007816A1">
      <w:pPr>
        <w:rPr>
          <w:lang w:val="en-GB"/>
        </w:rPr>
      </w:pPr>
    </w:p>
    <w:p w14:paraId="5F54E2F0" w14:textId="2F4E1923" w:rsidR="00CF1501" w:rsidRDefault="00C270D5" w:rsidP="00C91E5E">
      <w:pPr>
        <w:outlineLvl w:val="0"/>
        <w:rPr>
          <w:i/>
          <w:lang w:val="en-GB"/>
        </w:rPr>
      </w:pPr>
      <w:r>
        <w:rPr>
          <w:i/>
          <w:lang w:val="en-GB"/>
        </w:rPr>
        <w:t>Good practice example: PRIMAS</w:t>
      </w:r>
    </w:p>
    <w:p w14:paraId="7362C5E0" w14:textId="2F1A0A9E" w:rsidR="00C270D5" w:rsidRDefault="00C270D5" w:rsidP="007816A1">
      <w:pPr>
        <w:rPr>
          <w:i/>
          <w:lang w:val="en-GB"/>
        </w:rPr>
      </w:pPr>
      <w:hyperlink r:id="rId91" w:history="1">
        <w:r w:rsidRPr="008F7E6B">
          <w:rPr>
            <w:rStyle w:val="Hipervnculo"/>
            <w:i/>
            <w:lang w:val="en-GB"/>
          </w:rPr>
          <w:t>https://primas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project.eu/wp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content/uploads/sites/323/2017/11/primas_final_publication.pdf</w:t>
        </w:r>
      </w:hyperlink>
    </w:p>
    <w:p w14:paraId="6BAA653C" w14:textId="77777777" w:rsidR="00C270D5" w:rsidRPr="00C270D5" w:rsidRDefault="00C270D5" w:rsidP="007816A1">
      <w:pPr>
        <w:rPr>
          <w:i/>
          <w:lang w:val="en-GB"/>
        </w:rPr>
      </w:pPr>
    </w:p>
    <w:p w14:paraId="3060A5A1" w14:textId="6AA9A810" w:rsidR="00C270D5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6008C" w:rsidRPr="00CF1501">
        <w:rPr>
          <w:b/>
          <w:lang w:val="en-GB"/>
        </w:rPr>
        <w:t>Games</w:t>
      </w:r>
      <w:r w:rsidR="00AE5880">
        <w:rPr>
          <w:b/>
          <w:lang w:val="en-GB"/>
        </w:rPr>
        <w:t>-</w:t>
      </w:r>
      <w:r w:rsidR="0016008C" w:rsidRPr="00CF1501">
        <w:rPr>
          <w:b/>
          <w:lang w:val="en-GB"/>
        </w:rPr>
        <w:t>based learning</w:t>
      </w:r>
      <w:r w:rsidR="00C270D5">
        <w:rPr>
          <w:b/>
          <w:lang w:val="en-GB"/>
        </w:rPr>
        <w:t xml:space="preserve"> (GBL):</w:t>
      </w:r>
    </w:p>
    <w:p w14:paraId="2988BD03" w14:textId="4145E7F4" w:rsidR="0016008C" w:rsidRDefault="00AE5880" w:rsidP="007816A1">
      <w:pPr>
        <w:rPr>
          <w:lang w:val="en-GB"/>
        </w:rPr>
      </w:pPr>
      <w:r>
        <w:rPr>
          <w:lang w:val="en-GB"/>
        </w:rPr>
        <w:t>GBL is an engaging pedagogical approach which</w:t>
      </w:r>
      <w:r w:rsidR="00C270D5">
        <w:rPr>
          <w:lang w:val="en-GB"/>
        </w:rPr>
        <w:t xml:space="preserve"> helps pupils achieve measurable goals</w:t>
      </w:r>
      <w:r>
        <w:rPr>
          <w:lang w:val="en-GB"/>
        </w:rPr>
        <w:t>,</w:t>
      </w:r>
      <w:r w:rsidR="00C270D5">
        <w:rPr>
          <w:lang w:val="en-GB"/>
        </w:rPr>
        <w:t xml:space="preserve"> </w:t>
      </w:r>
      <w:r>
        <w:rPr>
          <w:lang w:val="en-GB"/>
        </w:rPr>
        <w:t xml:space="preserve">such us knowledge of a subject, </w:t>
      </w:r>
      <w:r w:rsidR="005531E8">
        <w:rPr>
          <w:lang w:val="en-GB"/>
        </w:rPr>
        <w:t>by playing</w:t>
      </w:r>
      <w:r w:rsidR="00C270D5">
        <w:rPr>
          <w:b/>
          <w:lang w:val="en-GB"/>
        </w:rPr>
        <w:t xml:space="preserve"> </w:t>
      </w:r>
      <w:r w:rsidR="005531E8" w:rsidRPr="005531E8">
        <w:rPr>
          <w:lang w:val="en-GB"/>
        </w:rPr>
        <w:t>and havi</w:t>
      </w:r>
      <w:r>
        <w:rPr>
          <w:lang w:val="en-GB"/>
        </w:rPr>
        <w:t>ng fun which leads to</w:t>
      </w:r>
      <w:r w:rsidR="005531E8" w:rsidRPr="005531E8">
        <w:rPr>
          <w:lang w:val="en-GB"/>
        </w:rPr>
        <w:t xml:space="preserve"> better performance.</w:t>
      </w:r>
      <w:r w:rsidR="0016008C" w:rsidRPr="005531E8">
        <w:rPr>
          <w:lang w:val="en-GB"/>
        </w:rPr>
        <w:t xml:space="preserve"> </w:t>
      </w:r>
    </w:p>
    <w:p w14:paraId="02FEC5F8" w14:textId="77777777" w:rsidR="005531E8" w:rsidRDefault="005531E8" w:rsidP="007816A1">
      <w:pPr>
        <w:rPr>
          <w:lang w:val="en-GB"/>
        </w:rPr>
      </w:pPr>
    </w:p>
    <w:p w14:paraId="02FD7D09" w14:textId="5DD335E0" w:rsidR="005531E8" w:rsidRDefault="005531E8" w:rsidP="007816A1">
      <w:pPr>
        <w:rPr>
          <w:i/>
          <w:lang w:val="en-GB"/>
        </w:rPr>
      </w:pPr>
      <w:r>
        <w:rPr>
          <w:i/>
          <w:lang w:val="en-GB"/>
        </w:rPr>
        <w:t>Good practice example: UCD Dublin: Teacher Toolkit (An introduction to GBL):</w:t>
      </w:r>
    </w:p>
    <w:p w14:paraId="45761367" w14:textId="3ACD4C68" w:rsidR="005531E8" w:rsidRDefault="005531E8" w:rsidP="007816A1">
      <w:pPr>
        <w:rPr>
          <w:i/>
          <w:lang w:val="en-GB"/>
        </w:rPr>
      </w:pPr>
      <w:hyperlink r:id="rId92" w:history="1">
        <w:r w:rsidRPr="008F7E6B">
          <w:rPr>
            <w:rStyle w:val="Hipervnculo"/>
            <w:i/>
            <w:lang w:val="en-GB"/>
          </w:rPr>
          <w:t>https://www.ucd.ie/t4cms/UCDTLT0044.pdf</w:t>
        </w:r>
      </w:hyperlink>
    </w:p>
    <w:p w14:paraId="7C885B40" w14:textId="77777777" w:rsidR="005531E8" w:rsidRPr="005531E8" w:rsidRDefault="005531E8" w:rsidP="007816A1">
      <w:pPr>
        <w:rPr>
          <w:i/>
          <w:lang w:val="en-GB"/>
        </w:rPr>
      </w:pPr>
    </w:p>
    <w:p w14:paraId="79441360" w14:textId="328B57E3" w:rsidR="0016008C" w:rsidRPr="00CF1501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16008C" w:rsidRPr="00CF1501">
        <w:rPr>
          <w:b/>
          <w:lang w:val="en-GB"/>
        </w:rPr>
        <w:t>STEM</w:t>
      </w:r>
    </w:p>
    <w:p w14:paraId="2720D631" w14:textId="44C60A21" w:rsidR="0016008C" w:rsidRDefault="006231C3" w:rsidP="007816A1">
      <w:pPr>
        <w:rPr>
          <w:lang w:val="en-GB"/>
        </w:rPr>
      </w:pPr>
      <w:r>
        <w:rPr>
          <w:lang w:val="en-GB"/>
        </w:rPr>
        <w:t>Skills in Science, Technology, Engineering and Mathematics</w:t>
      </w:r>
    </w:p>
    <w:p w14:paraId="45B8273C" w14:textId="77777777" w:rsidR="006231C3" w:rsidRDefault="006231C3" w:rsidP="007816A1">
      <w:pPr>
        <w:rPr>
          <w:lang w:val="en-GB"/>
        </w:rPr>
      </w:pPr>
    </w:p>
    <w:p w14:paraId="7C7F6BF3" w14:textId="7A42F522" w:rsidR="006231C3" w:rsidRDefault="006231C3" w:rsidP="007816A1">
      <w:pPr>
        <w:rPr>
          <w:i/>
          <w:lang w:val="en-GB"/>
        </w:rPr>
      </w:pPr>
      <w:r>
        <w:rPr>
          <w:i/>
          <w:lang w:val="en-GB"/>
        </w:rPr>
        <w:t>Good Practice example: SCIENTIX (The Community for science education in Europe)</w:t>
      </w:r>
    </w:p>
    <w:p w14:paraId="3F5D52EC" w14:textId="13581F71" w:rsidR="006231C3" w:rsidRDefault="006231C3" w:rsidP="007816A1">
      <w:pPr>
        <w:rPr>
          <w:i/>
          <w:lang w:val="en-GB"/>
        </w:rPr>
      </w:pPr>
      <w:hyperlink r:id="rId93" w:history="1">
        <w:r w:rsidRPr="008F7E6B">
          <w:rPr>
            <w:rStyle w:val="Hipervnculo"/>
            <w:i/>
            <w:lang w:val="en-GB"/>
          </w:rPr>
          <w:t>http://www.scientix.eu</w:t>
        </w:r>
      </w:hyperlink>
    </w:p>
    <w:p w14:paraId="018589CC" w14:textId="77777777" w:rsidR="007A3295" w:rsidRDefault="007A3295" w:rsidP="007816A1">
      <w:pPr>
        <w:rPr>
          <w:lang w:val="en-GB"/>
        </w:rPr>
      </w:pPr>
    </w:p>
    <w:p w14:paraId="0E0380BB" w14:textId="1E20FA57" w:rsidR="0016008C" w:rsidRDefault="0016008C" w:rsidP="007816A1">
      <w:pPr>
        <w:rPr>
          <w:b/>
          <w:lang w:val="en-GB"/>
        </w:rPr>
      </w:pPr>
      <w:r>
        <w:rPr>
          <w:b/>
          <w:lang w:val="en-GB"/>
        </w:rPr>
        <w:t>d)</w:t>
      </w:r>
    </w:p>
    <w:p w14:paraId="376E50DD" w14:textId="634BC9D5" w:rsidR="0016008C" w:rsidRPr="006231C3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83386C" w:rsidRPr="006231C3">
        <w:rPr>
          <w:b/>
          <w:lang w:val="en-GB"/>
        </w:rPr>
        <w:t xml:space="preserve">Enhance the use of digital </w:t>
      </w:r>
      <w:r w:rsidR="007A3295" w:rsidRPr="006231C3">
        <w:rPr>
          <w:b/>
          <w:lang w:val="en-GB"/>
        </w:rPr>
        <w:t>technology through:</w:t>
      </w:r>
    </w:p>
    <w:p w14:paraId="0192954B" w14:textId="77777777" w:rsidR="006231C3" w:rsidRDefault="007A3295" w:rsidP="007816A1">
      <w:pPr>
        <w:rPr>
          <w:b/>
          <w:lang w:val="en-GB"/>
        </w:rPr>
      </w:pPr>
      <w:r w:rsidRPr="006231C3">
        <w:rPr>
          <w:b/>
          <w:lang w:val="en-GB"/>
        </w:rPr>
        <w:t xml:space="preserve">  </w:t>
      </w:r>
    </w:p>
    <w:p w14:paraId="4697CDCE" w14:textId="01AA6A71" w:rsidR="007A3295" w:rsidRDefault="006231C3" w:rsidP="007816A1">
      <w:pPr>
        <w:rPr>
          <w:b/>
          <w:lang w:val="en-GB"/>
        </w:rPr>
      </w:pPr>
      <w:r>
        <w:rPr>
          <w:b/>
          <w:lang w:val="en-GB"/>
        </w:rPr>
        <w:t xml:space="preserve">     </w:t>
      </w:r>
      <w:r w:rsidR="00C91E5E">
        <w:rPr>
          <w:b/>
          <w:lang w:val="en-GB"/>
        </w:rPr>
        <w:t xml:space="preserve">- </w:t>
      </w:r>
      <w:r w:rsidR="007A3295" w:rsidRPr="006231C3">
        <w:rPr>
          <w:b/>
          <w:lang w:val="en-GB"/>
        </w:rPr>
        <w:t>EU Code Week</w:t>
      </w:r>
      <w:r>
        <w:rPr>
          <w:b/>
          <w:lang w:val="en-GB"/>
        </w:rPr>
        <w:t>:</w:t>
      </w:r>
    </w:p>
    <w:p w14:paraId="2E31029F" w14:textId="5B91DE4B" w:rsidR="006231C3" w:rsidRDefault="00AE5880" w:rsidP="007816A1">
      <w:pPr>
        <w:rPr>
          <w:lang w:val="en-GB"/>
        </w:rPr>
      </w:pPr>
      <w:r>
        <w:rPr>
          <w:lang w:val="en-GB"/>
        </w:rPr>
        <w:lastRenderedPageBreak/>
        <w:t xml:space="preserve">EU Code Week is </w:t>
      </w:r>
      <w:r w:rsidR="006231C3">
        <w:rPr>
          <w:lang w:val="en-GB"/>
        </w:rPr>
        <w:t>an initiative which aims to bring coding and digital literacy to everybody in a fun and engaging way to understand how technology works and develop skills to innovate. It was celebrated from 6</w:t>
      </w:r>
      <w:r w:rsidR="006231C3" w:rsidRPr="006231C3">
        <w:rPr>
          <w:vertAlign w:val="superscript"/>
          <w:lang w:val="en-GB"/>
        </w:rPr>
        <w:t>th</w:t>
      </w:r>
      <w:r w:rsidR="004231BE">
        <w:rPr>
          <w:lang w:val="en-GB"/>
        </w:rPr>
        <w:t xml:space="preserve"> to</w:t>
      </w:r>
      <w:r w:rsidR="006231C3">
        <w:rPr>
          <w:lang w:val="en-GB"/>
        </w:rPr>
        <w:t xml:space="preserve"> 21</w:t>
      </w:r>
      <w:r w:rsidR="006231C3" w:rsidRPr="006231C3">
        <w:rPr>
          <w:vertAlign w:val="superscript"/>
          <w:lang w:val="en-GB"/>
        </w:rPr>
        <w:t>st</w:t>
      </w:r>
      <w:r w:rsidR="004231BE">
        <w:rPr>
          <w:lang w:val="en-GB"/>
        </w:rPr>
        <w:t xml:space="preserve"> </w:t>
      </w:r>
      <w:r w:rsidR="006231C3">
        <w:rPr>
          <w:lang w:val="en-GB"/>
        </w:rPr>
        <w:t xml:space="preserve">October 2018. </w:t>
      </w:r>
    </w:p>
    <w:p w14:paraId="705FAA6B" w14:textId="4CC52011" w:rsidR="006231C3" w:rsidRDefault="006231C3" w:rsidP="007816A1">
      <w:pPr>
        <w:rPr>
          <w:lang w:val="en-GB"/>
        </w:rPr>
      </w:pPr>
      <w:hyperlink r:id="rId94" w:history="1">
        <w:r w:rsidRPr="008F7E6B">
          <w:rPr>
            <w:rStyle w:val="Hipervnculo"/>
            <w:lang w:val="en-GB"/>
          </w:rPr>
          <w:t>https://codeweek.eu</w:t>
        </w:r>
      </w:hyperlink>
    </w:p>
    <w:p w14:paraId="36BADFC2" w14:textId="77777777" w:rsidR="006231C3" w:rsidRPr="006231C3" w:rsidRDefault="006231C3" w:rsidP="007816A1">
      <w:pPr>
        <w:rPr>
          <w:b/>
          <w:lang w:val="en-GB"/>
        </w:rPr>
      </w:pPr>
    </w:p>
    <w:p w14:paraId="68605CD9" w14:textId="0E56B3DC" w:rsidR="007A3295" w:rsidRDefault="007A3295" w:rsidP="007816A1">
      <w:pPr>
        <w:rPr>
          <w:b/>
          <w:lang w:val="en-GB"/>
        </w:rPr>
      </w:pPr>
      <w:r w:rsidRPr="006231C3">
        <w:rPr>
          <w:b/>
          <w:lang w:val="en-GB"/>
        </w:rPr>
        <w:t xml:space="preserve">  </w:t>
      </w:r>
      <w:r w:rsidR="006231C3">
        <w:rPr>
          <w:b/>
          <w:lang w:val="en-GB"/>
        </w:rPr>
        <w:t xml:space="preserve">   </w:t>
      </w:r>
      <w:r w:rsidRPr="006231C3">
        <w:rPr>
          <w:b/>
          <w:lang w:val="en-GB"/>
        </w:rPr>
        <w:t xml:space="preserve"> </w:t>
      </w:r>
      <w:r w:rsidR="00C91E5E">
        <w:rPr>
          <w:b/>
          <w:lang w:val="en-GB"/>
        </w:rPr>
        <w:t xml:space="preserve">- </w:t>
      </w:r>
      <w:r w:rsidRPr="006231C3">
        <w:rPr>
          <w:b/>
          <w:lang w:val="en-GB"/>
        </w:rPr>
        <w:t>SELFIE tool</w:t>
      </w:r>
      <w:r w:rsidR="006231C3">
        <w:rPr>
          <w:b/>
          <w:lang w:val="en-GB"/>
        </w:rPr>
        <w:t>:</w:t>
      </w:r>
    </w:p>
    <w:p w14:paraId="416C1C58" w14:textId="1E4A612F" w:rsidR="006231C3" w:rsidRDefault="004231BE" w:rsidP="007816A1">
      <w:pPr>
        <w:rPr>
          <w:lang w:val="en-GB"/>
        </w:rPr>
      </w:pPr>
      <w:r>
        <w:rPr>
          <w:lang w:val="en-GB"/>
        </w:rPr>
        <w:t>Self-</w:t>
      </w:r>
      <w:r w:rsidR="006231C3">
        <w:rPr>
          <w:lang w:val="en-GB"/>
        </w:rPr>
        <w:t xml:space="preserve">reflection on Effective Learning by Fostering the use of Innovative Educational Technologies is a tool designed to help schools </w:t>
      </w:r>
      <w:r w:rsidR="00CF7713">
        <w:rPr>
          <w:lang w:val="en-GB"/>
        </w:rPr>
        <w:t>embed digital technologies into teaching, learning and assessment.</w:t>
      </w:r>
    </w:p>
    <w:p w14:paraId="76945014" w14:textId="37483C2D" w:rsidR="00CF7713" w:rsidRDefault="00CF7713" w:rsidP="007816A1">
      <w:pPr>
        <w:rPr>
          <w:lang w:val="en-GB"/>
        </w:rPr>
      </w:pPr>
      <w:hyperlink r:id="rId95" w:history="1">
        <w:r w:rsidRPr="008F7E6B">
          <w:rPr>
            <w:rStyle w:val="Hipervnculo"/>
            <w:lang w:val="en-GB"/>
          </w:rPr>
          <w:t>https://ec.europa.eu/education/schools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go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digital/about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selfie_en</w:t>
        </w:r>
      </w:hyperlink>
    </w:p>
    <w:p w14:paraId="19B8C5D3" w14:textId="77777777" w:rsidR="00CF7713" w:rsidRDefault="00CF7713" w:rsidP="007816A1">
      <w:pPr>
        <w:rPr>
          <w:lang w:val="en-GB"/>
        </w:rPr>
      </w:pPr>
    </w:p>
    <w:p w14:paraId="6089EEAA" w14:textId="5FC1F1F2" w:rsidR="00CF7713" w:rsidRDefault="00CF7713" w:rsidP="007816A1">
      <w:pPr>
        <w:rPr>
          <w:b/>
          <w:lang w:val="en-GB"/>
        </w:rPr>
      </w:pPr>
      <w:r>
        <w:rPr>
          <w:b/>
          <w:lang w:val="en-GB"/>
        </w:rPr>
        <w:t>e)</w:t>
      </w:r>
    </w:p>
    <w:p w14:paraId="3BD22519" w14:textId="77777777" w:rsidR="00C136B7" w:rsidRDefault="00CF7713" w:rsidP="00C91E5E">
      <w:pPr>
        <w:outlineLvl w:val="0"/>
        <w:rPr>
          <w:b/>
          <w:lang w:val="en-GB"/>
        </w:rPr>
      </w:pPr>
      <w:r>
        <w:rPr>
          <w:b/>
          <w:lang w:val="en-GB"/>
        </w:rPr>
        <w:t>Entrepreneurial experiences:</w:t>
      </w:r>
    </w:p>
    <w:p w14:paraId="20CF409F" w14:textId="665F5BF6" w:rsidR="00C136B7" w:rsidRDefault="00DC36F9" w:rsidP="007816A1">
      <w:pPr>
        <w:rPr>
          <w:lang w:val="en-GB"/>
        </w:rPr>
      </w:pPr>
      <w:r>
        <w:rPr>
          <w:lang w:val="en-GB"/>
        </w:rPr>
        <w:t>Schools play a sign</w:t>
      </w:r>
      <w:r w:rsidR="004231BE">
        <w:rPr>
          <w:lang w:val="en-GB"/>
        </w:rPr>
        <w:t>ificant role in improving the</w:t>
      </w:r>
      <w:r>
        <w:rPr>
          <w:lang w:val="en-GB"/>
        </w:rPr>
        <w:t xml:space="preserve"> knowledge, attitude and skills</w:t>
      </w:r>
      <w:r w:rsidR="004231BE">
        <w:rPr>
          <w:lang w:val="en-GB"/>
        </w:rPr>
        <w:t xml:space="preserve"> of the pupils towards</w:t>
      </w:r>
      <w:r>
        <w:rPr>
          <w:lang w:val="en-GB"/>
        </w:rPr>
        <w:t xml:space="preserve"> their lives. Exposing entrepreneurship and innovation can make them consider entrepreneurship careers in the future. Entrepreneurship is about opportunities, innovation and growth.</w:t>
      </w:r>
    </w:p>
    <w:p w14:paraId="6F0CB79E" w14:textId="4D59A9B9" w:rsidR="00DC36F9" w:rsidRDefault="00DC36F9" w:rsidP="007816A1">
      <w:pPr>
        <w:rPr>
          <w:i/>
          <w:lang w:val="en-GB"/>
        </w:rPr>
      </w:pPr>
      <w:r>
        <w:rPr>
          <w:i/>
          <w:lang w:val="en-GB"/>
        </w:rPr>
        <w:t xml:space="preserve">Good practice example: ECOOPE (European Youth Cooperative Entrepreneurship) Education Toolkit </w:t>
      </w:r>
    </w:p>
    <w:p w14:paraId="7D94AABE" w14:textId="5A1E7319" w:rsidR="00DC36F9" w:rsidRDefault="00DC36F9" w:rsidP="007816A1">
      <w:pPr>
        <w:rPr>
          <w:i/>
          <w:lang w:val="en-GB"/>
        </w:rPr>
      </w:pPr>
      <w:hyperlink r:id="rId96" w:history="1">
        <w:r w:rsidRPr="008F7E6B">
          <w:rPr>
            <w:rStyle w:val="Hipervnculo"/>
            <w:i/>
            <w:lang w:val="en-GB"/>
          </w:rPr>
          <w:t>http://youth.ecoope.eu/documents</w:t>
        </w:r>
        <w:r w:rsidR="00C91E5E">
          <w:rPr>
            <w:rStyle w:val="Hipervnculo"/>
            <w:i/>
            <w:lang w:val="en-GB"/>
          </w:rPr>
          <w:t xml:space="preserve">- </w:t>
        </w:r>
        <w:r w:rsidRPr="008F7E6B">
          <w:rPr>
            <w:rStyle w:val="Hipervnculo"/>
            <w:i/>
            <w:lang w:val="en-GB"/>
          </w:rPr>
          <w:t>2/</w:t>
        </w:r>
      </w:hyperlink>
    </w:p>
    <w:p w14:paraId="55ED2E4B" w14:textId="77777777" w:rsidR="00DC36F9" w:rsidRPr="00826FB2" w:rsidRDefault="00DC36F9" w:rsidP="007816A1">
      <w:pPr>
        <w:rPr>
          <w:lang w:val="en-GB"/>
        </w:rPr>
      </w:pPr>
    </w:p>
    <w:p w14:paraId="49EEDC71" w14:textId="77777777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f)</w:t>
      </w:r>
    </w:p>
    <w:p w14:paraId="6AC113D3" w14:textId="4E034FB1" w:rsidR="00C136B7" w:rsidRDefault="00C136B7" w:rsidP="00C91E5E">
      <w:pPr>
        <w:outlineLvl w:val="0"/>
        <w:rPr>
          <w:b/>
          <w:lang w:val="en-GB"/>
        </w:rPr>
      </w:pPr>
      <w:r>
        <w:rPr>
          <w:b/>
          <w:lang w:val="en-GB"/>
        </w:rPr>
        <w:t>Develop multilingual competence:</w:t>
      </w:r>
    </w:p>
    <w:p w14:paraId="1CF9E903" w14:textId="527BD9DB" w:rsidR="00DC36F9" w:rsidRDefault="00DC36F9" w:rsidP="007816A1">
      <w:pPr>
        <w:rPr>
          <w:lang w:val="en-GB"/>
        </w:rPr>
      </w:pPr>
      <w:r>
        <w:rPr>
          <w:lang w:val="en-GB"/>
        </w:rPr>
        <w:t>There are 24 official languages in the EU. The EU multilingual policy strives to protect Europe’s rich linguistic diversity and promote language learning through:</w:t>
      </w:r>
    </w:p>
    <w:p w14:paraId="7357E6B9" w14:textId="77777777" w:rsidR="004231BE" w:rsidRDefault="004231BE" w:rsidP="00C91E5E">
      <w:pPr>
        <w:outlineLvl w:val="0"/>
        <w:rPr>
          <w:b/>
          <w:lang w:val="en-GB"/>
        </w:rPr>
      </w:pPr>
    </w:p>
    <w:p w14:paraId="1692D9C9" w14:textId="77777777" w:rsidR="00DC36F9" w:rsidRDefault="00DC36F9" w:rsidP="00C91E5E">
      <w:pPr>
        <w:outlineLvl w:val="0"/>
        <w:rPr>
          <w:b/>
          <w:lang w:val="en-GB"/>
        </w:rPr>
      </w:pPr>
      <w:r>
        <w:rPr>
          <w:b/>
          <w:lang w:val="en-GB"/>
        </w:rPr>
        <w:t>The Europa Website:</w:t>
      </w:r>
    </w:p>
    <w:p w14:paraId="610AB168" w14:textId="7244DE2F" w:rsidR="00DC36F9" w:rsidRPr="00DC36F9" w:rsidRDefault="00DC36F9" w:rsidP="00C91E5E">
      <w:pPr>
        <w:outlineLvl w:val="0"/>
        <w:rPr>
          <w:lang w:val="en-GB"/>
        </w:rPr>
      </w:pPr>
      <w:r w:rsidRPr="00DC36F9">
        <w:rPr>
          <w:lang w:val="en-GB"/>
        </w:rPr>
        <w:t>With EU information in all the official languages</w:t>
      </w:r>
    </w:p>
    <w:p w14:paraId="7CC5FCB0" w14:textId="1AB9B2BD" w:rsidR="00DC36F9" w:rsidRDefault="00DC36F9" w:rsidP="007816A1">
      <w:pPr>
        <w:rPr>
          <w:b/>
          <w:lang w:val="en-GB"/>
        </w:rPr>
      </w:pPr>
      <w:r>
        <w:rPr>
          <w:b/>
          <w:lang w:val="en-GB"/>
        </w:rPr>
        <w:t xml:space="preserve"> </w:t>
      </w:r>
      <w:hyperlink r:id="rId97" w:history="1">
        <w:r w:rsidRPr="008F7E6B">
          <w:rPr>
            <w:rStyle w:val="Hipervnculo"/>
            <w:b/>
            <w:lang w:val="en-GB"/>
          </w:rPr>
          <w:t>http://europa.eu</w:t>
        </w:r>
      </w:hyperlink>
    </w:p>
    <w:p w14:paraId="570CB77F" w14:textId="77777777" w:rsidR="00DC36F9" w:rsidRDefault="00DC36F9" w:rsidP="007816A1">
      <w:pPr>
        <w:rPr>
          <w:b/>
          <w:lang w:val="en-GB"/>
        </w:rPr>
      </w:pPr>
    </w:p>
    <w:p w14:paraId="1DE857E2" w14:textId="01D8AA05" w:rsidR="00DC36F9" w:rsidRDefault="00C30C20" w:rsidP="00C91E5E">
      <w:pPr>
        <w:outlineLvl w:val="0"/>
        <w:rPr>
          <w:b/>
          <w:lang w:val="en-GB"/>
        </w:rPr>
      </w:pPr>
      <w:r>
        <w:rPr>
          <w:b/>
          <w:lang w:val="en-GB"/>
        </w:rPr>
        <w:t>Erasmus +</w:t>
      </w:r>
    </w:p>
    <w:p w14:paraId="69306D29" w14:textId="66D2149B" w:rsidR="00C30C20" w:rsidRDefault="00C30C20" w:rsidP="007816A1">
      <w:pPr>
        <w:rPr>
          <w:lang w:val="en-GB"/>
        </w:rPr>
      </w:pPr>
      <w:r>
        <w:rPr>
          <w:lang w:val="en-GB"/>
        </w:rPr>
        <w:t>The EU Education and Training programme:</w:t>
      </w:r>
    </w:p>
    <w:p w14:paraId="4F5ABB59" w14:textId="745F66D2" w:rsidR="00C30C20" w:rsidRDefault="00C30C20" w:rsidP="007816A1">
      <w:pPr>
        <w:rPr>
          <w:lang w:val="en-GB"/>
        </w:rPr>
      </w:pPr>
      <w:hyperlink r:id="rId98" w:history="1">
        <w:r w:rsidRPr="008F7E6B">
          <w:rPr>
            <w:rStyle w:val="Hipervnculo"/>
            <w:lang w:val="en-GB"/>
          </w:rPr>
          <w:t>https://ec.europa.eu/programmes/erasmus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plus/node_en</w:t>
        </w:r>
      </w:hyperlink>
    </w:p>
    <w:p w14:paraId="205C97ED" w14:textId="77777777" w:rsidR="00C136B7" w:rsidRDefault="00C136B7" w:rsidP="007816A1">
      <w:pPr>
        <w:rPr>
          <w:b/>
          <w:lang w:val="en-GB"/>
        </w:rPr>
      </w:pPr>
    </w:p>
    <w:p w14:paraId="1B3D2B01" w14:textId="5AB70E06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eTwinning:</w:t>
      </w:r>
    </w:p>
    <w:p w14:paraId="3BA1E275" w14:textId="0590CD78" w:rsidR="00C30C20" w:rsidRDefault="004231BE" w:rsidP="007816A1">
      <w:pPr>
        <w:rPr>
          <w:lang w:val="en-GB"/>
        </w:rPr>
      </w:pPr>
      <w:r>
        <w:rPr>
          <w:lang w:val="en-GB"/>
        </w:rPr>
        <w:t>A</w:t>
      </w:r>
      <w:r w:rsidR="00A12026">
        <w:rPr>
          <w:lang w:val="en-GB"/>
        </w:rPr>
        <w:t xml:space="preserve"> platform fo</w:t>
      </w:r>
      <w:r>
        <w:rPr>
          <w:lang w:val="en-GB"/>
        </w:rPr>
        <w:t>r educational staff working in</w:t>
      </w:r>
      <w:r w:rsidR="00A12026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A12026">
        <w:rPr>
          <w:lang w:val="en-GB"/>
        </w:rPr>
        <w:t>school in one of the European countries to communicate, collaborate, develop projects in a learning online community in Europe.</w:t>
      </w:r>
    </w:p>
    <w:p w14:paraId="18DEF551" w14:textId="1DE34265" w:rsidR="00A12026" w:rsidRDefault="00A12026" w:rsidP="007816A1">
      <w:pPr>
        <w:rPr>
          <w:lang w:val="en-GB"/>
        </w:rPr>
      </w:pPr>
      <w:hyperlink r:id="rId99" w:history="1">
        <w:r w:rsidRPr="008F7E6B">
          <w:rPr>
            <w:rStyle w:val="Hipervnculo"/>
            <w:lang w:val="en-GB"/>
          </w:rPr>
          <w:t>https://www.etwinning.net/en/pub/index.htm</w:t>
        </w:r>
      </w:hyperlink>
    </w:p>
    <w:p w14:paraId="159BA431" w14:textId="77777777" w:rsidR="00A12026" w:rsidRPr="00A12026" w:rsidRDefault="00A12026" w:rsidP="007816A1">
      <w:pPr>
        <w:rPr>
          <w:lang w:val="en-GB"/>
        </w:rPr>
      </w:pPr>
    </w:p>
    <w:p w14:paraId="4C797A05" w14:textId="73FBB32E" w:rsidR="00C30C20" w:rsidRDefault="00C30C20" w:rsidP="00C91E5E">
      <w:pPr>
        <w:outlineLvl w:val="0"/>
        <w:rPr>
          <w:b/>
          <w:lang w:val="en-GB"/>
        </w:rPr>
      </w:pPr>
      <w:r>
        <w:rPr>
          <w:b/>
          <w:lang w:val="en-GB"/>
        </w:rPr>
        <w:t>CLIL:</w:t>
      </w:r>
    </w:p>
    <w:p w14:paraId="3525535C" w14:textId="2F72EB66" w:rsidR="00C30C20" w:rsidRDefault="00C30C20" w:rsidP="007816A1">
      <w:pPr>
        <w:rPr>
          <w:lang w:val="en-GB"/>
        </w:rPr>
      </w:pPr>
      <w:r>
        <w:rPr>
          <w:lang w:val="en-GB"/>
        </w:rPr>
        <w:t xml:space="preserve">It’s the curriculum development for Content and Language Integrated Learning </w:t>
      </w:r>
    </w:p>
    <w:p w14:paraId="66BD8723" w14:textId="6D02F9E3" w:rsidR="00C30C20" w:rsidRDefault="00A12026" w:rsidP="007816A1">
      <w:pPr>
        <w:rPr>
          <w:lang w:val="en-GB"/>
        </w:rPr>
      </w:pPr>
      <w:hyperlink r:id="rId100" w:history="1">
        <w:r w:rsidRPr="008F7E6B">
          <w:rPr>
            <w:rStyle w:val="Hipervnculo"/>
            <w:lang w:val="en-GB"/>
          </w:rPr>
          <w:t>http://clil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cd.ecml.at/EuropeanFrameworkforCLILTeacherEducation/tabid/2254/language/en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GB/Default.aspx</w:t>
        </w:r>
      </w:hyperlink>
    </w:p>
    <w:p w14:paraId="6B4AF1A6" w14:textId="77777777" w:rsidR="00C30C20" w:rsidRDefault="00C30C20" w:rsidP="007816A1">
      <w:pPr>
        <w:rPr>
          <w:b/>
          <w:lang w:val="en-GB"/>
        </w:rPr>
      </w:pPr>
    </w:p>
    <w:p w14:paraId="77D681A5" w14:textId="77777777" w:rsidR="00C136B7" w:rsidRDefault="00C136B7" w:rsidP="00C91E5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       EPALE:</w:t>
      </w:r>
    </w:p>
    <w:p w14:paraId="3276E9A5" w14:textId="3E60F361" w:rsidR="00A12026" w:rsidRDefault="004231BE" w:rsidP="00C91E5E">
      <w:pPr>
        <w:outlineLvl w:val="0"/>
        <w:rPr>
          <w:lang w:val="en-GB"/>
        </w:rPr>
      </w:pPr>
      <w:r>
        <w:rPr>
          <w:lang w:val="en-GB"/>
        </w:rPr>
        <w:lastRenderedPageBreak/>
        <w:t>EPALE is the</w:t>
      </w:r>
      <w:r w:rsidR="00A12026">
        <w:rPr>
          <w:lang w:val="en-GB"/>
        </w:rPr>
        <w:t xml:space="preserve"> Electronic Platform for Adult Learning in Europe</w:t>
      </w:r>
    </w:p>
    <w:p w14:paraId="11939844" w14:textId="4D1ADE8C" w:rsidR="00A12026" w:rsidRDefault="00A12026" w:rsidP="007816A1">
      <w:pPr>
        <w:rPr>
          <w:lang w:val="en-GB"/>
        </w:rPr>
      </w:pPr>
      <w:hyperlink r:id="rId101" w:history="1">
        <w:r w:rsidRPr="008F7E6B">
          <w:rPr>
            <w:rStyle w:val="Hipervnculo"/>
            <w:lang w:val="en-GB"/>
          </w:rPr>
          <w:t>https://ec.europa.eu/epale/en</w:t>
        </w:r>
      </w:hyperlink>
    </w:p>
    <w:p w14:paraId="22C01350" w14:textId="77777777" w:rsidR="00A12026" w:rsidRPr="00A12026" w:rsidRDefault="00A12026" w:rsidP="007816A1">
      <w:pPr>
        <w:rPr>
          <w:lang w:val="en-GB"/>
        </w:rPr>
      </w:pPr>
    </w:p>
    <w:p w14:paraId="70151BE7" w14:textId="77777777" w:rsidR="00C136B7" w:rsidRDefault="00C136B7" w:rsidP="00C91E5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       OLS:</w:t>
      </w:r>
    </w:p>
    <w:p w14:paraId="1AD87DEC" w14:textId="61513AE2" w:rsidR="00A12026" w:rsidRDefault="004231BE" w:rsidP="007816A1">
      <w:pPr>
        <w:rPr>
          <w:lang w:val="en-GB"/>
        </w:rPr>
      </w:pPr>
      <w:r>
        <w:rPr>
          <w:lang w:val="en-GB"/>
        </w:rPr>
        <w:t>OLS is</w:t>
      </w:r>
      <w:r w:rsidR="00A12026">
        <w:rPr>
          <w:lang w:val="en-GB"/>
        </w:rPr>
        <w:t xml:space="preserve"> Online Linguistic Support. It’s a free language lear</w:t>
      </w:r>
      <w:r w:rsidR="006E71FF">
        <w:rPr>
          <w:lang w:val="en-GB"/>
        </w:rPr>
        <w:t>ning platform designed for Erasmus + participants.</w:t>
      </w:r>
    </w:p>
    <w:p w14:paraId="1AF458D6" w14:textId="6DA18021" w:rsidR="006E71FF" w:rsidRDefault="006E71FF" w:rsidP="007816A1">
      <w:pPr>
        <w:rPr>
          <w:lang w:val="en-GB"/>
        </w:rPr>
      </w:pPr>
      <w:hyperlink r:id="rId102" w:history="1">
        <w:r w:rsidRPr="008F7E6B">
          <w:rPr>
            <w:rStyle w:val="Hipervnculo"/>
            <w:lang w:val="en-GB"/>
          </w:rPr>
          <w:t>https://erasmusplusols.eu/en/</w:t>
        </w:r>
      </w:hyperlink>
    </w:p>
    <w:p w14:paraId="478C8D6C" w14:textId="77777777" w:rsidR="00C136B7" w:rsidRDefault="00C136B7" w:rsidP="007816A1">
      <w:pPr>
        <w:rPr>
          <w:b/>
          <w:lang w:val="en-GB"/>
        </w:rPr>
      </w:pPr>
    </w:p>
    <w:p w14:paraId="761A42F8" w14:textId="77777777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g)</w:t>
      </w:r>
    </w:p>
    <w:p w14:paraId="49B46BA1" w14:textId="77777777" w:rsidR="00C136B7" w:rsidRDefault="00C136B7" w:rsidP="00C91E5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Inclusive education: </w:t>
      </w:r>
    </w:p>
    <w:p w14:paraId="67BD6680" w14:textId="10F773B5" w:rsidR="006E71FF" w:rsidRDefault="006E71FF" w:rsidP="007816A1">
      <w:pPr>
        <w:rPr>
          <w:lang w:val="en-GB"/>
        </w:rPr>
      </w:pPr>
      <w:r>
        <w:rPr>
          <w:lang w:val="en-GB"/>
        </w:rPr>
        <w:t xml:space="preserve">The European Commission has adopted 3 </w:t>
      </w:r>
      <w:r w:rsidR="004231BE">
        <w:rPr>
          <w:lang w:val="en-GB"/>
        </w:rPr>
        <w:t>proposals to help build inclusiv</w:t>
      </w:r>
      <w:r>
        <w:rPr>
          <w:lang w:val="en-GB"/>
        </w:rPr>
        <w:t>e, cohesive societies through education and culture:</w:t>
      </w:r>
    </w:p>
    <w:p w14:paraId="7AD95257" w14:textId="061D0586" w:rsidR="006E71FF" w:rsidRDefault="00C91E5E" w:rsidP="007816A1">
      <w:pPr>
        <w:rPr>
          <w:lang w:val="en-GB"/>
        </w:rPr>
      </w:pPr>
      <w:r>
        <w:rPr>
          <w:lang w:val="en-GB"/>
        </w:rPr>
        <w:t xml:space="preserve">- </w:t>
      </w:r>
      <w:r w:rsidR="006E71FF">
        <w:rPr>
          <w:lang w:val="en-GB"/>
        </w:rPr>
        <w:t xml:space="preserve">The ET2020 is a strategic framework for European cooperation in education and training that allows Member States to cooperate in building best practice and promote equity. </w:t>
      </w:r>
    </w:p>
    <w:p w14:paraId="4A3F81D4" w14:textId="491F79F4" w:rsidR="006E71FF" w:rsidRDefault="00C91E5E" w:rsidP="007816A1">
      <w:pPr>
        <w:rPr>
          <w:lang w:val="en-GB"/>
        </w:rPr>
      </w:pPr>
      <w:r>
        <w:rPr>
          <w:lang w:val="en-GB"/>
        </w:rPr>
        <w:t xml:space="preserve">- </w:t>
      </w:r>
      <w:r w:rsidR="006E71FF">
        <w:rPr>
          <w:lang w:val="en-GB"/>
        </w:rPr>
        <w:t>Council Recommendation on Common Values, Inclusive Education and the European Dimension of Teaching</w:t>
      </w:r>
    </w:p>
    <w:p w14:paraId="19B4FF64" w14:textId="34A17CA5" w:rsidR="006E71FF" w:rsidRDefault="006E71FF" w:rsidP="007816A1">
      <w:pPr>
        <w:rPr>
          <w:lang w:val="en-GB"/>
        </w:rPr>
      </w:pPr>
      <w:hyperlink r:id="rId103" w:history="1">
        <w:r w:rsidRPr="008F7E6B">
          <w:rPr>
            <w:rStyle w:val="Hipervnculo"/>
            <w:lang w:val="en-GB"/>
          </w:rPr>
          <w:t>https://ec.europa.eu/education/education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in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the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eu/council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recommendation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common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values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inclusive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education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and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the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european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dimension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of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teaching_en</w:t>
        </w:r>
      </w:hyperlink>
    </w:p>
    <w:p w14:paraId="25B6B992" w14:textId="19F3F919" w:rsidR="006E71FF" w:rsidRDefault="00C91E5E" w:rsidP="007816A1">
      <w:pPr>
        <w:rPr>
          <w:lang w:val="en-GB"/>
        </w:rPr>
      </w:pPr>
      <w:r>
        <w:rPr>
          <w:lang w:val="en-GB"/>
        </w:rPr>
        <w:t xml:space="preserve">- </w:t>
      </w:r>
      <w:r w:rsidR="001A692C">
        <w:rPr>
          <w:lang w:val="en-GB"/>
        </w:rPr>
        <w:t>#BeInclusive EU Sport Awards</w:t>
      </w:r>
    </w:p>
    <w:p w14:paraId="738140B9" w14:textId="2BCF180E" w:rsidR="001A692C" w:rsidRDefault="001A692C" w:rsidP="007816A1">
      <w:pPr>
        <w:rPr>
          <w:lang w:val="en-GB"/>
        </w:rPr>
      </w:pPr>
      <w:hyperlink r:id="rId104" w:history="1">
        <w:r w:rsidRPr="008F7E6B">
          <w:rPr>
            <w:rStyle w:val="Hipervnculo"/>
            <w:lang w:val="en-GB"/>
          </w:rPr>
          <w:t>https://ec.europa.eu/sport/be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inclusive_en</w:t>
        </w:r>
      </w:hyperlink>
    </w:p>
    <w:p w14:paraId="418B5EA7" w14:textId="77777777" w:rsidR="001A692C" w:rsidRDefault="001A692C" w:rsidP="007816A1">
      <w:pPr>
        <w:rPr>
          <w:lang w:val="en-GB"/>
        </w:rPr>
      </w:pPr>
    </w:p>
    <w:p w14:paraId="599941DE" w14:textId="52CD6340" w:rsidR="001A692C" w:rsidRDefault="001A692C" w:rsidP="00C91E5E">
      <w:pPr>
        <w:outlineLvl w:val="0"/>
        <w:rPr>
          <w:b/>
          <w:lang w:val="en-GB"/>
        </w:rPr>
      </w:pPr>
      <w:r>
        <w:rPr>
          <w:b/>
          <w:lang w:val="en-GB"/>
        </w:rPr>
        <w:t>School Education Gateway:</w:t>
      </w:r>
    </w:p>
    <w:p w14:paraId="6780C9DF" w14:textId="4B6DB3F9" w:rsidR="001A692C" w:rsidRDefault="001A692C" w:rsidP="007816A1">
      <w:pPr>
        <w:rPr>
          <w:lang w:val="en-GB"/>
        </w:rPr>
      </w:pPr>
      <w:r>
        <w:rPr>
          <w:lang w:val="en-GB"/>
        </w:rPr>
        <w:t>This European Platform has developed a European Toolkit for Schools promoting inclusive education and tackling ESL (Early School Leaving)</w:t>
      </w:r>
    </w:p>
    <w:p w14:paraId="4A9E3198" w14:textId="116BE6C8" w:rsidR="001A692C" w:rsidRDefault="001A692C" w:rsidP="007816A1">
      <w:pPr>
        <w:rPr>
          <w:lang w:val="en-GB"/>
        </w:rPr>
      </w:pPr>
      <w:hyperlink r:id="rId105" w:history="1">
        <w:r w:rsidRPr="008F7E6B">
          <w:rPr>
            <w:rStyle w:val="Hipervnculo"/>
            <w:lang w:val="en-GB"/>
          </w:rPr>
          <w:t>https://www.schooleducationgateway.eu/en/pub/resources/toolkitsforschools.htm</w:t>
        </w:r>
      </w:hyperlink>
    </w:p>
    <w:p w14:paraId="4E8416DB" w14:textId="77777777" w:rsidR="00C136B7" w:rsidRDefault="00C136B7" w:rsidP="007816A1">
      <w:pPr>
        <w:rPr>
          <w:b/>
          <w:lang w:val="en-GB"/>
        </w:rPr>
      </w:pPr>
    </w:p>
    <w:p w14:paraId="3C6DA042" w14:textId="59C7F8AC" w:rsidR="00C136B7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C136B7">
        <w:rPr>
          <w:b/>
          <w:lang w:val="en-GB"/>
        </w:rPr>
        <w:t>Career guidance</w:t>
      </w:r>
    </w:p>
    <w:p w14:paraId="118A654D" w14:textId="18F1F935" w:rsidR="00C136B7" w:rsidRPr="00EC41AF" w:rsidRDefault="00EC41AF" w:rsidP="007816A1">
      <w:pPr>
        <w:rPr>
          <w:lang w:val="en-GB"/>
        </w:rPr>
      </w:pPr>
      <w:r w:rsidRPr="00EC41AF">
        <w:rPr>
          <w:lang w:val="en-GB"/>
        </w:rPr>
        <w:t>NICE: Network for Innovation in Career Guidance and Counselling in Europe</w:t>
      </w:r>
    </w:p>
    <w:p w14:paraId="0C4A497D" w14:textId="603C88CF" w:rsidR="00EC41AF" w:rsidRDefault="00EC41AF" w:rsidP="007816A1">
      <w:pPr>
        <w:rPr>
          <w:b/>
          <w:lang w:val="en-GB"/>
        </w:rPr>
      </w:pPr>
      <w:hyperlink r:id="rId106" w:history="1">
        <w:r w:rsidRPr="008F7E6B">
          <w:rPr>
            <w:rStyle w:val="Hipervnculo"/>
            <w:b/>
            <w:lang w:val="en-GB"/>
          </w:rPr>
          <w:t>http://www.nice</w:t>
        </w:r>
        <w:r w:rsidR="00C91E5E">
          <w:rPr>
            <w:rStyle w:val="Hipervnculo"/>
            <w:b/>
            <w:lang w:val="en-GB"/>
          </w:rPr>
          <w:t xml:space="preserve">- </w:t>
        </w:r>
        <w:r w:rsidRPr="008F7E6B">
          <w:rPr>
            <w:rStyle w:val="Hipervnculo"/>
            <w:b/>
            <w:lang w:val="en-GB"/>
          </w:rPr>
          <w:t>network.eu</w:t>
        </w:r>
      </w:hyperlink>
    </w:p>
    <w:p w14:paraId="63787B38" w14:textId="77777777" w:rsidR="00EC41AF" w:rsidRDefault="00EC41AF" w:rsidP="007816A1">
      <w:pPr>
        <w:rPr>
          <w:b/>
          <w:lang w:val="en-GB"/>
        </w:rPr>
      </w:pPr>
    </w:p>
    <w:p w14:paraId="055D01DC" w14:textId="77777777" w:rsidR="00C136B7" w:rsidRDefault="00C136B7" w:rsidP="007816A1">
      <w:pPr>
        <w:rPr>
          <w:b/>
          <w:lang w:val="en-GB"/>
        </w:rPr>
      </w:pPr>
    </w:p>
    <w:p w14:paraId="5C1D01F4" w14:textId="369C6A12" w:rsidR="00C136B7" w:rsidRDefault="00C91E5E" w:rsidP="007816A1">
      <w:pPr>
        <w:rPr>
          <w:b/>
          <w:lang w:val="en-GB"/>
        </w:rPr>
      </w:pPr>
      <w:r>
        <w:rPr>
          <w:b/>
          <w:lang w:val="en-GB"/>
        </w:rPr>
        <w:t xml:space="preserve">- </w:t>
      </w:r>
      <w:r w:rsidR="00C136B7">
        <w:rPr>
          <w:b/>
          <w:lang w:val="en-GB"/>
        </w:rPr>
        <w:t>Material support:</w:t>
      </w:r>
    </w:p>
    <w:p w14:paraId="4E45E05D" w14:textId="6846724B" w:rsidR="00C136B7" w:rsidRDefault="00EC41AF" w:rsidP="00C91E5E">
      <w:pPr>
        <w:outlineLvl w:val="0"/>
        <w:rPr>
          <w:lang w:val="en-GB"/>
        </w:rPr>
      </w:pPr>
      <w:r>
        <w:rPr>
          <w:lang w:val="en-GB"/>
        </w:rPr>
        <w:t>“Teaching careers in Europe: Access, Progression and Support”</w:t>
      </w:r>
    </w:p>
    <w:p w14:paraId="719BA772" w14:textId="3748B100" w:rsidR="00EC41AF" w:rsidRDefault="00EC41AF" w:rsidP="007816A1">
      <w:pPr>
        <w:rPr>
          <w:lang w:val="en-GB"/>
        </w:rPr>
      </w:pPr>
      <w:hyperlink r:id="rId107" w:history="1">
        <w:r w:rsidRPr="008F7E6B">
          <w:rPr>
            <w:rStyle w:val="Hipervnculo"/>
            <w:lang w:val="en-GB"/>
          </w:rPr>
          <w:t>https://publications.europa.eu/en/publication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detail/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/publication/435e941e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1c3b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11e8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ac73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01aa75ed71a1/language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en</w:t>
        </w:r>
      </w:hyperlink>
    </w:p>
    <w:p w14:paraId="4D36FC3C" w14:textId="77777777" w:rsidR="00EC41AF" w:rsidRPr="00EC41AF" w:rsidRDefault="00EC41AF" w:rsidP="007816A1">
      <w:pPr>
        <w:rPr>
          <w:lang w:val="en-GB"/>
        </w:rPr>
      </w:pPr>
    </w:p>
    <w:p w14:paraId="69BD2427" w14:textId="77777777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h)</w:t>
      </w:r>
    </w:p>
    <w:p w14:paraId="3F61297B" w14:textId="77777777" w:rsidR="00C136B7" w:rsidRDefault="00C136B7" w:rsidP="00C91E5E">
      <w:pPr>
        <w:outlineLvl w:val="0"/>
        <w:rPr>
          <w:b/>
          <w:lang w:val="en-GB"/>
        </w:rPr>
      </w:pPr>
      <w:r>
        <w:rPr>
          <w:b/>
          <w:lang w:val="en-GB"/>
        </w:rPr>
        <w:t>Collaboration between education, training and learning settings</w:t>
      </w:r>
    </w:p>
    <w:p w14:paraId="527D330C" w14:textId="56FC586D" w:rsidR="00EC41AF" w:rsidRDefault="00EC41AF" w:rsidP="00C91E5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Education </w:t>
      </w:r>
    </w:p>
    <w:p w14:paraId="29D92305" w14:textId="22EA4C37" w:rsidR="00EC41AF" w:rsidRDefault="00EC41AF" w:rsidP="00C91E5E">
      <w:pPr>
        <w:outlineLvl w:val="0"/>
        <w:rPr>
          <w:lang w:val="en-GB"/>
        </w:rPr>
      </w:pPr>
      <w:r>
        <w:rPr>
          <w:lang w:val="en-GB"/>
        </w:rPr>
        <w:t>UNESCOS’s Transforming learning and training environments</w:t>
      </w:r>
    </w:p>
    <w:p w14:paraId="4869EE5D" w14:textId="09F32E74" w:rsidR="00EC41AF" w:rsidRDefault="00EC41AF" w:rsidP="007816A1">
      <w:pPr>
        <w:rPr>
          <w:lang w:val="en-GB"/>
        </w:rPr>
      </w:pPr>
      <w:hyperlink r:id="rId108" w:history="1">
        <w:r w:rsidRPr="008F7E6B">
          <w:rPr>
            <w:rStyle w:val="Hipervnculo"/>
            <w:lang w:val="en-GB"/>
          </w:rPr>
          <w:t>https://en.unesco.org/gap/priority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action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areas/transforming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learning</w:t>
        </w:r>
      </w:hyperlink>
    </w:p>
    <w:p w14:paraId="7EB8F650" w14:textId="77777777" w:rsidR="00EC41AF" w:rsidRPr="00EC41AF" w:rsidRDefault="00EC41AF" w:rsidP="007816A1">
      <w:pPr>
        <w:rPr>
          <w:lang w:val="en-GB"/>
        </w:rPr>
      </w:pPr>
    </w:p>
    <w:p w14:paraId="2FA54063" w14:textId="77777777" w:rsidR="00C136B7" w:rsidRDefault="00C136B7" w:rsidP="007816A1">
      <w:pPr>
        <w:rPr>
          <w:b/>
          <w:lang w:val="en-GB"/>
        </w:rPr>
      </w:pPr>
    </w:p>
    <w:p w14:paraId="71A3E9F5" w14:textId="77777777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i)</w:t>
      </w:r>
    </w:p>
    <w:p w14:paraId="331D9BD5" w14:textId="1779D98C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lastRenderedPageBreak/>
        <w:t>Cooperation between education and non</w:t>
      </w:r>
      <w:r w:rsidR="00C91E5E">
        <w:rPr>
          <w:b/>
          <w:lang w:val="en-GB"/>
        </w:rPr>
        <w:t xml:space="preserve">- </w:t>
      </w:r>
      <w:r>
        <w:rPr>
          <w:b/>
          <w:lang w:val="en-GB"/>
        </w:rPr>
        <w:t>educational partners in local communitites:</w:t>
      </w:r>
    </w:p>
    <w:p w14:paraId="3E7BC599" w14:textId="687C2A84" w:rsidR="00C136B7" w:rsidRDefault="00374CC0" w:rsidP="007816A1">
      <w:pPr>
        <w:rPr>
          <w:lang w:val="en-GB"/>
        </w:rPr>
      </w:pPr>
      <w:r>
        <w:rPr>
          <w:lang w:val="en-GB"/>
        </w:rPr>
        <w:t>OECD What makes a school a learning organization?</w:t>
      </w:r>
    </w:p>
    <w:p w14:paraId="37057C3E" w14:textId="3994A401" w:rsidR="00374CC0" w:rsidRDefault="00374CC0" w:rsidP="007816A1">
      <w:pPr>
        <w:rPr>
          <w:lang w:val="en-GB"/>
        </w:rPr>
      </w:pPr>
      <w:hyperlink r:id="rId109" w:history="1">
        <w:r w:rsidRPr="008F7E6B">
          <w:rPr>
            <w:rStyle w:val="Hipervnculo"/>
            <w:lang w:val="en-GB"/>
          </w:rPr>
          <w:t>https://www.oecd.org/education/school/school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learning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organisation.pdf</w:t>
        </w:r>
      </w:hyperlink>
    </w:p>
    <w:p w14:paraId="2C199E60" w14:textId="5CB47F4F" w:rsidR="00CA74EC" w:rsidRPr="006231C3" w:rsidRDefault="00CA74EC" w:rsidP="007816A1">
      <w:pPr>
        <w:rPr>
          <w:b/>
          <w:lang w:val="en-GB"/>
        </w:rPr>
      </w:pPr>
    </w:p>
    <w:p w14:paraId="4D8933F2" w14:textId="18D511D7" w:rsidR="00CA74EC" w:rsidRDefault="00CA74EC" w:rsidP="007816A1">
      <w:pPr>
        <w:rPr>
          <w:b/>
          <w:lang w:val="en-GB"/>
        </w:rPr>
      </w:pPr>
      <w:r w:rsidRPr="00CA74EC">
        <w:rPr>
          <w:b/>
          <w:lang w:val="en-GB"/>
        </w:rPr>
        <w:t>2.Support for teachers and other educational staff:</w:t>
      </w:r>
    </w:p>
    <w:p w14:paraId="0DF20BBB" w14:textId="77777777" w:rsidR="00CF7713" w:rsidRDefault="00CF7713" w:rsidP="007816A1">
      <w:pPr>
        <w:rPr>
          <w:b/>
          <w:lang w:val="en-GB"/>
        </w:rPr>
      </w:pPr>
    </w:p>
    <w:p w14:paraId="325BCC5D" w14:textId="6EE9B960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a)</w:t>
      </w:r>
    </w:p>
    <w:p w14:paraId="06BBD512" w14:textId="2D3C7AEA" w:rsidR="00C136B7" w:rsidRDefault="00C136B7" w:rsidP="00C91E5E">
      <w:pPr>
        <w:outlineLvl w:val="0"/>
        <w:rPr>
          <w:b/>
          <w:lang w:val="en-GB"/>
        </w:rPr>
      </w:pPr>
      <w:r>
        <w:rPr>
          <w:b/>
          <w:lang w:val="en-GB"/>
        </w:rPr>
        <w:t>Continuous professional development:</w:t>
      </w:r>
    </w:p>
    <w:p w14:paraId="6D51BD29" w14:textId="77777777" w:rsidR="00374CC0" w:rsidRDefault="00374CC0" w:rsidP="007816A1">
      <w:pPr>
        <w:rPr>
          <w:b/>
          <w:lang w:val="en-GB"/>
        </w:rPr>
      </w:pPr>
    </w:p>
    <w:p w14:paraId="75C40EA9" w14:textId="77777777" w:rsidR="00374CC0" w:rsidRDefault="00374CC0" w:rsidP="007816A1">
      <w:pPr>
        <w:rPr>
          <w:lang w:val="en-GB"/>
        </w:rPr>
      </w:pPr>
      <w:r>
        <w:rPr>
          <w:b/>
          <w:lang w:val="en-GB"/>
        </w:rPr>
        <w:t xml:space="preserve">European Schoolnet: </w:t>
      </w:r>
      <w:r>
        <w:rPr>
          <w:lang w:val="en-GB"/>
        </w:rPr>
        <w:t>A network of 34 European Ministries of Education that aims to bring innovation, teaching and learning to key stakeholders and support schools and teachers in their teaching practices</w:t>
      </w:r>
    </w:p>
    <w:p w14:paraId="17798DAA" w14:textId="6B205DBC" w:rsidR="00C136B7" w:rsidRDefault="00374CC0" w:rsidP="007816A1">
      <w:pPr>
        <w:rPr>
          <w:b/>
          <w:lang w:val="en-GB"/>
        </w:rPr>
      </w:pPr>
      <w:r>
        <w:rPr>
          <w:b/>
          <w:lang w:val="en-GB"/>
        </w:rPr>
        <w:t xml:space="preserve"> </w:t>
      </w:r>
      <w:hyperlink r:id="rId110" w:history="1">
        <w:r w:rsidRPr="008F7E6B">
          <w:rPr>
            <w:rStyle w:val="Hipervnculo"/>
            <w:b/>
            <w:lang w:val="en-GB"/>
          </w:rPr>
          <w:t>http://www.eun.org/about</w:t>
        </w:r>
      </w:hyperlink>
    </w:p>
    <w:p w14:paraId="6D7D1D7B" w14:textId="77777777" w:rsidR="00374CC0" w:rsidRPr="00374CC0" w:rsidRDefault="00374CC0" w:rsidP="007816A1">
      <w:pPr>
        <w:rPr>
          <w:lang w:val="en-GB"/>
        </w:rPr>
      </w:pPr>
    </w:p>
    <w:p w14:paraId="044439C7" w14:textId="09F492BD" w:rsidR="00C136B7" w:rsidRDefault="00C136B7" w:rsidP="007816A1">
      <w:pPr>
        <w:rPr>
          <w:b/>
          <w:lang w:val="en-GB"/>
        </w:rPr>
      </w:pPr>
      <w:r>
        <w:rPr>
          <w:b/>
          <w:lang w:val="en-GB"/>
        </w:rPr>
        <w:t>b)</w:t>
      </w:r>
    </w:p>
    <w:p w14:paraId="486947CE" w14:textId="37DC5330" w:rsidR="00C136B7" w:rsidRDefault="00545A56" w:rsidP="00C91E5E">
      <w:pPr>
        <w:outlineLvl w:val="0"/>
        <w:rPr>
          <w:b/>
          <w:lang w:val="en-GB"/>
        </w:rPr>
      </w:pPr>
      <w:r>
        <w:rPr>
          <w:b/>
          <w:lang w:val="en-GB"/>
        </w:rPr>
        <w:t>Staff exchanges and peer learning:</w:t>
      </w:r>
    </w:p>
    <w:p w14:paraId="6A4D705B" w14:textId="7633E956" w:rsidR="00545A56" w:rsidRDefault="00374CC0" w:rsidP="007816A1">
      <w:pPr>
        <w:rPr>
          <w:lang w:val="en-GB"/>
        </w:rPr>
      </w:pPr>
      <w:r>
        <w:rPr>
          <w:lang w:val="en-GB"/>
        </w:rPr>
        <w:t>Erasmus + Job Shadowing:</w:t>
      </w:r>
    </w:p>
    <w:p w14:paraId="53B8DE45" w14:textId="3B638577" w:rsidR="00374CC0" w:rsidRDefault="00374CC0" w:rsidP="007816A1">
      <w:pPr>
        <w:rPr>
          <w:lang w:val="en-GB"/>
        </w:rPr>
      </w:pPr>
      <w:hyperlink r:id="rId111" w:history="1">
        <w:r w:rsidRPr="008F7E6B">
          <w:rPr>
            <w:rStyle w:val="Hipervnculo"/>
            <w:lang w:val="en-GB"/>
          </w:rPr>
          <w:t>http://ec.europa.eu/programmes/erasmus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plus/opportunities/staff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teaching_en</w:t>
        </w:r>
      </w:hyperlink>
    </w:p>
    <w:p w14:paraId="6BAD0EE0" w14:textId="77777777" w:rsidR="00374CC0" w:rsidRPr="00374CC0" w:rsidRDefault="00374CC0" w:rsidP="007816A1">
      <w:pPr>
        <w:rPr>
          <w:lang w:val="en-GB"/>
        </w:rPr>
      </w:pPr>
    </w:p>
    <w:p w14:paraId="1A702325" w14:textId="7E2501FA" w:rsidR="00545A56" w:rsidRDefault="00F3339D" w:rsidP="007816A1">
      <w:pPr>
        <w:rPr>
          <w:b/>
          <w:lang w:val="en-GB"/>
        </w:rPr>
      </w:pPr>
      <w:r>
        <w:rPr>
          <w:b/>
          <w:lang w:val="en-GB"/>
        </w:rPr>
        <w:t>c)</w:t>
      </w:r>
    </w:p>
    <w:p w14:paraId="4EB7D9A2" w14:textId="1367F811" w:rsidR="00F3339D" w:rsidRDefault="00F3339D" w:rsidP="00C91E5E">
      <w:pPr>
        <w:outlineLvl w:val="0"/>
        <w:rPr>
          <w:b/>
          <w:lang w:val="en-GB"/>
        </w:rPr>
      </w:pPr>
      <w:r>
        <w:rPr>
          <w:b/>
          <w:lang w:val="en-GB"/>
        </w:rPr>
        <w:t>Innovative practices:</w:t>
      </w:r>
    </w:p>
    <w:p w14:paraId="5CFB1F04" w14:textId="77A7FA3E" w:rsidR="00374CC0" w:rsidRDefault="00374CC0" w:rsidP="00C91E5E">
      <w:pPr>
        <w:outlineLvl w:val="0"/>
        <w:rPr>
          <w:lang w:val="en-GB"/>
        </w:rPr>
      </w:pPr>
      <w:r>
        <w:rPr>
          <w:b/>
          <w:lang w:val="en-GB"/>
        </w:rPr>
        <w:t xml:space="preserve">ECIU: </w:t>
      </w:r>
      <w:r w:rsidRPr="00374CC0">
        <w:rPr>
          <w:lang w:val="en-GB"/>
        </w:rPr>
        <w:t>The European Consor</w:t>
      </w:r>
      <w:r>
        <w:rPr>
          <w:lang w:val="en-GB"/>
        </w:rPr>
        <w:t>tium of Innovative Universities</w:t>
      </w:r>
    </w:p>
    <w:p w14:paraId="1FBED96D" w14:textId="02126052" w:rsidR="00374CC0" w:rsidRDefault="00374CC0" w:rsidP="007816A1">
      <w:pPr>
        <w:rPr>
          <w:lang w:val="en-GB"/>
        </w:rPr>
      </w:pPr>
      <w:hyperlink r:id="rId112" w:history="1">
        <w:r w:rsidRPr="008F7E6B">
          <w:rPr>
            <w:rStyle w:val="Hipervnculo"/>
            <w:lang w:val="en-GB"/>
          </w:rPr>
          <w:t>https://www.eciu.org</w:t>
        </w:r>
      </w:hyperlink>
    </w:p>
    <w:p w14:paraId="6CC9C3C3" w14:textId="77777777" w:rsidR="00F3339D" w:rsidRDefault="00F3339D" w:rsidP="007816A1">
      <w:pPr>
        <w:rPr>
          <w:b/>
          <w:lang w:val="en-GB"/>
        </w:rPr>
      </w:pPr>
    </w:p>
    <w:p w14:paraId="16A47121" w14:textId="0FB14CD3" w:rsidR="00F3339D" w:rsidRDefault="00F3339D" w:rsidP="007816A1">
      <w:pPr>
        <w:rPr>
          <w:b/>
          <w:lang w:val="en-GB"/>
        </w:rPr>
      </w:pPr>
      <w:r>
        <w:rPr>
          <w:b/>
          <w:lang w:val="en-GB"/>
        </w:rPr>
        <w:t>d)</w:t>
      </w:r>
    </w:p>
    <w:p w14:paraId="3D94C75F" w14:textId="5CC7026C" w:rsidR="00F3339D" w:rsidRDefault="0075119E" w:rsidP="00C91E5E">
      <w:pPr>
        <w:outlineLvl w:val="0"/>
        <w:rPr>
          <w:b/>
          <w:lang w:val="en-GB"/>
        </w:rPr>
      </w:pPr>
      <w:r>
        <w:rPr>
          <w:b/>
          <w:lang w:val="en-GB"/>
        </w:rPr>
        <w:t>Europass Teacher Acdemy</w:t>
      </w:r>
      <w:r w:rsidR="00F3339D">
        <w:rPr>
          <w:b/>
          <w:lang w:val="en-GB"/>
        </w:rPr>
        <w:t>:</w:t>
      </w:r>
    </w:p>
    <w:p w14:paraId="7E697C37" w14:textId="6F2F3298" w:rsidR="00F3339D" w:rsidRDefault="0075119E" w:rsidP="007816A1">
      <w:pPr>
        <w:rPr>
          <w:lang w:val="en-GB"/>
        </w:rPr>
      </w:pPr>
      <w:r>
        <w:rPr>
          <w:lang w:val="en-GB"/>
        </w:rPr>
        <w:t>It specializes in providing teachers with lifelong education in innovative teaching methods and strategies. It organizes online courses within the framework of the Erasmus + program.</w:t>
      </w:r>
    </w:p>
    <w:p w14:paraId="38B4124F" w14:textId="3D88F41F" w:rsidR="0075119E" w:rsidRDefault="0075119E" w:rsidP="007816A1">
      <w:pPr>
        <w:rPr>
          <w:lang w:val="en-GB"/>
        </w:rPr>
      </w:pPr>
      <w:hyperlink r:id="rId113" w:history="1">
        <w:r w:rsidRPr="008F7E6B">
          <w:rPr>
            <w:rStyle w:val="Hipervnculo"/>
            <w:lang w:val="en-GB"/>
          </w:rPr>
          <w:t>https://www.teacheracademy.eu/en/europass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teacher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training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academy.html</w:t>
        </w:r>
      </w:hyperlink>
    </w:p>
    <w:p w14:paraId="2E177DB7" w14:textId="77777777" w:rsidR="0075119E" w:rsidRPr="0075119E" w:rsidRDefault="0075119E" w:rsidP="007816A1">
      <w:pPr>
        <w:rPr>
          <w:lang w:val="en-GB"/>
        </w:rPr>
      </w:pPr>
    </w:p>
    <w:p w14:paraId="3F57D3A5" w14:textId="77777777" w:rsidR="00F3339D" w:rsidRDefault="00F3339D" w:rsidP="007816A1">
      <w:pPr>
        <w:rPr>
          <w:b/>
          <w:lang w:val="en-GB"/>
        </w:rPr>
      </w:pPr>
    </w:p>
    <w:p w14:paraId="1FDCEECE" w14:textId="77777777" w:rsidR="00F3339D" w:rsidRPr="00CA74EC" w:rsidRDefault="00F3339D" w:rsidP="007816A1">
      <w:pPr>
        <w:rPr>
          <w:b/>
          <w:lang w:val="en-GB"/>
        </w:rPr>
      </w:pPr>
    </w:p>
    <w:p w14:paraId="7BAC375E" w14:textId="77777777" w:rsidR="00CA74EC" w:rsidRDefault="00CA74EC" w:rsidP="007816A1">
      <w:pPr>
        <w:rPr>
          <w:lang w:val="en-GB"/>
        </w:rPr>
      </w:pPr>
    </w:p>
    <w:p w14:paraId="411A2A90" w14:textId="001EAFAA" w:rsidR="00CA74EC" w:rsidRPr="00CA74EC" w:rsidRDefault="00CA74EC" w:rsidP="007816A1">
      <w:pPr>
        <w:rPr>
          <w:b/>
          <w:lang w:val="en-GB"/>
        </w:rPr>
      </w:pPr>
      <w:r w:rsidRPr="00CA74EC">
        <w:rPr>
          <w:b/>
          <w:lang w:val="en-GB"/>
        </w:rPr>
        <w:t>3.</w:t>
      </w:r>
      <w:r w:rsidR="004231BE">
        <w:rPr>
          <w:b/>
          <w:lang w:val="en-GB"/>
        </w:rPr>
        <w:t xml:space="preserve"> </w:t>
      </w:r>
      <w:r w:rsidRPr="00CA74EC">
        <w:rPr>
          <w:b/>
          <w:lang w:val="en-GB"/>
        </w:rPr>
        <w:t>Assessment and validation of competence development:</w:t>
      </w:r>
    </w:p>
    <w:p w14:paraId="23DFBEC4" w14:textId="01CA82CE" w:rsidR="00CA74EC" w:rsidRDefault="002D587B" w:rsidP="007816A1">
      <w:pPr>
        <w:rPr>
          <w:lang w:val="en-GB"/>
        </w:rPr>
      </w:pPr>
      <w:r>
        <w:rPr>
          <w:lang w:val="en-GB"/>
        </w:rPr>
        <w:t>Key Competences are assessed by nationally standardised tests since 2011 as described in this publication:</w:t>
      </w:r>
    </w:p>
    <w:p w14:paraId="23BF6D22" w14:textId="4717D478" w:rsidR="002D587B" w:rsidRDefault="002D587B" w:rsidP="007816A1">
      <w:pPr>
        <w:rPr>
          <w:lang w:val="en-GB"/>
        </w:rPr>
      </w:pPr>
      <w:hyperlink r:id="rId114" w:history="1">
        <w:r w:rsidRPr="008F7E6B">
          <w:rPr>
            <w:rStyle w:val="Hipervnculo"/>
            <w:lang w:val="en-GB"/>
          </w:rPr>
          <w:t>https://www.education.ie/en/Press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Events/Events/EU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Presidency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2013/Conference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19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20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Mar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2013/Tapio_Saavala_keynote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address_The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Assessment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of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Key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Competences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in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Schools.pdf</w:t>
        </w:r>
      </w:hyperlink>
    </w:p>
    <w:p w14:paraId="4864E7AC" w14:textId="77777777" w:rsidR="002D587B" w:rsidRDefault="002D587B" w:rsidP="007816A1">
      <w:pPr>
        <w:rPr>
          <w:lang w:val="en-GB"/>
        </w:rPr>
      </w:pPr>
    </w:p>
    <w:p w14:paraId="275F3B02" w14:textId="1C0A9994" w:rsidR="00F3339D" w:rsidRDefault="00F3339D" w:rsidP="007816A1">
      <w:pPr>
        <w:rPr>
          <w:b/>
          <w:lang w:val="en-GB"/>
        </w:rPr>
      </w:pPr>
      <w:r w:rsidRPr="00F3339D">
        <w:rPr>
          <w:b/>
          <w:lang w:val="en-GB"/>
        </w:rPr>
        <w:t>a)</w:t>
      </w:r>
    </w:p>
    <w:p w14:paraId="5DB2921D" w14:textId="54D308E1" w:rsidR="00F3339D" w:rsidRDefault="00F3339D" w:rsidP="00C91E5E">
      <w:pPr>
        <w:outlineLvl w:val="0"/>
        <w:rPr>
          <w:b/>
          <w:lang w:val="en-GB"/>
        </w:rPr>
      </w:pPr>
      <w:r>
        <w:rPr>
          <w:b/>
          <w:lang w:val="en-GB"/>
        </w:rPr>
        <w:t>Frameworks of learning outcomes:</w:t>
      </w:r>
    </w:p>
    <w:p w14:paraId="40AA593A" w14:textId="5921FB9E" w:rsidR="0075119E" w:rsidRDefault="00303DD2" w:rsidP="007816A1">
      <w:pPr>
        <w:rPr>
          <w:lang w:val="en-GB"/>
        </w:rPr>
      </w:pPr>
      <w:r>
        <w:rPr>
          <w:lang w:val="en-GB"/>
        </w:rPr>
        <w:t xml:space="preserve">The European </w:t>
      </w:r>
      <w:r w:rsidR="004231BE">
        <w:rPr>
          <w:lang w:val="en-GB"/>
        </w:rPr>
        <w:t>Learning Outcomes principle has been promoted in</w:t>
      </w:r>
      <w:r>
        <w:rPr>
          <w:lang w:val="en-GB"/>
        </w:rPr>
        <w:t xml:space="preserve"> EU policy agenda since 2004. </w:t>
      </w:r>
      <w:r w:rsidR="00C842A7">
        <w:rPr>
          <w:lang w:val="en-GB"/>
        </w:rPr>
        <w:t xml:space="preserve">It combines European Tools with </w:t>
      </w:r>
      <w:r w:rsidR="002D587B">
        <w:rPr>
          <w:lang w:val="en-GB"/>
        </w:rPr>
        <w:t>the European Qualification Frame</w:t>
      </w:r>
      <w:r w:rsidR="00C842A7">
        <w:rPr>
          <w:lang w:val="en-GB"/>
        </w:rPr>
        <w:t>work (EQN).</w:t>
      </w:r>
    </w:p>
    <w:p w14:paraId="366F9B8C" w14:textId="427675C1" w:rsidR="00C842A7" w:rsidRDefault="00C842A7" w:rsidP="007816A1">
      <w:pPr>
        <w:rPr>
          <w:lang w:val="en-GB"/>
        </w:rPr>
      </w:pPr>
      <w:r>
        <w:rPr>
          <w:lang w:val="en-GB"/>
        </w:rPr>
        <w:lastRenderedPageBreak/>
        <w:t>A learning outcome is what an individual should know or be able to do at the end of a learning process.</w:t>
      </w:r>
    </w:p>
    <w:p w14:paraId="4157727B" w14:textId="77777777" w:rsidR="00C842A7" w:rsidRDefault="00C842A7" w:rsidP="007816A1">
      <w:pPr>
        <w:rPr>
          <w:lang w:val="en-GB"/>
        </w:rPr>
      </w:pPr>
    </w:p>
    <w:p w14:paraId="37CCBD7A" w14:textId="448DC7DD" w:rsidR="00C842A7" w:rsidRDefault="00C842A7" w:rsidP="007816A1">
      <w:pPr>
        <w:rPr>
          <w:lang w:val="en-GB"/>
        </w:rPr>
      </w:pPr>
      <w:r w:rsidRPr="00C842A7">
        <w:rPr>
          <w:b/>
          <w:lang w:val="en-GB"/>
        </w:rPr>
        <w:t>CEDEFOP</w:t>
      </w:r>
      <w:r>
        <w:rPr>
          <w:lang w:val="en-GB"/>
        </w:rPr>
        <w:t xml:space="preserve"> is the European Centre for the Development of Vocational Training and carries out studies analysing the use of learning outcomes for different purposes.</w:t>
      </w:r>
    </w:p>
    <w:p w14:paraId="7770EE64" w14:textId="582B409F" w:rsidR="00C842A7" w:rsidRDefault="00C842A7" w:rsidP="007816A1">
      <w:pPr>
        <w:rPr>
          <w:lang w:val="en-GB"/>
        </w:rPr>
      </w:pPr>
      <w:hyperlink r:id="rId115" w:history="1">
        <w:r w:rsidRPr="008F7E6B">
          <w:rPr>
            <w:rStyle w:val="Hipervnculo"/>
            <w:lang w:val="en-GB"/>
          </w:rPr>
          <w:t>http://www.cedefop.europa.eu/en/events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and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projects/projects/learning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outcomes</w:t>
        </w:r>
      </w:hyperlink>
    </w:p>
    <w:p w14:paraId="0E393B43" w14:textId="77777777" w:rsidR="00C842A7" w:rsidRDefault="00C842A7" w:rsidP="007816A1">
      <w:pPr>
        <w:rPr>
          <w:lang w:val="en-GB"/>
        </w:rPr>
      </w:pPr>
    </w:p>
    <w:p w14:paraId="52CFA5EF" w14:textId="23792875" w:rsidR="00C842A7" w:rsidRDefault="00C842A7" w:rsidP="00C91E5E">
      <w:pPr>
        <w:outlineLvl w:val="0"/>
        <w:rPr>
          <w:b/>
          <w:lang w:val="en-GB"/>
        </w:rPr>
      </w:pPr>
      <w:r>
        <w:rPr>
          <w:b/>
          <w:lang w:val="en-GB"/>
        </w:rPr>
        <w:t>European Qualifications Framework (EQF)</w:t>
      </w:r>
    </w:p>
    <w:p w14:paraId="031DA615" w14:textId="39486082" w:rsidR="00C842A7" w:rsidRDefault="004231BE" w:rsidP="007816A1">
      <w:pPr>
        <w:rPr>
          <w:lang w:val="en-GB"/>
        </w:rPr>
      </w:pPr>
      <w:r>
        <w:rPr>
          <w:lang w:val="en-GB"/>
        </w:rPr>
        <w:t>EQF is</w:t>
      </w:r>
      <w:r w:rsidR="00C842A7">
        <w:rPr>
          <w:lang w:val="en-GB"/>
        </w:rPr>
        <w:t xml:space="preserve"> a common European reference framework that aims to make qualifications more understandable across 35 countries</w:t>
      </w:r>
    </w:p>
    <w:p w14:paraId="09FC9F09" w14:textId="55A9CCF4" w:rsidR="00C842A7" w:rsidRDefault="00C842A7" w:rsidP="007816A1">
      <w:pPr>
        <w:rPr>
          <w:lang w:val="en-GB"/>
        </w:rPr>
      </w:pPr>
      <w:hyperlink r:id="rId116" w:history="1">
        <w:r w:rsidRPr="008F7E6B">
          <w:rPr>
            <w:rStyle w:val="Hipervnculo"/>
            <w:lang w:val="en-GB"/>
          </w:rPr>
          <w:t>https://ec.europa.eu/ploteus/en/content/descriptors</w:t>
        </w:r>
        <w:r w:rsidR="00C91E5E">
          <w:rPr>
            <w:rStyle w:val="Hipervnculo"/>
            <w:lang w:val="en-GB"/>
          </w:rPr>
          <w:t xml:space="preserve">- </w:t>
        </w:r>
        <w:r w:rsidRPr="008F7E6B">
          <w:rPr>
            <w:rStyle w:val="Hipervnculo"/>
            <w:lang w:val="en-GB"/>
          </w:rPr>
          <w:t>page</w:t>
        </w:r>
      </w:hyperlink>
    </w:p>
    <w:p w14:paraId="05624904" w14:textId="77777777" w:rsidR="00C842A7" w:rsidRPr="00C842A7" w:rsidRDefault="00C842A7" w:rsidP="007816A1">
      <w:pPr>
        <w:rPr>
          <w:lang w:val="en-GB"/>
        </w:rPr>
      </w:pPr>
    </w:p>
    <w:p w14:paraId="44A321E0" w14:textId="77777777" w:rsidR="00C842A7" w:rsidRDefault="00C842A7" w:rsidP="007816A1">
      <w:pPr>
        <w:rPr>
          <w:lang w:val="en-GB"/>
        </w:rPr>
      </w:pPr>
    </w:p>
    <w:p w14:paraId="03B95501" w14:textId="77777777" w:rsidR="00C842A7" w:rsidRPr="00303DD2" w:rsidRDefault="00C842A7" w:rsidP="007816A1">
      <w:pPr>
        <w:rPr>
          <w:lang w:val="en-GB"/>
        </w:rPr>
      </w:pPr>
    </w:p>
    <w:p w14:paraId="269C4A17" w14:textId="77777777" w:rsidR="00F3339D" w:rsidRDefault="00F3339D" w:rsidP="007816A1">
      <w:pPr>
        <w:rPr>
          <w:b/>
          <w:lang w:val="en-GB"/>
        </w:rPr>
      </w:pPr>
    </w:p>
    <w:p w14:paraId="3F08863E" w14:textId="7B262D99" w:rsidR="00F3339D" w:rsidRDefault="00F3339D" w:rsidP="007816A1">
      <w:pPr>
        <w:rPr>
          <w:b/>
          <w:lang w:val="en-GB"/>
        </w:rPr>
      </w:pPr>
      <w:r>
        <w:rPr>
          <w:b/>
          <w:lang w:val="en-GB"/>
        </w:rPr>
        <w:t>b)</w:t>
      </w:r>
    </w:p>
    <w:p w14:paraId="4512BE95" w14:textId="3BD849F6" w:rsidR="00F3339D" w:rsidRDefault="00F3339D" w:rsidP="00C91E5E">
      <w:pPr>
        <w:outlineLvl w:val="0"/>
        <w:rPr>
          <w:b/>
          <w:lang w:val="en-GB"/>
        </w:rPr>
      </w:pPr>
      <w:r>
        <w:rPr>
          <w:b/>
          <w:lang w:val="en-GB"/>
        </w:rPr>
        <w:t>Digital technologies:</w:t>
      </w:r>
    </w:p>
    <w:p w14:paraId="02B02DC3" w14:textId="77777777" w:rsidR="00F3339D" w:rsidRDefault="00F3339D" w:rsidP="007816A1">
      <w:pPr>
        <w:rPr>
          <w:b/>
          <w:lang w:val="en-GB"/>
        </w:rPr>
      </w:pPr>
    </w:p>
    <w:p w14:paraId="739A3E14" w14:textId="353EC334" w:rsidR="00F3339D" w:rsidRDefault="00F3339D" w:rsidP="007816A1">
      <w:pPr>
        <w:rPr>
          <w:b/>
          <w:lang w:val="en-GB"/>
        </w:rPr>
      </w:pPr>
      <w:r>
        <w:rPr>
          <w:b/>
          <w:lang w:val="en-GB"/>
        </w:rPr>
        <w:t>c)</w:t>
      </w:r>
    </w:p>
    <w:p w14:paraId="7F4C82B1" w14:textId="4856BEEC" w:rsidR="00F3339D" w:rsidRDefault="00F3339D" w:rsidP="007816A1">
      <w:pPr>
        <w:rPr>
          <w:b/>
          <w:lang w:val="en-GB"/>
        </w:rPr>
      </w:pPr>
      <w:r>
        <w:rPr>
          <w:b/>
          <w:lang w:val="en-GB"/>
        </w:rPr>
        <w:t>Assessment in no</w:t>
      </w:r>
      <w:r w:rsidR="004231BE">
        <w:rPr>
          <w:b/>
          <w:lang w:val="en-GB"/>
        </w:rPr>
        <w:t>-</w:t>
      </w:r>
      <w:r>
        <w:rPr>
          <w:b/>
          <w:lang w:val="en-GB"/>
        </w:rPr>
        <w:t>formal learning settings available to all individuals to support their progression</w:t>
      </w:r>
    </w:p>
    <w:p w14:paraId="0B832870" w14:textId="77777777" w:rsidR="00F3339D" w:rsidRPr="00C842A7" w:rsidRDefault="00F3339D" w:rsidP="007816A1">
      <w:pPr>
        <w:rPr>
          <w:lang w:val="en-GB"/>
        </w:rPr>
      </w:pPr>
    </w:p>
    <w:p w14:paraId="367E2DB4" w14:textId="77777777" w:rsidR="00F3339D" w:rsidRDefault="00F3339D" w:rsidP="007816A1">
      <w:pPr>
        <w:rPr>
          <w:b/>
          <w:lang w:val="en-GB"/>
        </w:rPr>
      </w:pPr>
    </w:p>
    <w:p w14:paraId="21AC10A9" w14:textId="77777777" w:rsidR="00F3339D" w:rsidRDefault="00F3339D" w:rsidP="007816A1">
      <w:pPr>
        <w:rPr>
          <w:b/>
          <w:lang w:val="en-GB"/>
        </w:rPr>
      </w:pPr>
    </w:p>
    <w:p w14:paraId="0BB950AD" w14:textId="6723C0D3" w:rsidR="00F3339D" w:rsidRDefault="00F3339D" w:rsidP="007816A1">
      <w:pPr>
        <w:rPr>
          <w:b/>
          <w:lang w:val="en-GB"/>
        </w:rPr>
      </w:pPr>
      <w:r>
        <w:rPr>
          <w:b/>
          <w:lang w:val="en-GB"/>
        </w:rPr>
        <w:t>d)</w:t>
      </w:r>
    </w:p>
    <w:p w14:paraId="1B356A20" w14:textId="6B3513E8" w:rsidR="00826FB2" w:rsidRDefault="00F3339D" w:rsidP="00C91E5E">
      <w:pPr>
        <w:outlineLvl w:val="0"/>
        <w:rPr>
          <w:b/>
          <w:lang w:val="en-GB"/>
        </w:rPr>
      </w:pPr>
      <w:r>
        <w:rPr>
          <w:b/>
          <w:lang w:val="en-GB"/>
        </w:rPr>
        <w:t>Validation processes</w:t>
      </w:r>
    </w:p>
    <w:p w14:paraId="6107D4B2" w14:textId="77777777" w:rsidR="00F3339D" w:rsidRDefault="00F3339D" w:rsidP="007816A1">
      <w:pPr>
        <w:rPr>
          <w:b/>
          <w:lang w:val="en-GB"/>
        </w:rPr>
      </w:pPr>
    </w:p>
    <w:p w14:paraId="7C05E622" w14:textId="77777777" w:rsidR="00F3339D" w:rsidRDefault="00F3339D" w:rsidP="007816A1">
      <w:pPr>
        <w:rPr>
          <w:b/>
          <w:lang w:val="en-GB"/>
        </w:rPr>
      </w:pPr>
    </w:p>
    <w:p w14:paraId="095A9014" w14:textId="7F746116" w:rsidR="00F3339D" w:rsidRDefault="00F3339D" w:rsidP="00C91E5E">
      <w:pPr>
        <w:outlineLvl w:val="0"/>
        <w:rPr>
          <w:b/>
          <w:lang w:val="en-GB"/>
        </w:rPr>
      </w:pPr>
      <w:r>
        <w:rPr>
          <w:b/>
          <w:lang w:val="en-GB"/>
        </w:rPr>
        <w:t>Europass:</w:t>
      </w:r>
    </w:p>
    <w:p w14:paraId="6673B1AF" w14:textId="77777777" w:rsidR="00F3339D" w:rsidRDefault="00F3339D" w:rsidP="007816A1">
      <w:pPr>
        <w:rPr>
          <w:b/>
          <w:lang w:val="en-GB"/>
        </w:rPr>
      </w:pPr>
    </w:p>
    <w:p w14:paraId="72560E21" w14:textId="77777777" w:rsidR="00F3339D" w:rsidRDefault="00F3339D" w:rsidP="007816A1">
      <w:pPr>
        <w:rPr>
          <w:b/>
          <w:lang w:val="en-GB"/>
        </w:rPr>
      </w:pPr>
    </w:p>
    <w:p w14:paraId="56F3D995" w14:textId="2EBD7304" w:rsidR="00F3339D" w:rsidRDefault="00F3339D" w:rsidP="00C91E5E">
      <w:pPr>
        <w:outlineLvl w:val="0"/>
        <w:rPr>
          <w:b/>
          <w:lang w:val="en-GB"/>
        </w:rPr>
      </w:pPr>
      <w:r>
        <w:rPr>
          <w:b/>
          <w:lang w:val="en-GB"/>
        </w:rPr>
        <w:t>Youthpass:</w:t>
      </w:r>
    </w:p>
    <w:p w14:paraId="61A949B9" w14:textId="77777777" w:rsidR="00F3339D" w:rsidRPr="00F3339D" w:rsidRDefault="00F3339D" w:rsidP="007816A1">
      <w:pPr>
        <w:rPr>
          <w:b/>
          <w:lang w:val="en-GB"/>
        </w:rPr>
      </w:pPr>
    </w:p>
    <w:p w14:paraId="0B677BF2" w14:textId="77777777" w:rsidR="00F3339D" w:rsidRPr="00F3339D" w:rsidRDefault="00F3339D" w:rsidP="007816A1">
      <w:pPr>
        <w:rPr>
          <w:b/>
          <w:lang w:val="en-GB"/>
        </w:rPr>
      </w:pPr>
    </w:p>
    <w:p w14:paraId="66DB44A3" w14:textId="77777777" w:rsidR="00CA74EC" w:rsidRPr="00CA74EC" w:rsidRDefault="00CA74EC" w:rsidP="007816A1">
      <w:pPr>
        <w:rPr>
          <w:lang w:val="en-GB"/>
        </w:rPr>
      </w:pPr>
    </w:p>
    <w:p w14:paraId="218C233D" w14:textId="17B26EEC" w:rsidR="001A1853" w:rsidRDefault="00826FB2" w:rsidP="00E966C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National Strategies in education influenced by the European Framework of Key Competences:</w:t>
      </w:r>
    </w:p>
    <w:p w14:paraId="6E4993A7" w14:textId="77777777" w:rsidR="00826FB2" w:rsidRDefault="00826FB2" w:rsidP="00E966CD">
      <w:pPr>
        <w:rPr>
          <w:b/>
          <w:u w:val="single"/>
          <w:lang w:val="en-GB"/>
        </w:rPr>
      </w:pPr>
    </w:p>
    <w:p w14:paraId="08481E4F" w14:textId="77777777" w:rsidR="00826FB2" w:rsidRDefault="00826FB2" w:rsidP="00E966CD">
      <w:pPr>
        <w:rPr>
          <w:b/>
          <w:u w:val="single"/>
          <w:lang w:val="en-GB"/>
        </w:rPr>
      </w:pPr>
    </w:p>
    <w:p w14:paraId="51BF65AF" w14:textId="1F05F084" w:rsidR="00826FB2" w:rsidRDefault="00826FB2" w:rsidP="00C91E5E">
      <w:pPr>
        <w:outlineLvl w:val="0"/>
        <w:rPr>
          <w:b/>
          <w:lang w:val="en-GB"/>
        </w:rPr>
      </w:pPr>
      <w:r>
        <w:rPr>
          <w:b/>
          <w:lang w:val="en-GB"/>
        </w:rPr>
        <w:t>Member States implementation map:</w:t>
      </w:r>
    </w:p>
    <w:p w14:paraId="36ACD220" w14:textId="77777777" w:rsidR="00826FB2" w:rsidRDefault="00826FB2" w:rsidP="00E966CD">
      <w:pPr>
        <w:rPr>
          <w:b/>
          <w:lang w:val="en-GB"/>
        </w:rPr>
      </w:pPr>
    </w:p>
    <w:p w14:paraId="41E8B818" w14:textId="77777777" w:rsidR="00826FB2" w:rsidRDefault="00826FB2" w:rsidP="00E966CD">
      <w:pPr>
        <w:rPr>
          <w:b/>
          <w:lang w:val="en-GB"/>
        </w:rPr>
      </w:pPr>
    </w:p>
    <w:p w14:paraId="17EB36C8" w14:textId="06B17705" w:rsidR="00826FB2" w:rsidRDefault="00826FB2" w:rsidP="00C91E5E">
      <w:pPr>
        <w:outlineLv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Comparisons of International Frameworks with the European Key Competences:</w:t>
      </w:r>
    </w:p>
    <w:p w14:paraId="35A143C4" w14:textId="77777777" w:rsidR="00826FB2" w:rsidRDefault="00826FB2" w:rsidP="00E966CD">
      <w:pPr>
        <w:rPr>
          <w:b/>
          <w:u w:val="single"/>
          <w:lang w:val="en-GB"/>
        </w:rPr>
      </w:pPr>
    </w:p>
    <w:p w14:paraId="612FB2DC" w14:textId="71465795" w:rsidR="00826FB2" w:rsidRDefault="00826FB2" w:rsidP="00C91E5E">
      <w:pPr>
        <w:outlineLvl w:val="0"/>
        <w:rPr>
          <w:b/>
          <w:lang w:val="en-GB"/>
        </w:rPr>
      </w:pPr>
      <w:r>
        <w:rPr>
          <w:b/>
          <w:lang w:val="en-GB"/>
        </w:rPr>
        <w:t>WEF 21</w:t>
      </w:r>
      <w:r w:rsidRPr="00826FB2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Century Skills:</w:t>
      </w:r>
    </w:p>
    <w:p w14:paraId="1FAE0018" w14:textId="77777777" w:rsidR="00826FB2" w:rsidRDefault="00826FB2" w:rsidP="00E966CD">
      <w:pPr>
        <w:rPr>
          <w:b/>
          <w:lang w:val="en-GB"/>
        </w:rPr>
      </w:pPr>
    </w:p>
    <w:p w14:paraId="329AD82E" w14:textId="7EAD5588" w:rsidR="00826FB2" w:rsidRDefault="00826FB2" w:rsidP="00C91E5E">
      <w:pPr>
        <w:outlineLvl w:val="0"/>
        <w:rPr>
          <w:b/>
          <w:lang w:val="en-GB"/>
        </w:rPr>
      </w:pPr>
      <w:r>
        <w:rPr>
          <w:b/>
          <w:lang w:val="en-GB"/>
        </w:rPr>
        <w:t>P21 Partnership for 21</w:t>
      </w:r>
      <w:r w:rsidRPr="00826FB2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Century learning:</w:t>
      </w:r>
    </w:p>
    <w:p w14:paraId="129F2724" w14:textId="77777777" w:rsidR="00826FB2" w:rsidRDefault="00826FB2" w:rsidP="00E966CD">
      <w:pPr>
        <w:rPr>
          <w:b/>
          <w:lang w:val="en-GB"/>
        </w:rPr>
      </w:pPr>
    </w:p>
    <w:p w14:paraId="5AB75138" w14:textId="19F16DC8" w:rsidR="00826FB2" w:rsidRDefault="00826FB2" w:rsidP="00C91E5E">
      <w:pPr>
        <w:outlineLvl w:val="0"/>
        <w:rPr>
          <w:b/>
          <w:lang w:val="en-GB"/>
        </w:rPr>
      </w:pPr>
      <w:r>
        <w:rPr>
          <w:b/>
          <w:lang w:val="en-GB"/>
        </w:rPr>
        <w:t>UNESCO Global Framework of Learning Domains:</w:t>
      </w:r>
    </w:p>
    <w:p w14:paraId="45B3B346" w14:textId="77777777" w:rsidR="00826FB2" w:rsidRDefault="00826FB2" w:rsidP="00E966CD">
      <w:pPr>
        <w:rPr>
          <w:b/>
          <w:lang w:val="en-GB"/>
        </w:rPr>
      </w:pPr>
    </w:p>
    <w:p w14:paraId="5E0D53F7" w14:textId="405B216B" w:rsidR="00826FB2" w:rsidRPr="00826FB2" w:rsidRDefault="00826FB2" w:rsidP="00C91E5E">
      <w:pPr>
        <w:outlineLvl w:val="0"/>
        <w:rPr>
          <w:b/>
          <w:lang w:val="en-GB"/>
        </w:rPr>
      </w:pPr>
      <w:r>
        <w:rPr>
          <w:b/>
          <w:lang w:val="en-GB"/>
        </w:rPr>
        <w:t>ODCE Global competences:</w:t>
      </w:r>
    </w:p>
    <w:p w14:paraId="1BC03CD7" w14:textId="77777777" w:rsidR="00AB0F2E" w:rsidRDefault="00AB0F2E" w:rsidP="00E966CD">
      <w:pPr>
        <w:rPr>
          <w:lang w:val="en-GB"/>
        </w:rPr>
      </w:pPr>
    </w:p>
    <w:p w14:paraId="7C601C4B" w14:textId="2D2F4B5F" w:rsidR="00EB5EE7" w:rsidRDefault="003C1679" w:rsidP="00C91E5E">
      <w:pPr>
        <w:outlineLvl w:val="0"/>
        <w:rPr>
          <w:b/>
          <w:lang w:val="en-GB"/>
        </w:rPr>
      </w:pPr>
      <w:r>
        <w:rPr>
          <w:b/>
          <w:lang w:val="en-GB"/>
        </w:rPr>
        <w:t>GLOBAL COMPETENCE</w:t>
      </w:r>
      <w:r w:rsidR="001C38D5">
        <w:rPr>
          <w:b/>
          <w:lang w:val="en-GB"/>
        </w:rPr>
        <w:t xml:space="preserve"> (4</w:t>
      </w:r>
      <w:r>
        <w:rPr>
          <w:b/>
          <w:lang w:val="en-GB"/>
        </w:rPr>
        <w:t>):</w:t>
      </w:r>
    </w:p>
    <w:p w14:paraId="0635949B" w14:textId="7E51C0F1" w:rsidR="003C1679" w:rsidRDefault="003C1679" w:rsidP="00E966CD">
      <w:pPr>
        <w:rPr>
          <w:lang w:val="en-GB"/>
        </w:rPr>
      </w:pPr>
      <w:r>
        <w:rPr>
          <w:b/>
          <w:lang w:val="en-GB"/>
        </w:rPr>
        <w:t xml:space="preserve">Definition: </w:t>
      </w:r>
      <w:r w:rsidR="004231BE">
        <w:rPr>
          <w:lang w:val="en-GB"/>
        </w:rPr>
        <w:t xml:space="preserve">Global Competence </w:t>
      </w:r>
      <w:r>
        <w:rPr>
          <w:lang w:val="en-GB"/>
        </w:rPr>
        <w:t xml:space="preserve">is a multidimensional capacity that allows pupils to </w:t>
      </w:r>
      <w:r w:rsidR="000550E5">
        <w:rPr>
          <w:lang w:val="en-GB"/>
        </w:rPr>
        <w:t xml:space="preserve">examine local, global and intercultural issues, understand </w:t>
      </w:r>
      <w:r w:rsidR="00D042C3">
        <w:rPr>
          <w:lang w:val="en-GB"/>
        </w:rPr>
        <w:t>different perspectives in world views, interact successfully with others</w:t>
      </w:r>
      <w:r w:rsidR="004231BE">
        <w:rPr>
          <w:lang w:val="en-GB"/>
        </w:rPr>
        <w:t>,</w:t>
      </w:r>
      <w:r w:rsidR="00D042C3">
        <w:rPr>
          <w:lang w:val="en-GB"/>
        </w:rPr>
        <w:t xml:space="preserve"> and take responsible action towards collective well being in four dimensions: knowledge, skills, attitudes and values.</w:t>
      </w:r>
    </w:p>
    <w:p w14:paraId="3F536938" w14:textId="77777777" w:rsidR="00D042C3" w:rsidRDefault="00D042C3" w:rsidP="00E966CD">
      <w:pPr>
        <w:rPr>
          <w:lang w:val="en-GB"/>
        </w:rPr>
      </w:pPr>
    </w:p>
    <w:p w14:paraId="72F7A292" w14:textId="330969BA" w:rsidR="00D042C3" w:rsidRDefault="00D042C3" w:rsidP="00D042C3">
      <w:pPr>
        <w:jc w:val="center"/>
        <w:rPr>
          <w:lang w:val="en-GB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3A999004" wp14:editId="2AB22B92">
            <wp:extent cx="2010118" cy="205680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75" cy="21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2ACB5" w14:textId="77777777" w:rsidR="00AB0F2E" w:rsidRDefault="00AB0F2E" w:rsidP="00D042C3">
      <w:pPr>
        <w:jc w:val="center"/>
        <w:rPr>
          <w:lang w:val="en-GB"/>
        </w:rPr>
      </w:pPr>
    </w:p>
    <w:p w14:paraId="2DF89BBC" w14:textId="5322A390" w:rsidR="00AB0F2E" w:rsidRDefault="00AB0F2E" w:rsidP="00C91E5E">
      <w:pPr>
        <w:outlineLvl w:val="0"/>
        <w:rPr>
          <w:b/>
          <w:lang w:val="en-GB"/>
        </w:rPr>
      </w:pPr>
      <w:r>
        <w:rPr>
          <w:b/>
          <w:lang w:val="en-GB"/>
        </w:rPr>
        <w:t>Pedagogies for promoting global competence:</w:t>
      </w:r>
    </w:p>
    <w:p w14:paraId="357B3811" w14:textId="0FAC41F3" w:rsidR="00AB0F2E" w:rsidRDefault="00C91E5E" w:rsidP="00AB0F2E">
      <w:pPr>
        <w:rPr>
          <w:lang w:val="en-GB"/>
        </w:rPr>
      </w:pPr>
      <w:r>
        <w:rPr>
          <w:lang w:val="en-GB"/>
        </w:rPr>
        <w:t xml:space="preserve">- </w:t>
      </w:r>
      <w:r w:rsidR="00AB0F2E">
        <w:rPr>
          <w:lang w:val="en-GB"/>
        </w:rPr>
        <w:t>Group</w:t>
      </w:r>
      <w:r>
        <w:rPr>
          <w:lang w:val="en-GB"/>
        </w:rPr>
        <w:t xml:space="preserve">- </w:t>
      </w:r>
      <w:r w:rsidR="00AB0F2E">
        <w:rPr>
          <w:lang w:val="en-GB"/>
        </w:rPr>
        <w:t>based co</w:t>
      </w:r>
      <w:r w:rsidR="004231BE">
        <w:rPr>
          <w:lang w:val="en-GB"/>
        </w:rPr>
        <w:t>-</w:t>
      </w:r>
      <w:r w:rsidR="00AB0F2E">
        <w:rPr>
          <w:lang w:val="en-GB"/>
        </w:rPr>
        <w:t>operative work</w:t>
      </w:r>
    </w:p>
    <w:p w14:paraId="72E9BEC6" w14:textId="00DBB22F" w:rsidR="00AB0F2E" w:rsidRDefault="00C91E5E" w:rsidP="00AB0F2E">
      <w:pPr>
        <w:rPr>
          <w:lang w:val="en-GB"/>
        </w:rPr>
      </w:pPr>
      <w:r>
        <w:rPr>
          <w:lang w:val="en-GB"/>
        </w:rPr>
        <w:t xml:space="preserve">- </w:t>
      </w:r>
      <w:r w:rsidR="00AB0F2E">
        <w:rPr>
          <w:lang w:val="en-GB"/>
        </w:rPr>
        <w:t>Organized discussions</w:t>
      </w:r>
    </w:p>
    <w:p w14:paraId="5B5F7A1A" w14:textId="0E30E677" w:rsidR="00AB0F2E" w:rsidRDefault="00C91E5E" w:rsidP="00AB0F2E">
      <w:pPr>
        <w:rPr>
          <w:lang w:val="en-GB"/>
        </w:rPr>
      </w:pPr>
      <w:r>
        <w:rPr>
          <w:lang w:val="en-GB"/>
        </w:rPr>
        <w:t xml:space="preserve">- </w:t>
      </w:r>
      <w:r w:rsidR="00AB0F2E">
        <w:rPr>
          <w:lang w:val="en-GB"/>
        </w:rPr>
        <w:t>Structure debates</w:t>
      </w:r>
    </w:p>
    <w:p w14:paraId="2DC68CBC" w14:textId="57722A8A" w:rsidR="00AB0F2E" w:rsidRDefault="00C91E5E" w:rsidP="00AB0F2E">
      <w:pPr>
        <w:rPr>
          <w:lang w:val="en-GB"/>
        </w:rPr>
      </w:pPr>
      <w:r>
        <w:rPr>
          <w:lang w:val="en-GB"/>
        </w:rPr>
        <w:t xml:space="preserve">- </w:t>
      </w:r>
      <w:r w:rsidR="00AB0F2E">
        <w:rPr>
          <w:lang w:val="en-GB"/>
        </w:rPr>
        <w:t>Service Learning</w:t>
      </w:r>
    </w:p>
    <w:p w14:paraId="5E6ABE20" w14:textId="77777777" w:rsidR="004231BE" w:rsidRDefault="004231BE" w:rsidP="00C91E5E">
      <w:pPr>
        <w:outlineLvl w:val="0"/>
        <w:rPr>
          <w:b/>
          <w:lang w:val="en-GB"/>
        </w:rPr>
      </w:pPr>
    </w:p>
    <w:p w14:paraId="09D26DC1" w14:textId="177422AE" w:rsidR="00AB0F2E" w:rsidRDefault="00AB0F2E" w:rsidP="00C91E5E">
      <w:pPr>
        <w:outlineLvl w:val="0"/>
        <w:rPr>
          <w:b/>
          <w:lang w:val="en-GB"/>
        </w:rPr>
      </w:pPr>
      <w:r>
        <w:rPr>
          <w:b/>
          <w:lang w:val="en-GB"/>
        </w:rPr>
        <w:t>Assessing Global Competence:</w:t>
      </w:r>
    </w:p>
    <w:p w14:paraId="094AD904" w14:textId="40E1487D" w:rsidR="00AB0F2E" w:rsidRPr="00AB0F2E" w:rsidRDefault="00AB0F2E" w:rsidP="00AB0F2E">
      <w:pPr>
        <w:rPr>
          <w:lang w:val="en-GB"/>
        </w:rPr>
      </w:pPr>
      <w:r>
        <w:rPr>
          <w:lang w:val="en-GB"/>
        </w:rPr>
        <w:t>The 2018 PISA assessment has two components: a cognitive test and a set of questionnaire items. The cognitive tests are assessed by levels: basic, intermediate and advanced. The questionnaires included self</w:t>
      </w:r>
      <w:r w:rsidR="004231BE">
        <w:rPr>
          <w:lang w:val="en-GB"/>
        </w:rPr>
        <w:t>-</w:t>
      </w:r>
      <w:r>
        <w:rPr>
          <w:lang w:val="en-GB"/>
        </w:rPr>
        <w:t>reported knowledge and skills.</w:t>
      </w:r>
    </w:p>
    <w:p w14:paraId="3A6411E1" w14:textId="77777777" w:rsidR="00D042C3" w:rsidRDefault="00D042C3" w:rsidP="00D042C3">
      <w:pPr>
        <w:jc w:val="center"/>
        <w:rPr>
          <w:lang w:val="en-GB"/>
        </w:rPr>
      </w:pPr>
    </w:p>
    <w:p w14:paraId="5C51B684" w14:textId="77777777" w:rsidR="00D042C3" w:rsidRPr="003C1679" w:rsidRDefault="00D042C3" w:rsidP="00D042C3">
      <w:pPr>
        <w:rPr>
          <w:lang w:val="en-GB"/>
        </w:rPr>
      </w:pPr>
    </w:p>
    <w:p w14:paraId="42E814AA" w14:textId="77777777" w:rsidR="003C1679" w:rsidRPr="003C1679" w:rsidRDefault="003C1679" w:rsidP="00E966CD">
      <w:pPr>
        <w:rPr>
          <w:b/>
          <w:lang w:val="en-GB"/>
        </w:rPr>
      </w:pPr>
    </w:p>
    <w:p w14:paraId="094AB2EA" w14:textId="77777777" w:rsidR="00EB5EE7" w:rsidRPr="006567C8" w:rsidRDefault="00EB5EE7" w:rsidP="00E966CD">
      <w:pPr>
        <w:rPr>
          <w:lang w:val="en-GB"/>
        </w:rPr>
      </w:pPr>
    </w:p>
    <w:p w14:paraId="10625A66" w14:textId="77777777" w:rsidR="003D7575" w:rsidRDefault="003D7575" w:rsidP="00E966CD">
      <w:pPr>
        <w:rPr>
          <w:b/>
          <w:lang w:val="en-GB"/>
        </w:rPr>
      </w:pPr>
    </w:p>
    <w:p w14:paraId="2832C589" w14:textId="77777777" w:rsidR="003D7575" w:rsidRDefault="003D7575" w:rsidP="00C91E5E">
      <w:pPr>
        <w:outlineLv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Bibliography:</w:t>
      </w:r>
    </w:p>
    <w:p w14:paraId="3ED0E160" w14:textId="77777777" w:rsidR="003D7575" w:rsidRDefault="003D7575" w:rsidP="00E966CD">
      <w:pPr>
        <w:rPr>
          <w:b/>
          <w:u w:val="single"/>
          <w:lang w:val="en-GB"/>
        </w:rPr>
      </w:pPr>
    </w:p>
    <w:p w14:paraId="6E62FA16" w14:textId="19A5E806" w:rsidR="003D7575" w:rsidRPr="004231BE" w:rsidRDefault="00F13AF7" w:rsidP="00EB5EE7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>Th</w:t>
      </w:r>
      <w:r w:rsidR="00EB5EE7" w:rsidRPr="004231BE">
        <w:rPr>
          <w:lang w:val="en-GB"/>
        </w:rPr>
        <w:t>e Council of the European Union;</w:t>
      </w:r>
      <w:r w:rsidRPr="004231BE">
        <w:rPr>
          <w:lang w:val="en-GB"/>
        </w:rPr>
        <w:t xml:space="preserve"> </w:t>
      </w:r>
      <w:r w:rsidR="00EB5EE7" w:rsidRPr="004231BE">
        <w:rPr>
          <w:lang w:val="en-GB"/>
        </w:rPr>
        <w:t>“</w:t>
      </w:r>
      <w:r w:rsidRPr="004231BE">
        <w:rPr>
          <w:lang w:val="en-GB"/>
        </w:rPr>
        <w:t>Council recommendation on key competences for lifelong learning</w:t>
      </w:r>
      <w:r w:rsidR="00EB5EE7" w:rsidRPr="004231BE">
        <w:rPr>
          <w:lang w:val="en-GB"/>
        </w:rPr>
        <w:t>”</w:t>
      </w:r>
      <w:r w:rsidRPr="004231BE">
        <w:rPr>
          <w:lang w:val="en-GB"/>
        </w:rPr>
        <w:t>, 22 May 2018,</w:t>
      </w:r>
      <w:r w:rsidRPr="004231BE">
        <w:rPr>
          <w:b/>
          <w:lang w:val="en-GB"/>
        </w:rPr>
        <w:t xml:space="preserve"> </w:t>
      </w:r>
      <w:hyperlink r:id="rId118" w:history="1">
        <w:r w:rsidRPr="004231BE">
          <w:rPr>
            <w:rStyle w:val="Hipervnculo"/>
            <w:b/>
            <w:lang w:val="en-GB"/>
          </w:rPr>
          <w:t>https://eur</w:t>
        </w:r>
        <w:r w:rsidR="00C91E5E" w:rsidRPr="004231BE">
          <w:rPr>
            <w:rStyle w:val="Hipervnculo"/>
            <w:b/>
            <w:lang w:val="en-GB"/>
          </w:rPr>
          <w:t xml:space="preserve">- </w:t>
        </w:r>
        <w:r w:rsidRPr="004231BE">
          <w:rPr>
            <w:rStyle w:val="Hipervnculo"/>
            <w:b/>
            <w:lang w:val="en-GB"/>
          </w:rPr>
          <w:t>lex.europa.eu/legal</w:t>
        </w:r>
        <w:r w:rsidR="00C91E5E" w:rsidRPr="004231BE">
          <w:rPr>
            <w:rStyle w:val="Hipervnculo"/>
            <w:b/>
            <w:lang w:val="en-GB"/>
          </w:rPr>
          <w:t xml:space="preserve">- </w:t>
        </w:r>
        <w:r w:rsidRPr="004231BE">
          <w:rPr>
            <w:rStyle w:val="Hipervnculo"/>
            <w:b/>
            <w:lang w:val="en-GB"/>
          </w:rPr>
          <w:t>content/EN/TXT/PDF/?uri=CELEX:32018H0604(01)&amp;rid=7</w:t>
        </w:r>
      </w:hyperlink>
    </w:p>
    <w:p w14:paraId="1ACD9DE3" w14:textId="2C073999" w:rsidR="00EB5EE7" w:rsidRPr="004231BE" w:rsidRDefault="00EB5EE7" w:rsidP="00EB5EE7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>The European Parliament, Council and Commission, “</w:t>
      </w:r>
      <w:r w:rsidR="006D68C2" w:rsidRPr="004231BE">
        <w:rPr>
          <w:lang w:val="en-GB"/>
        </w:rPr>
        <w:t xml:space="preserve">Article 1 of Chapter 1 Equal opportunities and access to the labour market of the </w:t>
      </w:r>
      <w:r w:rsidRPr="004231BE">
        <w:rPr>
          <w:lang w:val="en-GB"/>
        </w:rPr>
        <w:t xml:space="preserve">European Pillar of Social Rights”, </w:t>
      </w:r>
      <w:r w:rsidR="006D68C2" w:rsidRPr="004231BE">
        <w:rPr>
          <w:lang w:val="en-GB"/>
        </w:rPr>
        <w:t>Gothenburg 17</w:t>
      </w:r>
      <w:r w:rsidR="006D68C2" w:rsidRPr="004231BE">
        <w:rPr>
          <w:vertAlign w:val="superscript"/>
          <w:lang w:val="en-GB"/>
        </w:rPr>
        <w:t>th</w:t>
      </w:r>
      <w:r w:rsidR="006D68C2" w:rsidRPr="004231BE">
        <w:rPr>
          <w:lang w:val="en-GB"/>
        </w:rPr>
        <w:t xml:space="preserve"> November 2017, </w:t>
      </w:r>
      <w:hyperlink r:id="rId119" w:history="1">
        <w:r w:rsidR="006D68C2" w:rsidRPr="004231BE">
          <w:rPr>
            <w:rStyle w:val="Hipervnculo"/>
            <w:lang w:val="en-GB"/>
          </w:rPr>
          <w:t>https://ec.europa.eu/commission/sites/beta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political/files/social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summit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european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pillar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social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rights</w:t>
        </w:r>
        <w:r w:rsidR="00C91E5E" w:rsidRPr="004231BE">
          <w:rPr>
            <w:rStyle w:val="Hipervnculo"/>
            <w:lang w:val="en-GB"/>
          </w:rPr>
          <w:t xml:space="preserve">- </w:t>
        </w:r>
        <w:r w:rsidR="006D68C2" w:rsidRPr="004231BE">
          <w:rPr>
            <w:rStyle w:val="Hipervnculo"/>
            <w:lang w:val="en-GB"/>
          </w:rPr>
          <w:t>booklet_en.pdf</w:t>
        </w:r>
      </w:hyperlink>
    </w:p>
    <w:p w14:paraId="3FE77A52" w14:textId="78FA6E21" w:rsidR="001C38D5" w:rsidRPr="004231BE" w:rsidRDefault="001C38D5" w:rsidP="001C38D5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 xml:space="preserve">PISA and OECD, “Pisa 2015 Results (Volume 1) Excellence and Equity in Educattion” Paris, 2016: </w:t>
      </w:r>
      <w:hyperlink r:id="rId120" w:history="1">
        <w:r w:rsidRPr="004231BE">
          <w:rPr>
            <w:rStyle w:val="Hipervnculo"/>
            <w:lang w:val="en-GB"/>
          </w:rPr>
          <w:t>https://www.oecd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ilibrary.org/docserver/9789264266490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en.pdf?expires=1546064341&amp;id=id&amp;accname=guest&amp;checksum=EA5D725812E9DE691BDFF7425D5B3064</w:t>
        </w:r>
      </w:hyperlink>
    </w:p>
    <w:p w14:paraId="6F126715" w14:textId="17906C20" w:rsidR="001B467E" w:rsidRPr="004231BE" w:rsidRDefault="00084747" w:rsidP="001B467E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>Council of the European Union, “Council Recommendation on the European Qualification Framework for lifelong learning”, Brussels, 24</w:t>
      </w:r>
      <w:r w:rsidRPr="004231BE">
        <w:rPr>
          <w:vertAlign w:val="superscript"/>
          <w:lang w:val="en-GB"/>
        </w:rPr>
        <w:t>th</w:t>
      </w:r>
      <w:r w:rsidRPr="004231BE">
        <w:rPr>
          <w:lang w:val="en-GB"/>
        </w:rPr>
        <w:t xml:space="preserve"> May 2017,  </w:t>
      </w:r>
      <w:hyperlink r:id="rId121" w:history="1">
        <w:r w:rsidR="00864F13" w:rsidRPr="004231BE">
          <w:rPr>
            <w:rStyle w:val="Hipervnculo"/>
            <w:lang w:val="en-GB"/>
          </w:rPr>
          <w:t>http://data.consilium.europa.eu/doc/document/ST</w:t>
        </w:r>
        <w:r w:rsidR="00C91E5E" w:rsidRPr="004231BE">
          <w:rPr>
            <w:rStyle w:val="Hipervnculo"/>
            <w:lang w:val="en-GB"/>
          </w:rPr>
          <w:t xml:space="preserve">- </w:t>
        </w:r>
        <w:r w:rsidR="00864F13" w:rsidRPr="004231BE">
          <w:rPr>
            <w:rStyle w:val="Hipervnculo"/>
            <w:lang w:val="en-GB"/>
          </w:rPr>
          <w:t>9620</w:t>
        </w:r>
        <w:r w:rsidR="00C91E5E" w:rsidRPr="004231BE">
          <w:rPr>
            <w:rStyle w:val="Hipervnculo"/>
            <w:lang w:val="en-GB"/>
          </w:rPr>
          <w:t xml:space="preserve">- </w:t>
        </w:r>
        <w:r w:rsidR="00864F13" w:rsidRPr="004231BE">
          <w:rPr>
            <w:rStyle w:val="Hipervnculo"/>
            <w:lang w:val="en-GB"/>
          </w:rPr>
          <w:t>2017</w:t>
        </w:r>
        <w:r w:rsidR="00C91E5E" w:rsidRPr="004231BE">
          <w:rPr>
            <w:rStyle w:val="Hipervnculo"/>
            <w:lang w:val="en-GB"/>
          </w:rPr>
          <w:t xml:space="preserve">- </w:t>
        </w:r>
        <w:r w:rsidR="00864F13" w:rsidRPr="004231BE">
          <w:rPr>
            <w:rStyle w:val="Hipervnculo"/>
            <w:lang w:val="en-GB"/>
          </w:rPr>
          <w:t>INIT/en/pdf</w:t>
        </w:r>
      </w:hyperlink>
    </w:p>
    <w:p w14:paraId="65F424E6" w14:textId="250150CC" w:rsidR="0018301F" w:rsidRPr="004231BE" w:rsidRDefault="0018301F" w:rsidP="004231BE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 xml:space="preserve">Council of Europe, “Common European Framework of Reference for Languages: Learning, Teaching, Assessment”, Strasbourg: 2001, </w:t>
      </w:r>
      <w:hyperlink r:id="rId122" w:history="1">
        <w:r w:rsidRPr="004231BE">
          <w:rPr>
            <w:rStyle w:val="Hipervnculo"/>
            <w:lang w:val="en-GB"/>
          </w:rPr>
          <w:t>https://rm.coe.int/1680459f97</w:t>
        </w:r>
      </w:hyperlink>
    </w:p>
    <w:p w14:paraId="27B19D00" w14:textId="4DA7D5F2" w:rsidR="00E32034" w:rsidRPr="004231BE" w:rsidRDefault="00864F13" w:rsidP="00E32034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 xml:space="preserve">Council of Europe, “CEFR Reference level descriptors language by language:components and forerunners”, </w:t>
      </w:r>
      <w:r w:rsidR="0018301F" w:rsidRPr="004231BE">
        <w:rPr>
          <w:lang w:val="en-GB"/>
        </w:rPr>
        <w:t>2005, https://www.coe.int/en/web/common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european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framework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reference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languages/reference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level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descriptions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rlds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developed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so</w:t>
      </w:r>
      <w:r w:rsidR="00C91E5E" w:rsidRPr="004231BE">
        <w:rPr>
          <w:lang w:val="en-GB"/>
        </w:rPr>
        <w:t xml:space="preserve">- </w:t>
      </w:r>
      <w:r w:rsidR="0018301F" w:rsidRPr="004231BE">
        <w:rPr>
          <w:lang w:val="en-GB"/>
        </w:rPr>
        <w:t>far</w:t>
      </w:r>
    </w:p>
    <w:p w14:paraId="462216BC" w14:textId="39B64C96" w:rsidR="00923EB0" w:rsidRPr="004231BE" w:rsidRDefault="00E32034" w:rsidP="00923EB0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 xml:space="preserve">Council of Europe, “Reference Framwork of Competences for Democratic Culture” , </w:t>
      </w:r>
      <w:r w:rsidR="00813C30" w:rsidRPr="004231BE">
        <w:rPr>
          <w:lang w:val="en-GB"/>
        </w:rPr>
        <w:t xml:space="preserve">April 2018, </w:t>
      </w:r>
      <w:hyperlink r:id="rId123" w:history="1">
        <w:r w:rsidR="00813C30" w:rsidRPr="004231BE">
          <w:rPr>
            <w:rStyle w:val="Hipervnculo"/>
            <w:lang w:val="en-GB"/>
          </w:rPr>
          <w:t>https://rm.coe.int/prems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008318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gbr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2508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reference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framework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of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competences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vol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1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8573</w:t>
        </w:r>
        <w:r w:rsidR="00C91E5E" w:rsidRPr="004231BE">
          <w:rPr>
            <w:rStyle w:val="Hipervnculo"/>
            <w:lang w:val="en-GB"/>
          </w:rPr>
          <w:t xml:space="preserve">- </w:t>
        </w:r>
        <w:r w:rsidR="00813C30" w:rsidRPr="004231BE">
          <w:rPr>
            <w:rStyle w:val="Hipervnculo"/>
            <w:lang w:val="en-GB"/>
          </w:rPr>
          <w:t>co/16807bc66c</w:t>
        </w:r>
      </w:hyperlink>
    </w:p>
    <w:p w14:paraId="768D5F50" w14:textId="39DBF9B7" w:rsidR="00505CF2" w:rsidRPr="004231BE" w:rsidRDefault="00923EB0" w:rsidP="00505CF2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>“Vuorikari, R., Punie, Y., Carretero Gomez S., Van den Brande, G. (2016). “DigComp 2.0: The Digital Competence Framework for Citizens”. Update Phase 1: The Conceptual Reference Model. Luxembourg Publication Office of the European Union. EUR 27948 EN. doi:10.2791/11517</w:t>
      </w:r>
    </w:p>
    <w:p w14:paraId="345A085B" w14:textId="65677B92" w:rsidR="00F21760" w:rsidRPr="004231BE" w:rsidRDefault="00505CF2" w:rsidP="00F21760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>European Commission, “EntreComp: The Entrepreneurship Competence Framework”</w:t>
      </w:r>
      <w:r w:rsidR="001F6FA7" w:rsidRPr="004231BE">
        <w:rPr>
          <w:lang w:val="en-GB"/>
        </w:rPr>
        <w:t>,</w:t>
      </w:r>
      <w:r w:rsidRPr="004231BE">
        <w:rPr>
          <w:lang w:val="en-GB"/>
        </w:rPr>
        <w:t xml:space="preserve"> </w:t>
      </w:r>
      <w:r w:rsidR="001F6FA7" w:rsidRPr="004231BE">
        <w:rPr>
          <w:lang w:val="en-GB"/>
        </w:rPr>
        <w:t xml:space="preserve">European Union: Spain, 2016, </w:t>
      </w:r>
      <w:hyperlink r:id="rId124" w:history="1">
        <w:r w:rsidR="001F6FA7" w:rsidRPr="004231BE">
          <w:rPr>
            <w:rStyle w:val="Hipervnculo"/>
            <w:lang w:val="en-GB"/>
          </w:rPr>
          <w:t>http://publications.jrc.ec.europa.eu/repository/bitstream/JRC101581/lfna27939enn.pdf</w:t>
        </w:r>
      </w:hyperlink>
    </w:p>
    <w:p w14:paraId="2E2B9062" w14:textId="48EB4DA2" w:rsidR="00F21760" w:rsidRPr="004231BE" w:rsidRDefault="00F21760" w:rsidP="00F21760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>Council of Europe, “Pathways 2.0 towads recognition of non</w:t>
      </w:r>
      <w:r w:rsidR="00C91E5E" w:rsidRPr="004231BE">
        <w:rPr>
          <w:lang w:val="en-GB"/>
        </w:rPr>
        <w:t xml:space="preserve">- </w:t>
      </w:r>
      <w:r w:rsidRPr="004231BE">
        <w:rPr>
          <w:lang w:val="en-GB"/>
        </w:rPr>
        <w:t xml:space="preserve">formal/ learning education and of youth work in Europe”, Strasbourg: 2011, </w:t>
      </w:r>
      <w:hyperlink r:id="rId125" w:history="1">
        <w:r w:rsidRPr="004231BE">
          <w:rPr>
            <w:rStyle w:val="Hipervnculo"/>
            <w:lang w:val="en-GB"/>
          </w:rPr>
          <w:t>https://pjp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eu.coe.int/documents/1017981/3084932/Pathways_II_towards_recognition_of_non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formal_learning_Jan_2011.pdf/6af26afb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daff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4543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9253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da26460f8908</w:t>
        </w:r>
      </w:hyperlink>
    </w:p>
    <w:p w14:paraId="779B4232" w14:textId="60A70E90" w:rsidR="00E057BE" w:rsidRPr="004231BE" w:rsidRDefault="00E057BE" w:rsidP="00E057BE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 xml:space="preserve">European Commission, “Building a stronger Europe: the role of youth, education and culture policies”, Brussels: 22/05/2018, </w:t>
      </w:r>
      <w:hyperlink r:id="rId126" w:history="1">
        <w:r w:rsidRPr="004231BE">
          <w:rPr>
            <w:rStyle w:val="Hipervnculo"/>
            <w:lang w:val="en-GB"/>
          </w:rPr>
          <w:t>https://eur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lex.europa.eu/legal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content/EN/TXT/PDF/?uri=CELEX:52018DC0268&amp;rid=8</w:t>
        </w:r>
      </w:hyperlink>
    </w:p>
    <w:p w14:paraId="31F7957A" w14:textId="14B3A847" w:rsidR="005B1681" w:rsidRPr="004231BE" w:rsidRDefault="005B1681" w:rsidP="005B1681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 xml:space="preserve">ELINET (European Literacy Policy Network), “Literacy in Europe: Facts and figures”, 2015: </w:t>
      </w:r>
      <w:hyperlink r:id="rId127" w:history="1">
        <w:r w:rsidRPr="004231BE">
          <w:rPr>
            <w:rStyle w:val="Hipervnculo"/>
            <w:lang w:val="en-GB"/>
          </w:rPr>
          <w:t>http://www.eli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net.eu/fileadmin/ELINET/Redaktion/Factsheet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Literacy_in_Europe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A4.pdf</w:t>
        </w:r>
      </w:hyperlink>
    </w:p>
    <w:p w14:paraId="347D0F0C" w14:textId="6D5BD680" w:rsidR="005B1681" w:rsidRPr="004231BE" w:rsidRDefault="005B1681" w:rsidP="00923EB0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 xml:space="preserve">ELINET, “European Framework of good practices in Raising Literacy Levels in Children, Adolescents and Adults”, University of Cologne: Cologne, June 2015, </w:t>
      </w:r>
      <w:hyperlink r:id="rId128" w:history="1">
        <w:r w:rsidRPr="004231BE">
          <w:rPr>
            <w:rStyle w:val="Hipervnculo"/>
            <w:lang w:val="en-GB"/>
          </w:rPr>
          <w:t>http://www.eli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net.eu/fileadmin/ELINET/Redaktion/user_upload/Framework_of_GP_Website_JUNE_08062015.pdf</w:t>
        </w:r>
      </w:hyperlink>
    </w:p>
    <w:p w14:paraId="022C8B38" w14:textId="77777777" w:rsidR="005B1681" w:rsidRPr="004231BE" w:rsidRDefault="005B1681" w:rsidP="005B1681">
      <w:pPr>
        <w:rPr>
          <w:lang w:val="en-GB"/>
        </w:rPr>
      </w:pPr>
    </w:p>
    <w:p w14:paraId="49DB9C79" w14:textId="0FF587DF" w:rsidR="00C0234B" w:rsidRPr="004231BE" w:rsidRDefault="00C0234B" w:rsidP="00C0234B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lastRenderedPageBreak/>
        <w:t xml:space="preserve">FELA (Federation of European Literacy Associations), December 2018, </w:t>
      </w:r>
      <w:hyperlink r:id="rId129" w:history="1">
        <w:r w:rsidRPr="004231BE">
          <w:rPr>
            <w:rStyle w:val="Hipervnculo"/>
            <w:lang w:val="en-GB"/>
          </w:rPr>
          <w:t>http://www.literacyeurope.org</w:t>
        </w:r>
      </w:hyperlink>
    </w:p>
    <w:p w14:paraId="726B3A9A" w14:textId="40C5C121" w:rsidR="005819C0" w:rsidRPr="004231BE" w:rsidRDefault="005819C0" w:rsidP="005819C0">
      <w:pPr>
        <w:pStyle w:val="Prrafodelista"/>
        <w:numPr>
          <w:ilvl w:val="0"/>
          <w:numId w:val="1"/>
        </w:numPr>
        <w:rPr>
          <w:lang w:val="en-GB"/>
        </w:rPr>
      </w:pPr>
      <w:r w:rsidRPr="004231BE">
        <w:rPr>
          <w:lang w:val="en-GB"/>
        </w:rPr>
        <w:t xml:space="preserve">Glossary of Curriculum Terminology, International Bureau of Education, UNESCO, </w:t>
      </w:r>
      <w:r w:rsidR="00C25E25" w:rsidRPr="004231BE">
        <w:rPr>
          <w:lang w:val="en-GB"/>
        </w:rPr>
        <w:t xml:space="preserve">Geneva: 2013, </w:t>
      </w:r>
      <w:hyperlink r:id="rId130" w:history="1">
        <w:r w:rsidRPr="004231BE">
          <w:rPr>
            <w:rStyle w:val="Hipervnculo"/>
            <w:lang w:val="en-GB"/>
          </w:rPr>
          <w:t>http://www.ibe.unesco.org/en/glossary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curriculum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terminology/m/multidisciplinary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approach</w:t>
        </w:r>
      </w:hyperlink>
    </w:p>
    <w:p w14:paraId="38FF6C15" w14:textId="77777777" w:rsidR="001F6FA7" w:rsidRPr="004231BE" w:rsidRDefault="001F6FA7" w:rsidP="001F6FA7">
      <w:pPr>
        <w:pStyle w:val="Prrafodelista"/>
        <w:numPr>
          <w:ilvl w:val="0"/>
          <w:numId w:val="1"/>
        </w:numPr>
        <w:rPr>
          <w:lang w:val="en-GB"/>
        </w:rPr>
      </w:pPr>
      <w:bookmarkStart w:id="0" w:name="_GoBack"/>
      <w:bookmarkEnd w:id="0"/>
    </w:p>
    <w:p w14:paraId="50D1139B" w14:textId="77777777" w:rsidR="0018301F" w:rsidRPr="004231BE" w:rsidRDefault="0018301F" w:rsidP="0018301F">
      <w:pPr>
        <w:pStyle w:val="Prrafodelista"/>
        <w:rPr>
          <w:b/>
          <w:u w:val="single"/>
          <w:lang w:val="en-GB"/>
        </w:rPr>
      </w:pPr>
    </w:p>
    <w:p w14:paraId="6E17D798" w14:textId="7D3BF008" w:rsidR="006D68C2" w:rsidRPr="004231BE" w:rsidRDefault="00D042C3" w:rsidP="00EB5EE7">
      <w:pPr>
        <w:pStyle w:val="Prrafodelista"/>
        <w:numPr>
          <w:ilvl w:val="0"/>
          <w:numId w:val="1"/>
        </w:numPr>
        <w:rPr>
          <w:b/>
          <w:u w:val="single"/>
          <w:lang w:val="en-GB"/>
        </w:rPr>
      </w:pPr>
      <w:r w:rsidRPr="004231BE">
        <w:rPr>
          <w:lang w:val="en-GB"/>
        </w:rPr>
        <w:t xml:space="preserve">PISA and OECD, “Preparing our youth for an inclusive and sustainable world”, France 2018, </w:t>
      </w:r>
      <w:hyperlink r:id="rId131" w:history="1">
        <w:r w:rsidRPr="004231BE">
          <w:rPr>
            <w:rStyle w:val="Hipervnculo"/>
            <w:lang w:val="en-GB"/>
          </w:rPr>
          <w:t>http://www.oecd.org/pisa/Handbook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PISA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2018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Global</w:t>
        </w:r>
        <w:r w:rsidR="00C91E5E" w:rsidRPr="004231BE">
          <w:rPr>
            <w:rStyle w:val="Hipervnculo"/>
            <w:lang w:val="en-GB"/>
          </w:rPr>
          <w:t xml:space="preserve">- </w:t>
        </w:r>
        <w:r w:rsidRPr="004231BE">
          <w:rPr>
            <w:rStyle w:val="Hipervnculo"/>
            <w:lang w:val="en-GB"/>
          </w:rPr>
          <w:t>Competence.pdf</w:t>
        </w:r>
      </w:hyperlink>
    </w:p>
    <w:p w14:paraId="34778B63" w14:textId="77777777" w:rsidR="00864F13" w:rsidRPr="00D042C3" w:rsidRDefault="00864F13" w:rsidP="00864F13">
      <w:pPr>
        <w:pStyle w:val="Prrafodelista"/>
        <w:rPr>
          <w:b/>
          <w:u w:val="single"/>
          <w:lang w:val="en-GB"/>
        </w:rPr>
      </w:pPr>
    </w:p>
    <w:p w14:paraId="19D50351" w14:textId="77777777" w:rsidR="00D042C3" w:rsidRPr="00EB5EE7" w:rsidRDefault="00D042C3" w:rsidP="001C38D5">
      <w:pPr>
        <w:pStyle w:val="Prrafodelista"/>
        <w:rPr>
          <w:b/>
          <w:u w:val="single"/>
          <w:lang w:val="en-GB"/>
        </w:rPr>
      </w:pPr>
    </w:p>
    <w:p w14:paraId="66211281" w14:textId="77777777" w:rsidR="00F13AF7" w:rsidRPr="003D7575" w:rsidRDefault="00F13AF7" w:rsidP="00E966CD">
      <w:pPr>
        <w:rPr>
          <w:b/>
          <w:u w:val="single"/>
          <w:lang w:val="en-GB"/>
        </w:rPr>
      </w:pPr>
    </w:p>
    <w:sectPr w:rsidR="00F13AF7" w:rsidRPr="003D7575" w:rsidSect="002873DB">
      <w:footerReference w:type="even" r:id="rId132"/>
      <w:footerReference w:type="default" r:id="rId13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CFD2" w14:textId="77777777" w:rsidR="005204D3" w:rsidRDefault="005204D3" w:rsidP="004E53D7">
      <w:r>
        <w:separator/>
      </w:r>
    </w:p>
  </w:endnote>
  <w:endnote w:type="continuationSeparator" w:id="0">
    <w:p w14:paraId="533CEF5B" w14:textId="77777777" w:rsidR="005204D3" w:rsidRDefault="005204D3" w:rsidP="004E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A9F0" w14:textId="77777777" w:rsidR="00C91E5E" w:rsidRDefault="00C91E5E" w:rsidP="00C91E5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479DE2" w14:textId="77777777" w:rsidR="00C91E5E" w:rsidRDefault="00C91E5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1A35" w14:textId="77777777" w:rsidR="00C91E5E" w:rsidRDefault="00C91E5E" w:rsidP="00C91E5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31BE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1ABBFAAA" w14:textId="77777777" w:rsidR="00C91E5E" w:rsidRDefault="00C91E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FCC5" w14:textId="77777777" w:rsidR="005204D3" w:rsidRDefault="005204D3" w:rsidP="004E53D7">
      <w:r>
        <w:separator/>
      </w:r>
    </w:p>
  </w:footnote>
  <w:footnote w:type="continuationSeparator" w:id="0">
    <w:p w14:paraId="06490AE9" w14:textId="77777777" w:rsidR="005204D3" w:rsidRDefault="005204D3" w:rsidP="004E53D7">
      <w:r>
        <w:continuationSeparator/>
      </w:r>
    </w:p>
  </w:footnote>
  <w:footnote w:id="1">
    <w:p w14:paraId="0696D648" w14:textId="06A1CCFE" w:rsidR="00B1389C" w:rsidRPr="00B1389C" w:rsidRDefault="00B1389C">
      <w:pPr>
        <w:pStyle w:val="Textonotapie"/>
        <w:rPr>
          <w:b/>
          <w:sz w:val="20"/>
          <w:szCs w:val="20"/>
          <w:u w:val="single"/>
          <w:lang w:val="en-GB"/>
        </w:rPr>
      </w:pPr>
      <w:r w:rsidRPr="00B1389C">
        <w:rPr>
          <w:rStyle w:val="Refdenotaalpie"/>
          <w:sz w:val="20"/>
          <w:szCs w:val="20"/>
        </w:rPr>
        <w:footnoteRef/>
      </w:r>
      <w:r w:rsidRPr="00B1389C">
        <w:rPr>
          <w:sz w:val="20"/>
          <w:szCs w:val="20"/>
        </w:rPr>
        <w:t xml:space="preserve"> </w:t>
      </w:r>
      <w:r w:rsidRPr="00B1389C">
        <w:rPr>
          <w:sz w:val="20"/>
          <w:szCs w:val="20"/>
          <w:lang w:val="en-GB"/>
        </w:rPr>
        <w:t>The Council of the European Union; “Council recommendation on key competences for lifelong learning”, 22 May 2018,</w:t>
      </w:r>
      <w:r w:rsidRPr="00B1389C">
        <w:rPr>
          <w:b/>
          <w:sz w:val="20"/>
          <w:szCs w:val="20"/>
          <w:lang w:val="en-GB"/>
        </w:rPr>
        <w:t xml:space="preserve"> </w:t>
      </w:r>
      <w:hyperlink r:id="rId1" w:history="1">
        <w:r w:rsidRPr="00B1389C">
          <w:rPr>
            <w:rStyle w:val="Hipervnculo"/>
            <w:b/>
            <w:sz w:val="20"/>
            <w:szCs w:val="20"/>
            <w:lang w:val="en-GB"/>
          </w:rPr>
          <w:t>https://eur- lex.europa.eu/legal- content/EN/TXT/PDF/?uri=CELEX:32018H0604(01)&amp;rid=7</w:t>
        </w:r>
      </w:hyperlink>
    </w:p>
  </w:footnote>
  <w:footnote w:id="2">
    <w:p w14:paraId="28872657" w14:textId="5BE14962" w:rsidR="00B1389C" w:rsidRPr="00B1389C" w:rsidRDefault="00B1389C">
      <w:pPr>
        <w:pStyle w:val="Textonotapie"/>
        <w:rPr>
          <w:b/>
          <w:sz w:val="20"/>
          <w:szCs w:val="20"/>
          <w:u w:val="single"/>
          <w:lang w:val="en-GB"/>
        </w:rPr>
      </w:pPr>
      <w:r w:rsidRPr="00B1389C">
        <w:rPr>
          <w:rStyle w:val="Refdenotaalpie"/>
          <w:sz w:val="20"/>
          <w:szCs w:val="20"/>
        </w:rPr>
        <w:footnoteRef/>
      </w:r>
      <w:r w:rsidRPr="00B1389C">
        <w:rPr>
          <w:sz w:val="20"/>
          <w:szCs w:val="20"/>
        </w:rPr>
        <w:t xml:space="preserve"> </w:t>
      </w:r>
      <w:r w:rsidRPr="00B1389C">
        <w:rPr>
          <w:sz w:val="20"/>
          <w:szCs w:val="20"/>
          <w:lang w:val="en-GB"/>
        </w:rPr>
        <w:t>The European Parliament, Council and Commission, “Article 1 of Chapter 1 Equal opportunities and access to the labour market of the European Pillar of Social Rights”, Gothenburg 17</w:t>
      </w:r>
      <w:r w:rsidRPr="00B1389C">
        <w:rPr>
          <w:sz w:val="20"/>
          <w:szCs w:val="20"/>
          <w:vertAlign w:val="superscript"/>
          <w:lang w:val="en-GB"/>
        </w:rPr>
        <w:t>th</w:t>
      </w:r>
      <w:r w:rsidRPr="00B1389C">
        <w:rPr>
          <w:sz w:val="20"/>
          <w:szCs w:val="20"/>
          <w:lang w:val="en-GB"/>
        </w:rPr>
        <w:t xml:space="preserve"> November 2017, </w:t>
      </w:r>
      <w:hyperlink r:id="rId2" w:history="1">
        <w:r w:rsidRPr="00B1389C">
          <w:rPr>
            <w:rStyle w:val="Hipervnculo"/>
            <w:sz w:val="20"/>
            <w:szCs w:val="20"/>
            <w:lang w:val="en-GB"/>
          </w:rPr>
          <w:t>https://ec.europa.eu/commission/sites/beta- po</w:t>
        </w:r>
        <w:r w:rsidRPr="00B1389C">
          <w:rPr>
            <w:rStyle w:val="Hipervnculo"/>
            <w:sz w:val="20"/>
            <w:szCs w:val="20"/>
            <w:lang w:val="en-GB"/>
          </w:rPr>
          <w:t>l</w:t>
        </w:r>
        <w:r w:rsidRPr="00B1389C">
          <w:rPr>
            <w:rStyle w:val="Hipervnculo"/>
            <w:sz w:val="20"/>
            <w:szCs w:val="20"/>
            <w:lang w:val="en-GB"/>
          </w:rPr>
          <w:t>itical/files/social- summit- european- pillar- social- rights- booklet_en.pdf</w:t>
        </w:r>
      </w:hyperlink>
    </w:p>
  </w:footnote>
  <w:footnote w:id="3">
    <w:p w14:paraId="6CC91841" w14:textId="2D6267F8" w:rsidR="00B1389C" w:rsidRPr="00B1389C" w:rsidRDefault="00B1389C" w:rsidP="00B1389C">
      <w:pPr>
        <w:pStyle w:val="Textonotapie"/>
        <w:rPr>
          <w:b/>
          <w:sz w:val="20"/>
          <w:szCs w:val="20"/>
          <w:u w:val="single"/>
          <w:lang w:val="en-GB"/>
        </w:rPr>
      </w:pPr>
      <w:r w:rsidRPr="00B1389C">
        <w:rPr>
          <w:rStyle w:val="Refdenotaalpie"/>
          <w:sz w:val="20"/>
          <w:szCs w:val="20"/>
        </w:rPr>
        <w:footnoteRef/>
      </w:r>
      <w:r w:rsidRPr="00B1389C">
        <w:rPr>
          <w:sz w:val="20"/>
          <w:szCs w:val="20"/>
        </w:rPr>
        <w:t xml:space="preserve"> </w:t>
      </w:r>
      <w:r w:rsidRPr="00B1389C">
        <w:rPr>
          <w:sz w:val="20"/>
          <w:szCs w:val="20"/>
          <w:lang w:val="en-GB"/>
        </w:rPr>
        <w:t xml:space="preserve">PISA and OECD, “Pisa 2015 Results (Volume 1) Excellence and Equity in Education,” Paris, 2016: </w:t>
      </w:r>
      <w:hyperlink r:id="rId3" w:history="1">
        <w:r w:rsidRPr="00B1389C">
          <w:rPr>
            <w:rStyle w:val="Hipervnculo"/>
            <w:sz w:val="20"/>
            <w:szCs w:val="20"/>
            <w:lang w:val="en-GB"/>
          </w:rPr>
          <w:t>https://www.oecd- ilibrary.org/docserver/9789264266490- en.pdf?expires=1546064341&amp;id=id&amp;accname=guest&amp;checksum=EA5D725812E9DE691BDFF7425D5B3064</w:t>
        </w:r>
      </w:hyperlink>
    </w:p>
    <w:p w14:paraId="373F2346" w14:textId="01169F13" w:rsidR="00B1389C" w:rsidRPr="00B1389C" w:rsidRDefault="00B1389C">
      <w:pPr>
        <w:pStyle w:val="Textonotapie"/>
        <w:rPr>
          <w:sz w:val="20"/>
          <w:szCs w:val="20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30A"/>
    <w:multiLevelType w:val="hybridMultilevel"/>
    <w:tmpl w:val="8F2CFF24"/>
    <w:lvl w:ilvl="0" w:tplc="C22206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D"/>
    <w:rsid w:val="000550E5"/>
    <w:rsid w:val="00055D41"/>
    <w:rsid w:val="00080DC7"/>
    <w:rsid w:val="00084747"/>
    <w:rsid w:val="000B0215"/>
    <w:rsid w:val="000B29B2"/>
    <w:rsid w:val="000C6A15"/>
    <w:rsid w:val="00147902"/>
    <w:rsid w:val="0016008C"/>
    <w:rsid w:val="00181484"/>
    <w:rsid w:val="0018301F"/>
    <w:rsid w:val="001A1853"/>
    <w:rsid w:val="001A692C"/>
    <w:rsid w:val="001B467E"/>
    <w:rsid w:val="001C38D5"/>
    <w:rsid w:val="001F6FA7"/>
    <w:rsid w:val="001F700B"/>
    <w:rsid w:val="0025256F"/>
    <w:rsid w:val="002873DB"/>
    <w:rsid w:val="002C1249"/>
    <w:rsid w:val="002D587B"/>
    <w:rsid w:val="002E467A"/>
    <w:rsid w:val="002F5E21"/>
    <w:rsid w:val="00303DD2"/>
    <w:rsid w:val="00313827"/>
    <w:rsid w:val="003313AC"/>
    <w:rsid w:val="0034395A"/>
    <w:rsid w:val="00361453"/>
    <w:rsid w:val="00374CC0"/>
    <w:rsid w:val="00380024"/>
    <w:rsid w:val="00384C1D"/>
    <w:rsid w:val="003A2ECA"/>
    <w:rsid w:val="003C1679"/>
    <w:rsid w:val="003D7575"/>
    <w:rsid w:val="004231BE"/>
    <w:rsid w:val="004D3C63"/>
    <w:rsid w:val="004E53D7"/>
    <w:rsid w:val="00505CF2"/>
    <w:rsid w:val="00507C85"/>
    <w:rsid w:val="00517C3F"/>
    <w:rsid w:val="005204D3"/>
    <w:rsid w:val="00545A56"/>
    <w:rsid w:val="005531E8"/>
    <w:rsid w:val="00571D56"/>
    <w:rsid w:val="005819C0"/>
    <w:rsid w:val="005B1681"/>
    <w:rsid w:val="006231C3"/>
    <w:rsid w:val="00625AEC"/>
    <w:rsid w:val="00631264"/>
    <w:rsid w:val="006567C8"/>
    <w:rsid w:val="00665453"/>
    <w:rsid w:val="006700E5"/>
    <w:rsid w:val="006D68C2"/>
    <w:rsid w:val="006E2C29"/>
    <w:rsid w:val="006E71FF"/>
    <w:rsid w:val="006F181C"/>
    <w:rsid w:val="006F3009"/>
    <w:rsid w:val="0075119E"/>
    <w:rsid w:val="00755F81"/>
    <w:rsid w:val="007816A1"/>
    <w:rsid w:val="00781910"/>
    <w:rsid w:val="007A3295"/>
    <w:rsid w:val="007F23FA"/>
    <w:rsid w:val="007F738E"/>
    <w:rsid w:val="00813C30"/>
    <w:rsid w:val="008267F4"/>
    <w:rsid w:val="00826FB2"/>
    <w:rsid w:val="0083386C"/>
    <w:rsid w:val="008373F3"/>
    <w:rsid w:val="00863EAA"/>
    <w:rsid w:val="00864F13"/>
    <w:rsid w:val="00877D41"/>
    <w:rsid w:val="00883D54"/>
    <w:rsid w:val="008A04D8"/>
    <w:rsid w:val="008A74D0"/>
    <w:rsid w:val="00901431"/>
    <w:rsid w:val="00911D29"/>
    <w:rsid w:val="00923EB0"/>
    <w:rsid w:val="009655ED"/>
    <w:rsid w:val="00A12026"/>
    <w:rsid w:val="00A25C15"/>
    <w:rsid w:val="00A37282"/>
    <w:rsid w:val="00A6281C"/>
    <w:rsid w:val="00A70DF6"/>
    <w:rsid w:val="00AB0F2E"/>
    <w:rsid w:val="00AE5880"/>
    <w:rsid w:val="00AF5663"/>
    <w:rsid w:val="00B10E43"/>
    <w:rsid w:val="00B1140B"/>
    <w:rsid w:val="00B1389C"/>
    <w:rsid w:val="00B153F8"/>
    <w:rsid w:val="00B27FEC"/>
    <w:rsid w:val="00B647D1"/>
    <w:rsid w:val="00BC5426"/>
    <w:rsid w:val="00BC5D38"/>
    <w:rsid w:val="00BC6412"/>
    <w:rsid w:val="00BC6EBC"/>
    <w:rsid w:val="00BF4A45"/>
    <w:rsid w:val="00C0234B"/>
    <w:rsid w:val="00C05638"/>
    <w:rsid w:val="00C136B7"/>
    <w:rsid w:val="00C25E25"/>
    <w:rsid w:val="00C270D5"/>
    <w:rsid w:val="00C30C20"/>
    <w:rsid w:val="00C42BEE"/>
    <w:rsid w:val="00C842A7"/>
    <w:rsid w:val="00C91E5E"/>
    <w:rsid w:val="00CA74EC"/>
    <w:rsid w:val="00CD7246"/>
    <w:rsid w:val="00CF1501"/>
    <w:rsid w:val="00CF7713"/>
    <w:rsid w:val="00D042C3"/>
    <w:rsid w:val="00D15670"/>
    <w:rsid w:val="00D47F3E"/>
    <w:rsid w:val="00D96DC9"/>
    <w:rsid w:val="00DB6094"/>
    <w:rsid w:val="00DC1409"/>
    <w:rsid w:val="00DC36F9"/>
    <w:rsid w:val="00E057BE"/>
    <w:rsid w:val="00E12B63"/>
    <w:rsid w:val="00E17B16"/>
    <w:rsid w:val="00E32034"/>
    <w:rsid w:val="00E46758"/>
    <w:rsid w:val="00E966CD"/>
    <w:rsid w:val="00EA430A"/>
    <w:rsid w:val="00EB5EE7"/>
    <w:rsid w:val="00EC41AF"/>
    <w:rsid w:val="00ED40EF"/>
    <w:rsid w:val="00EE0AF9"/>
    <w:rsid w:val="00F01747"/>
    <w:rsid w:val="00F030BC"/>
    <w:rsid w:val="00F13AF7"/>
    <w:rsid w:val="00F20A58"/>
    <w:rsid w:val="00F21760"/>
    <w:rsid w:val="00F3339D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53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3A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5E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E5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D7"/>
  </w:style>
  <w:style w:type="character" w:styleId="Nmerodepgina">
    <w:name w:val="page number"/>
    <w:basedOn w:val="Fuentedeprrafopredeter"/>
    <w:uiPriority w:val="99"/>
    <w:semiHidden/>
    <w:unhideWhenUsed/>
    <w:rsid w:val="004E53D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1E5E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1E5E"/>
    <w:rPr>
      <w:rFonts w:ascii="Times New Roman" w:hAnsi="Times New Roman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B1389C"/>
  </w:style>
  <w:style w:type="character" w:customStyle="1" w:styleId="TextonotapieCar">
    <w:name w:val="Texto nota pie Car"/>
    <w:basedOn w:val="Fuentedeprrafopredeter"/>
    <w:link w:val="Textonotapie"/>
    <w:uiPriority w:val="99"/>
    <w:rsid w:val="00B1389C"/>
  </w:style>
  <w:style w:type="character" w:styleId="Refdenotaalpie">
    <w:name w:val="footnote reference"/>
    <w:basedOn w:val="Fuentedeprrafopredeter"/>
    <w:uiPriority w:val="99"/>
    <w:unhideWhenUsed/>
    <w:rsid w:val="00B1389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13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schooleducationgateway.eu/en/pub/theme_pages/language_learning.htm" TargetMode="External"/><Relationship Id="rId11" Type="http://schemas.openxmlformats.org/officeDocument/2006/relationships/hyperlink" Target="https://www.etwinning.net/en/pub/index.htm" TargetMode="External"/><Relationship Id="rId12" Type="http://schemas.openxmlformats.org/officeDocument/2006/relationships/hyperlink" Target="http://ec.europa.eu/programmes/erasmus-plus/node_en" TargetMode="External"/><Relationship Id="rId13" Type="http://schemas.openxmlformats.org/officeDocument/2006/relationships/hyperlink" Target="https://www.coe.int/en/web/language-policy/home" TargetMode="External"/><Relationship Id="rId14" Type="http://schemas.openxmlformats.org/officeDocument/2006/relationships/hyperlink" Target="https://publications.europa.eu/en/publication-detail/-/publication/de1c9041-25a7-11e8-ac73-01aa75ed71a1/language-en" TargetMode="External"/><Relationship Id="rId15" Type="http://schemas.openxmlformats.org/officeDocument/2006/relationships/hyperlink" Target="http://ec.europa.eu/education/initiatives/label/label_public/index.cfm" TargetMode="External"/><Relationship Id="rId16" Type="http://schemas.openxmlformats.org/officeDocument/2006/relationships/hyperlink" Target="https://www.edinaplatform.eu/en" TargetMode="External"/><Relationship Id="rId17" Type="http://schemas.openxmlformats.org/officeDocument/2006/relationships/hyperlink" Target="https://edl.ecml.at" TargetMode="External"/><Relationship Id="rId18" Type="http://schemas.openxmlformats.org/officeDocument/2006/relationships/hyperlink" Target="http://www.itilt2.eu/pages/default.aspx" TargetMode="External"/><Relationship Id="rId19" Type="http://schemas.openxmlformats.org/officeDocument/2006/relationships/hyperlink" Target="http://www.supefl.eu/index.php" TargetMode="External"/><Relationship Id="rId60" Type="http://schemas.openxmlformats.org/officeDocument/2006/relationships/hyperlink" Target="http://rescueproject.net" TargetMode="External"/><Relationship Id="rId61" Type="http://schemas.openxmlformats.org/officeDocument/2006/relationships/hyperlink" Target="https://www.scforh.info/content/uploads/2017/03/scfh2017_verkko.pdf" TargetMode="External"/><Relationship Id="rId62" Type="http://schemas.openxmlformats.org/officeDocument/2006/relationships/hyperlink" Target="http://cache.media.education.gouv.fr/file/01_-_janvier/79/4/declaration_on_promoting_citizenship_527794.pdf" TargetMode="External"/><Relationship Id="rId63" Type="http://schemas.openxmlformats.org/officeDocument/2006/relationships/hyperlink" Target="https://www.regjeringen.no/contentassets/d0c1da83bce94e2da21d5f631bbae817/kd_teacher-education-2025_uu.pdf" TargetMode="External"/><Relationship Id="rId64" Type="http://schemas.openxmlformats.org/officeDocument/2006/relationships/hyperlink" Target="https://bim.lbg.ac.at/en/polis-centre-citizenship-education-schools" TargetMode="External"/><Relationship Id="rId65" Type="http://schemas.openxmlformats.org/officeDocument/2006/relationships/hyperlink" Target="https://en.unesco.org/themes/education-sustainable-development/what-is-esd/un-decade-of-esd" TargetMode="External"/><Relationship Id="rId66" Type="http://schemas.openxmlformats.org/officeDocument/2006/relationships/hyperlink" Target="http://ohmpro.org/envkids/" TargetMode="External"/><Relationship Id="rId67" Type="http://schemas.openxmlformats.org/officeDocument/2006/relationships/hyperlink" Target="http://publications.jrc.ec.europa.eu/repository/bitstream/JRC101581/lfna27939enn.pdf" TargetMode="External"/><Relationship Id="rId68" Type="http://schemas.openxmlformats.org/officeDocument/2006/relationships/hyperlink" Target="https://ec.europa.eu/jrc/en/publication/eur-scientific-and-technical-research-reports/entrecomp-action-get-inspired-make-it-happen-user-guide-european-entrepreneurship-competence" TargetMode="External"/><Relationship Id="rId69" Type="http://schemas.openxmlformats.org/officeDocument/2006/relationships/hyperlink" Target="https://library.iated.org/view/BACIGALUPO2016PRO" TargetMode="External"/><Relationship Id="rId120" Type="http://schemas.openxmlformats.org/officeDocument/2006/relationships/hyperlink" Target="https://www.oecd-ilibrary.org/docserver/9789264266490-en.pdf?expires=1546064341&amp;id=id&amp;accname=guest&amp;checksum=EA5D725812E9DE691BDFF7425D5B3064" TargetMode="External"/><Relationship Id="rId121" Type="http://schemas.openxmlformats.org/officeDocument/2006/relationships/hyperlink" Target="http://data.consilium.europa.eu/doc/document/ST-9620-2017-INIT/en/pdf" TargetMode="External"/><Relationship Id="rId122" Type="http://schemas.openxmlformats.org/officeDocument/2006/relationships/hyperlink" Target="https://rm.coe.int/1680459f97" TargetMode="External"/><Relationship Id="rId123" Type="http://schemas.openxmlformats.org/officeDocument/2006/relationships/hyperlink" Target="https://rm.coe.int/prems-008318-gbr-2508-reference-framework-of-competences-vol-1-8573-co/16807bc66c" TargetMode="External"/><Relationship Id="rId124" Type="http://schemas.openxmlformats.org/officeDocument/2006/relationships/hyperlink" Target="http://publications.jrc.ec.europa.eu/repository/bitstream/JRC101581/lfna27939enn.pdf" TargetMode="External"/><Relationship Id="rId125" Type="http://schemas.openxmlformats.org/officeDocument/2006/relationships/hyperlink" Target="https://pjp-eu.coe.int/documents/1017981/3084932/Pathways_II_towards_recognition_of_non-formal_learning_Jan_2011.pdf/6af26afb-daff-4543-9253-da26460f8908" TargetMode="External"/><Relationship Id="rId126" Type="http://schemas.openxmlformats.org/officeDocument/2006/relationships/hyperlink" Target="https://eur-lex.europa.eu/legal-content/EN/TXT/PDF/?uri=CELEX:52018DC0268&amp;rid=8" TargetMode="External"/><Relationship Id="rId127" Type="http://schemas.openxmlformats.org/officeDocument/2006/relationships/hyperlink" Target="http://www.eli-net.eu/fileadmin/ELINET/Redaktion/Factsheet-Literacy_in_Europe-A4.pdf" TargetMode="External"/><Relationship Id="rId128" Type="http://schemas.openxmlformats.org/officeDocument/2006/relationships/hyperlink" Target="http://www.eli-net.eu/fileadmin/ELINET/Redaktion/user_upload/Framework_of_GP_Website_JUNE_08062015.pdf" TargetMode="External"/><Relationship Id="rId129" Type="http://schemas.openxmlformats.org/officeDocument/2006/relationships/hyperlink" Target="http://www.literacyeurope.org" TargetMode="External"/><Relationship Id="rId40" Type="http://schemas.openxmlformats.org/officeDocument/2006/relationships/hyperlink" Target="https://ec.europa.eu/digital-single-market/en/download-scoreboard-reports" TargetMode="External"/><Relationship Id="rId41" Type="http://schemas.openxmlformats.org/officeDocument/2006/relationships/hyperlink" Target="http://service.eun.org/teachers-newsletter/TellNet_Teacher_Networks_web.pdf" TargetMode="External"/><Relationship Id="rId42" Type="http://schemas.openxmlformats.org/officeDocument/2006/relationships/hyperlink" Target="https://www.scienceinschool.org/content/coding-without-computers" TargetMode="External"/><Relationship Id="rId90" Type="http://schemas.openxmlformats.org/officeDocument/2006/relationships/hyperlink" Target="https://www.schooleducationgateway.eu/en/pub/teacher_academy/teaching_materials/lesson-plans-for-project-based.htm" TargetMode="External"/><Relationship Id="rId91" Type="http://schemas.openxmlformats.org/officeDocument/2006/relationships/hyperlink" Target="https://primas-project.eu/wp-content/uploads/sites/323/2017/11/primas_final_publication.pdf" TargetMode="External"/><Relationship Id="rId92" Type="http://schemas.openxmlformats.org/officeDocument/2006/relationships/hyperlink" Target="https://www.ucd.ie/t4cms/UCDTLT0044.pdf" TargetMode="External"/><Relationship Id="rId93" Type="http://schemas.openxmlformats.org/officeDocument/2006/relationships/hyperlink" Target="http://www.scientix.eu" TargetMode="External"/><Relationship Id="rId94" Type="http://schemas.openxmlformats.org/officeDocument/2006/relationships/hyperlink" Target="https://codeweek.eu" TargetMode="External"/><Relationship Id="rId95" Type="http://schemas.openxmlformats.org/officeDocument/2006/relationships/hyperlink" Target="https://ec.europa.eu/education/schools-go-digital/about-selfie_en" TargetMode="External"/><Relationship Id="rId96" Type="http://schemas.openxmlformats.org/officeDocument/2006/relationships/hyperlink" Target="http://youth.ecoope.eu/documents-2/" TargetMode="External"/><Relationship Id="rId101" Type="http://schemas.openxmlformats.org/officeDocument/2006/relationships/hyperlink" Target="https://ec.europa.eu/epale/en" TargetMode="External"/><Relationship Id="rId102" Type="http://schemas.openxmlformats.org/officeDocument/2006/relationships/hyperlink" Target="https://erasmusplusols.eu/en/" TargetMode="External"/><Relationship Id="rId103" Type="http://schemas.openxmlformats.org/officeDocument/2006/relationships/hyperlink" Target="https://ec.europa.eu/education/education-in-the-eu/council-recommendation-on-common-values-inclusive-education-and-the-european-dimension-of-teaching_en" TargetMode="External"/><Relationship Id="rId104" Type="http://schemas.openxmlformats.org/officeDocument/2006/relationships/hyperlink" Target="https://ec.europa.eu/sport/be-inclusive_en" TargetMode="External"/><Relationship Id="rId105" Type="http://schemas.openxmlformats.org/officeDocument/2006/relationships/hyperlink" Target="https://www.schooleducationgateway.eu/en/pub/resources/toolkitsforschools.htm" TargetMode="External"/><Relationship Id="rId106" Type="http://schemas.openxmlformats.org/officeDocument/2006/relationships/hyperlink" Target="http://www.nice-network.eu" TargetMode="External"/><Relationship Id="rId107" Type="http://schemas.openxmlformats.org/officeDocument/2006/relationships/hyperlink" Target="https://publications.europa.eu/en/publication-detail/-/publication/435e941e-1c3b-11e8-ac73-01aa75ed71a1/language-en" TargetMode="External"/><Relationship Id="rId108" Type="http://schemas.openxmlformats.org/officeDocument/2006/relationships/hyperlink" Target="https://en.unesco.org/gap/priority-action-areas/transforming-learning" TargetMode="External"/><Relationship Id="rId109" Type="http://schemas.openxmlformats.org/officeDocument/2006/relationships/hyperlink" Target="https://www.oecd.org/education/school/school-learning-organisation.pdf" TargetMode="External"/><Relationship Id="rId97" Type="http://schemas.openxmlformats.org/officeDocument/2006/relationships/hyperlink" Target="http://europa.eu" TargetMode="External"/><Relationship Id="rId98" Type="http://schemas.openxmlformats.org/officeDocument/2006/relationships/hyperlink" Target="https://ec.europa.eu/programmes/erasmus-plus/node_en" TargetMode="External"/><Relationship Id="rId99" Type="http://schemas.openxmlformats.org/officeDocument/2006/relationships/hyperlink" Target="https://www.etwinning.net/en/pub/index.htm" TargetMode="External"/><Relationship Id="rId43" Type="http://schemas.openxmlformats.org/officeDocument/2006/relationships/hyperlink" Target="https://www.eitdigital.eu" TargetMode="External"/><Relationship Id="rId44" Type="http://schemas.openxmlformats.org/officeDocument/2006/relationships/hyperlink" Target="https://www.schooleducationgateway.eu/en/pub/viewpoints/experts/how_to_address_the_challenges_.htm" TargetMode="External"/><Relationship Id="rId45" Type="http://schemas.openxmlformats.org/officeDocument/2006/relationships/hyperlink" Target="http://mentep.eun.org/moocs" TargetMode="External"/><Relationship Id="rId46" Type="http://schemas.openxmlformats.org/officeDocument/2006/relationships/hyperlink" Target="https://www.europeanschoolnetacademy.eu/web/online-safety-course" TargetMode="External"/><Relationship Id="rId47" Type="http://schemas.openxmlformats.org/officeDocument/2006/relationships/hyperlink" Target="https://youtu.be/TiWMDw2Dv6M" TargetMode="External"/><Relationship Id="rId48" Type="http://schemas.openxmlformats.org/officeDocument/2006/relationships/hyperlink" Target="https://codeweek.eu" TargetMode="External"/><Relationship Id="rId49" Type="http://schemas.openxmlformats.org/officeDocument/2006/relationships/hyperlink" Target="http://www.e-seniors.asso.fr/Motech_Flyer.pdf" TargetMode="External"/><Relationship Id="rId100" Type="http://schemas.openxmlformats.org/officeDocument/2006/relationships/hyperlink" Target="http://clil-cd.ecml.at/EuropeanFrameworkforCLILTeacherEducation/tabid/2254/language/en-GB/Default.aspx" TargetMode="External"/><Relationship Id="rId20" Type="http://schemas.openxmlformats.org/officeDocument/2006/relationships/hyperlink" Target="https://www.parlament.gv.at/PAKT/EU/XXVI/EU/00/83/EU_08336/imfname_10779422.pdf" TargetMode="External"/><Relationship Id="rId21" Type="http://schemas.openxmlformats.org/officeDocument/2006/relationships/hyperlink" Target="http://ec.europa.eu/research/participants/data/ref/h2020/wp/2016_2017/main/h2020-wp1617-swfs_en.pdf" TargetMode="External"/><Relationship Id="rId22" Type="http://schemas.openxmlformats.org/officeDocument/2006/relationships/hyperlink" Target="https://ec.europa.eu/futurium/en/system/files/ged/finalreport_maths.pdf" TargetMode="External"/><Relationship Id="rId70" Type="http://schemas.openxmlformats.org/officeDocument/2006/relationships/hyperlink" Target="https://www.schooleducationgateway.eu/en/pub/resources/publications/entrepreneurship-education---a.htm" TargetMode="External"/><Relationship Id="rId71" Type="http://schemas.openxmlformats.org/officeDocument/2006/relationships/hyperlink" Target="https://www.azoo.hr/images/Entrepreneurship_Education_at_School_in_Europe.pdf" TargetMode="External"/><Relationship Id="rId72" Type="http://schemas.openxmlformats.org/officeDocument/2006/relationships/hyperlink" Target="http://www.oecd.org/cfe/leed/BGP_Entrepreneurship-in-Education.pdf" TargetMode="External"/><Relationship Id="rId73" Type="http://schemas.openxmlformats.org/officeDocument/2006/relationships/hyperlink" Target="https://www.schooleducationgateway.eu/en/pub/resources/publications/mentee-inspiring-entrepreneur.htm" TargetMode="External"/><Relationship Id="rId74" Type="http://schemas.openxmlformats.org/officeDocument/2006/relationships/hyperlink" Target="https://www.wu.ac.at/fileadmin/wu/d/ri/ricc/Forschung/Laufende_Projekte/researchreport2011_3.pdf" TargetMode="External"/><Relationship Id="rId75" Type="http://schemas.openxmlformats.org/officeDocument/2006/relationships/hyperlink" Target="https://www.zilinskazupa.sk/files/on-line-kniznica/oss/plan-osvd-aj.pdf" TargetMode="External"/><Relationship Id="rId76" Type="http://schemas.openxmlformats.org/officeDocument/2006/relationships/hyperlink" Target="http://success4allstudents.eu/wp-content/uploads/2017/12/Intellectual-Output-3_EntrepreneurshipBestPracticesFactbook_ENG.pdf" TargetMode="External"/><Relationship Id="rId77" Type="http://schemas.openxmlformats.org/officeDocument/2006/relationships/hyperlink" Target="https://publications.europa.eu/en/publication-detail/-/publication/6066c082-e68a-11e5-8a50-01aa75ed71a1" TargetMode="External"/><Relationship Id="rId78" Type="http://schemas.openxmlformats.org/officeDocument/2006/relationships/hyperlink" Target="https://www.schooleducationgateway.eu/en/pub/viewpoints/experts/cultural_awareness_and_express.htm?utm_campaign=engagor&amp;utm_content=engagor_Mzg0MTg5NQ%253D%253D&amp;utm_medium=social&amp;utm_source=twitter" TargetMode="External"/><Relationship Id="rId79" Type="http://schemas.openxmlformats.org/officeDocument/2006/relationships/hyperlink" Target="http://www.europarl.europa.eu/RegData/etudes/BRIE/2018/628229/EPRS_BRI(2018)628229_EN.pdf" TargetMode="External"/><Relationship Id="rId23" Type="http://schemas.openxmlformats.org/officeDocument/2006/relationships/hyperlink" Target="http://www.stemcoalition.eu" TargetMode="External"/><Relationship Id="rId24" Type="http://schemas.openxmlformats.org/officeDocument/2006/relationships/hyperlink" Target="http://www.stemcoalition.eu/programmes/jet-net" TargetMode="External"/><Relationship Id="rId25" Type="http://schemas.openxmlformats.org/officeDocument/2006/relationships/hyperlink" Target="https://www.stem.org.uk" TargetMode="External"/><Relationship Id="rId26" Type="http://schemas.openxmlformats.org/officeDocument/2006/relationships/hyperlink" Target="https://www.science-on-stage.eu" TargetMode="External"/><Relationship Id="rId27" Type="http://schemas.openxmlformats.org/officeDocument/2006/relationships/hyperlink" Target="http://www.scientix.eu/about" TargetMode="External"/><Relationship Id="rId28" Type="http://schemas.openxmlformats.org/officeDocument/2006/relationships/hyperlink" Target="http://unischoolabs.eun.org/web/guest;jsessionid=783BB07266AC44CAC6BFFBCBA9CEFEB3" TargetMode="External"/><Relationship Id="rId29" Type="http://schemas.openxmlformats.org/officeDocument/2006/relationships/hyperlink" Target="http://stemsolution.weebly.com/#" TargetMode="External"/><Relationship Id="rId130" Type="http://schemas.openxmlformats.org/officeDocument/2006/relationships/hyperlink" Target="http://www.ibe.unesco.org/en/glossary-curriculum-terminology/m/multidisciplinary-approach" TargetMode="External"/><Relationship Id="rId131" Type="http://schemas.openxmlformats.org/officeDocument/2006/relationships/hyperlink" Target="http://www.oecd.org/pisa/Handbook-PISA-2018-Global-Competence.pdf" TargetMode="External"/><Relationship Id="rId132" Type="http://schemas.openxmlformats.org/officeDocument/2006/relationships/footer" Target="footer1.xml"/><Relationship Id="rId133" Type="http://schemas.openxmlformats.org/officeDocument/2006/relationships/footer" Target="footer2.xml"/><Relationship Id="rId134" Type="http://schemas.openxmlformats.org/officeDocument/2006/relationships/fontTable" Target="fontTable.xml"/><Relationship Id="rId13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JEldfxC57d8" TargetMode="External"/><Relationship Id="rId8" Type="http://schemas.openxmlformats.org/officeDocument/2006/relationships/hyperlink" Target="https://www.literacyshed.com" TargetMode="External"/><Relationship Id="rId9" Type="http://schemas.openxmlformats.org/officeDocument/2006/relationships/hyperlink" Target="https://www.nbss.ie/sites/default/files/publications/mm_useful_web_resources_cu_0.pdf" TargetMode="External"/><Relationship Id="rId50" Type="http://schemas.openxmlformats.org/officeDocument/2006/relationships/hyperlink" Target="https://www.sifaplus.eu/en/" TargetMode="External"/><Relationship Id="rId51" Type="http://schemas.openxmlformats.org/officeDocument/2006/relationships/hyperlink" Target="http://nesetweb.eu/wp-content/uploads/2015/08/NESET2_AR3.pdf" TargetMode="External"/><Relationship Id="rId52" Type="http://schemas.openxmlformats.org/officeDocument/2006/relationships/hyperlink" Target="http://www.eap-sel.eu" TargetMode="External"/><Relationship Id="rId53" Type="http://schemas.openxmlformats.org/officeDocument/2006/relationships/hyperlink" Target="https://sphe.ie" TargetMode="External"/><Relationship Id="rId54" Type="http://schemas.openxmlformats.org/officeDocument/2006/relationships/hyperlink" Target="http://www.incredibleyears.com/article/the-incredible-years-ireland-study-parents-teachers-and-early-childhood-intervention-long-term-outcomes-of-the-incredible-years-parent-and-teacher-classroom-management-training-programs-combined-1/" TargetMode="External"/><Relationship Id="rId55" Type="http://schemas.openxmlformats.org/officeDocument/2006/relationships/hyperlink" Target="https://www.scforh.info/content/uploads/2017/03/scfh2017_verkko.pdf" TargetMode="External"/><Relationship Id="rId56" Type="http://schemas.openxmlformats.org/officeDocument/2006/relationships/hyperlink" Target="http://www.iyes-project.eu/index.php" TargetMode="External"/><Relationship Id="rId57" Type="http://schemas.openxmlformats.org/officeDocument/2006/relationships/hyperlink" Target="https://enrete.eu" TargetMode="External"/><Relationship Id="rId58" Type="http://schemas.openxmlformats.org/officeDocument/2006/relationships/hyperlink" Target="http://empaqt.eu" TargetMode="External"/><Relationship Id="rId59" Type="http://schemas.openxmlformats.org/officeDocument/2006/relationships/hyperlink" Target="http://enable.eun.org" TargetMode="External"/><Relationship Id="rId110" Type="http://schemas.openxmlformats.org/officeDocument/2006/relationships/hyperlink" Target="http://www.eun.org/about" TargetMode="External"/><Relationship Id="rId111" Type="http://schemas.openxmlformats.org/officeDocument/2006/relationships/hyperlink" Target="http://ec.europa.eu/programmes/erasmus-plus/opportunities/staff-teaching_en" TargetMode="External"/><Relationship Id="rId112" Type="http://schemas.openxmlformats.org/officeDocument/2006/relationships/hyperlink" Target="https://www.eciu.org" TargetMode="External"/><Relationship Id="rId113" Type="http://schemas.openxmlformats.org/officeDocument/2006/relationships/hyperlink" Target="https://www.teacheracademy.eu/en/europass-teacher-training-academy.html" TargetMode="External"/><Relationship Id="rId114" Type="http://schemas.openxmlformats.org/officeDocument/2006/relationships/hyperlink" Target="https://www.education.ie/en/Press-Events/Events/EU-Presidency-2013/Conference-19-20-Mar-2013/Tapio_Saavala_keynote-address_The-Assessment-of-Key-Competences-in-Schools.pdf" TargetMode="External"/><Relationship Id="rId115" Type="http://schemas.openxmlformats.org/officeDocument/2006/relationships/hyperlink" Target="http://www.cedefop.europa.eu/en/events-and-projects/projects/learning-outcomes" TargetMode="External"/><Relationship Id="rId116" Type="http://schemas.openxmlformats.org/officeDocument/2006/relationships/hyperlink" Target="https://ec.europa.eu/ploteus/en/content/descriptors-page" TargetMode="External"/><Relationship Id="rId117" Type="http://schemas.openxmlformats.org/officeDocument/2006/relationships/image" Target="media/image1.png"/><Relationship Id="rId118" Type="http://schemas.openxmlformats.org/officeDocument/2006/relationships/hyperlink" Target="https://eur-lex.europa.eu/legal-content/EN/TXT/PDF/?uri=CELEX:32018H0604(01)&amp;rid=7" TargetMode="External"/><Relationship Id="rId119" Type="http://schemas.openxmlformats.org/officeDocument/2006/relationships/hyperlink" Target="https://ec.europa.eu/commission/sites/beta-political/files/social-summit-european-pillar-social-rights-booklet_en.pdf" TargetMode="External"/><Relationship Id="rId30" Type="http://schemas.openxmlformats.org/officeDocument/2006/relationships/hyperlink" Target="https://www.luma.fi/en/centre/" TargetMode="External"/><Relationship Id="rId31" Type="http://schemas.openxmlformats.org/officeDocument/2006/relationships/hyperlink" Target="http://www.ingenious-science.eu/web/guest;jsessionid=E547B81544227F5929B76C31B133E9DB" TargetMode="External"/><Relationship Id="rId32" Type="http://schemas.openxmlformats.org/officeDocument/2006/relationships/hyperlink" Target="https://eucys2018.com" TargetMode="External"/><Relationship Id="rId33" Type="http://schemas.openxmlformats.org/officeDocument/2006/relationships/hyperlink" Target="https://ec.europa.eu/jrc/en/publication/eur-scientific-and-technical-research-reports/european-framework-digital-competence-educators-digcompedu" TargetMode="External"/><Relationship Id="rId34" Type="http://schemas.openxmlformats.org/officeDocument/2006/relationships/hyperlink" Target="https://ec.europa.eu/jrc/en/publication/eur-scientific-and-technical-research-reports/digcomp-21-digital-competence-framework-citizens-eight-proficiency-levels-and-examples-use" TargetMode="External"/><Relationship Id="rId35" Type="http://schemas.openxmlformats.org/officeDocument/2006/relationships/hyperlink" Target="https://ec.europa.eu/jrc/en/publication/eur-scientific-and-technical-research-reports/digcomp-20-digital-competence-framework-citizens-update-phase-1-conceptual-reference-model" TargetMode="External"/><Relationship Id="rId36" Type="http://schemas.openxmlformats.org/officeDocument/2006/relationships/hyperlink" Target="https://ec.europa.eu/jrc/en/publication/eur-scientific-and-technical-research-reports/digcomp-action-get-inspired-make-it-happen-user-guide-european-digital-competence-framework" TargetMode="External"/><Relationship Id="rId37" Type="http://schemas.openxmlformats.org/officeDocument/2006/relationships/hyperlink" Target="https://europass.cedefop.europa.eu/sites/default/files/dc-en.pdf" TargetMode="External"/><Relationship Id="rId38" Type="http://schemas.openxmlformats.org/officeDocument/2006/relationships/hyperlink" Target="https://publications.europa.eu/en/publication-detail/-/publication/cd97428e-ab60-4e5f-b9c2-68232274522e" TargetMode="External"/><Relationship Id="rId39" Type="http://schemas.openxmlformats.org/officeDocument/2006/relationships/hyperlink" Target="http://essie.eun.org" TargetMode="External"/><Relationship Id="rId80" Type="http://schemas.openxmlformats.org/officeDocument/2006/relationships/hyperlink" Target="http://lllplatform.eu/lll/wp-content/uploads/2015/09/Joint-position-paper_Building-synergies-education-and-culture.pdf" TargetMode="External"/><Relationship Id="rId81" Type="http://schemas.openxmlformats.org/officeDocument/2006/relationships/hyperlink" Target="http://www.aceneteurope.net" TargetMode="External"/><Relationship Id="rId82" Type="http://schemas.openxmlformats.org/officeDocument/2006/relationships/hyperlink" Target="http://inter-move.eu/en/home/" TargetMode="External"/><Relationship Id="rId83" Type="http://schemas.openxmlformats.org/officeDocument/2006/relationships/hyperlink" Target="https://youtu.be/I9kJPn2V72I" TargetMode="External"/><Relationship Id="rId84" Type="http://schemas.openxmlformats.org/officeDocument/2006/relationships/hyperlink" Target="https://www.schooleducationgateway.eu/en/pub/resources/toolkitsforschools/subarea.cfm?sa=28" TargetMode="External"/><Relationship Id="rId85" Type="http://schemas.openxmlformats.org/officeDocument/2006/relationships/hyperlink" Target="https://www.schooleducationgateway.eu/en/pub/resources/toolkitsforschools/detail.cfm?n=7032" TargetMode="External"/><Relationship Id="rId86" Type="http://schemas.openxmlformats.org/officeDocument/2006/relationships/hyperlink" Target="https://www.schooleducationgateway.eu/en/pub/resources/toolkitsforschools/area.cfm?a=1&amp;c=348" TargetMode="External"/><Relationship Id="rId87" Type="http://schemas.openxmlformats.org/officeDocument/2006/relationships/hyperlink" Target="https://www.etwinning.net/en/pub/about.htm" TargetMode="External"/><Relationship Id="rId88" Type="http://schemas.openxmlformats.org/officeDocument/2006/relationships/hyperlink" Target="http://enseceurope.org" TargetMode="External"/><Relationship Id="rId89" Type="http://schemas.openxmlformats.org/officeDocument/2006/relationships/hyperlink" Target="https://www.ehla-europe.eu/about-us-objectives-and-recommendation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32018H0604(01)&amp;rid=7" TargetMode="External"/><Relationship Id="rId2" Type="http://schemas.openxmlformats.org/officeDocument/2006/relationships/hyperlink" Target="https://ec.europa.eu/commission/sites/beta-political/files/social-summit-european-pillar-social-rights-booklet_en.pdf" TargetMode="External"/><Relationship Id="rId3" Type="http://schemas.openxmlformats.org/officeDocument/2006/relationships/hyperlink" Target="https://www.oecd-ilibrary.org/docserver/9789264266490-en.pdf?expires=1546064341&amp;id=id&amp;accname=guest&amp;checksum=EA5D725812E9DE691BDFF7425D5B30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23</Pages>
  <Words>7714</Words>
  <Characters>42430</Characters>
  <Application>Microsoft Macintosh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25</cp:revision>
  <dcterms:created xsi:type="dcterms:W3CDTF">2018-12-28T06:01:00Z</dcterms:created>
  <dcterms:modified xsi:type="dcterms:W3CDTF">2019-01-05T21:29:00Z</dcterms:modified>
</cp:coreProperties>
</file>