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678F" w14:textId="60EB59DA" w:rsidR="009F671C" w:rsidRDefault="001607EE" w:rsidP="001607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1607EE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PROYECTO ERASMUS + “BIBLIOTECAS </w:t>
      </w:r>
      <w:proofErr w:type="gramStart"/>
      <w:r w:rsidRPr="001607EE">
        <w:rPr>
          <w:rFonts w:ascii="Arial" w:eastAsia="Arial" w:hAnsi="Arial" w:cs="Arial"/>
          <w:b/>
          <w:bCs/>
          <w:color w:val="000000"/>
          <w:sz w:val="28"/>
          <w:szCs w:val="28"/>
        </w:rPr>
        <w:t>HUMANAS”  2022</w:t>
      </w:r>
      <w:proofErr w:type="gramEnd"/>
      <w:r w:rsidRPr="001607EE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-23</w:t>
      </w:r>
    </w:p>
    <w:p w14:paraId="3FE2D803" w14:textId="77777777" w:rsidR="00E73184" w:rsidRDefault="00E73184" w:rsidP="001607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546D8C86" w14:textId="77777777" w:rsidR="005F46BA" w:rsidRPr="001607EE" w:rsidRDefault="005F46BA" w:rsidP="001607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tbl>
      <w:tblPr>
        <w:tblStyle w:val="a"/>
        <w:tblW w:w="92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331"/>
      </w:tblGrid>
      <w:tr w:rsidR="009F671C" w14:paraId="2F191FAD" w14:textId="77777777">
        <w:trPr>
          <w:trHeight w:val="680"/>
        </w:trPr>
        <w:tc>
          <w:tcPr>
            <w:tcW w:w="1951" w:type="dxa"/>
          </w:tcPr>
          <w:p w14:paraId="1E46DBB4" w14:textId="77777777" w:rsidR="009F671C" w:rsidRDefault="009F67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3437E5" w14:textId="77777777" w:rsidR="00E73184" w:rsidRDefault="00E73184" w:rsidP="00D31A4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5601069" w14:textId="77777777" w:rsidR="009F671C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SEPTIEMBRE</w:t>
            </w:r>
          </w:p>
        </w:tc>
        <w:tc>
          <w:tcPr>
            <w:tcW w:w="7331" w:type="dxa"/>
          </w:tcPr>
          <w:p w14:paraId="77795D29" w14:textId="1B2C161D" w:rsidR="00763456" w:rsidRDefault="00000000">
            <w:pPr>
              <w:spacing w:after="0"/>
              <w:jc w:val="both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- </w:t>
            </w:r>
            <w:r w:rsidR="00D31A4E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Profes: </w:t>
            </w: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Actualizar la lista de los alumnos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 dados de alta en el </w:t>
            </w:r>
            <w:proofErr w:type="spellStart"/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Twinspace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 de manera que solo queden los que van a</w:t>
            </w:r>
            <w:r w:rsidR="001607EE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 participar este curso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. </w:t>
            </w:r>
          </w:p>
          <w:p w14:paraId="0559207E" w14:textId="77777777" w:rsidR="002955CD" w:rsidRDefault="002955CD">
            <w:pPr>
              <w:spacing w:after="0"/>
              <w:jc w:val="both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  <w:p w14:paraId="5162416B" w14:textId="7692AE76" w:rsidR="009F671C" w:rsidRDefault="00000000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</w:pPr>
            <w:r w:rsidRPr="002955CD"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Los alumnos redactan</w:t>
            </w:r>
            <w:r w:rsidR="002955CD" w:rsidRPr="002955CD"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 xml:space="preserve"> / modifican</w:t>
            </w:r>
            <w:r w:rsidRPr="002955CD"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 xml:space="preserve"> su perfil de presentación</w:t>
            </w:r>
            <w:r w:rsidR="002955CD" w:rsidRPr="002955CD"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  <w:p w14:paraId="3C9C9D72" w14:textId="5F50FBC6" w:rsidR="002955CD" w:rsidRDefault="002955CD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</w:pPr>
          </w:p>
          <w:p w14:paraId="40D7C135" w14:textId="2D3DCB8E" w:rsidR="002955CD" w:rsidRPr="002955CD" w:rsidRDefault="002955CD">
            <w:pPr>
              <w:spacing w:after="0"/>
              <w:jc w:val="both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2955CD"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  <w:t>Leen los perfiles de los estudiantes de otras escuelas</w:t>
            </w:r>
            <w:r w:rsidRPr="002955CD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, eligen a uno – como mínimo </w:t>
            </w:r>
            <w:proofErr w:type="gramStart"/>
            <w:r w:rsidRPr="002955CD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-  y</w:t>
            </w:r>
            <w:proofErr w:type="gramEnd"/>
            <w:r w:rsidRPr="002955CD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 le escriben un correo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: corresponden entre ellos. </w:t>
            </w:r>
          </w:p>
          <w:p w14:paraId="58E0C73F" w14:textId="04FEDE2B" w:rsidR="00763456" w:rsidRDefault="00763456">
            <w:pPr>
              <w:spacing w:after="0"/>
              <w:jc w:val="both"/>
              <w:rPr>
                <w:rFonts w:ascii="Calibri" w:eastAsia="Calibri" w:hAnsi="Calibri" w:cs="Calibri"/>
                <w:color w:val="D532D5"/>
                <w:sz w:val="24"/>
                <w:szCs w:val="24"/>
              </w:rPr>
            </w:pPr>
          </w:p>
          <w:p w14:paraId="409DBE6F" w14:textId="153619C2" w:rsidR="004628D9" w:rsidRPr="004628D9" w:rsidRDefault="004628D9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</w:pPr>
            <w:r w:rsidRPr="004628D9"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  <w:t>Actividad “Descubriendo Extremadura” (opcional)</w:t>
            </w:r>
          </w:p>
          <w:p w14:paraId="6397695C" w14:textId="3E6AFB9B" w:rsidR="009F671C" w:rsidRDefault="00000000">
            <w:pPr>
              <w:spacing w:after="0"/>
              <w:jc w:val="both"/>
              <w:rPr>
                <w:rFonts w:ascii="Calibri" w:eastAsia="Calibri" w:hAnsi="Calibri" w:cs="Calibri"/>
                <w:b/>
                <w:color w:val="6D9EEB"/>
                <w:sz w:val="24"/>
                <w:szCs w:val="24"/>
                <w:shd w:val="clear" w:color="auto" w:fill="9900FF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Selección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de los alumnos que van a ir a </w:t>
            </w:r>
            <w:r w:rsidR="006E64BD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Coria</w:t>
            </w:r>
          </w:p>
          <w:p w14:paraId="7E5F7504" w14:textId="567378A0" w:rsidR="00631A65" w:rsidRPr="003F6BF0" w:rsidRDefault="00631A65" w:rsidP="004F1CD0">
            <w:pPr>
              <w:spacing w:after="0"/>
              <w:jc w:val="both"/>
              <w:rPr>
                <w:rFonts w:ascii="Calibri" w:eastAsia="Calibri" w:hAnsi="Calibri" w:cs="Calibri"/>
                <w:color w:val="F500D6"/>
                <w:sz w:val="24"/>
                <w:szCs w:val="24"/>
              </w:rPr>
            </w:pPr>
          </w:p>
        </w:tc>
      </w:tr>
      <w:tr w:rsidR="009F671C" w14:paraId="0B80EF4B" w14:textId="77777777">
        <w:trPr>
          <w:trHeight w:val="680"/>
        </w:trPr>
        <w:tc>
          <w:tcPr>
            <w:tcW w:w="1951" w:type="dxa"/>
          </w:tcPr>
          <w:p w14:paraId="71E1082F" w14:textId="77777777" w:rsidR="009F671C" w:rsidRDefault="009F67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AC8DE2F" w14:textId="18511074" w:rsidR="006545D8" w:rsidRDefault="006545D8" w:rsidP="00D31A4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8F0F7D2" w14:textId="77777777" w:rsidR="00E73184" w:rsidRDefault="00E73184" w:rsidP="00D31A4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EF07F1" w14:textId="77777777" w:rsidR="009F671C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OCTUBRE</w:t>
            </w:r>
          </w:p>
        </w:tc>
        <w:tc>
          <w:tcPr>
            <w:tcW w:w="7331" w:type="dxa"/>
          </w:tcPr>
          <w:p w14:paraId="658EEC99" w14:textId="77777777" w:rsidR="009F671C" w:rsidRDefault="009F671C">
            <w:pPr>
              <w:spacing w:after="0"/>
              <w:jc w:val="both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  <w:p w14:paraId="4A48D3F2" w14:textId="36C1ACE1" w:rsidR="00631A65" w:rsidRDefault="001239CA">
            <w:pPr>
              <w:jc w:val="both"/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 xml:space="preserve">Actividad de presentación de los estudiantes: un video en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>Flipgrid</w:t>
            </w:r>
            <w:proofErr w:type="spellEnd"/>
            <w:r w:rsidR="00631A65"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2955CD"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 xml:space="preserve">(“Actividad </w:t>
            </w:r>
            <w:r w:rsidR="00D73E3A"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>1</w:t>
            </w:r>
            <w:r w:rsidR="007A009C"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>”)</w:t>
            </w:r>
          </w:p>
          <w:p w14:paraId="1D733C9D" w14:textId="49B07E70" w:rsidR="009F671C" w:rsidRPr="00303C51" w:rsidRDefault="00E14862">
            <w:pPr>
              <w:jc w:val="both"/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</w:pPr>
            <w:r w:rsidRPr="001239CA"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>Actividad en clase</w:t>
            </w:r>
            <w:r w:rsidR="000626FA"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FC7FEB"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 xml:space="preserve">del </w:t>
            </w:r>
            <w:r w:rsidR="00631A65"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>primer trimestre</w:t>
            </w:r>
            <w:r>
              <w:rPr>
                <w:rFonts w:ascii="Calibri" w:eastAsia="Calibri" w:hAnsi="Calibri" w:cs="Calibri"/>
                <w:color w:val="008000"/>
                <w:sz w:val="24"/>
                <w:szCs w:val="24"/>
              </w:rPr>
              <w:t xml:space="preserve">: </w:t>
            </w:r>
            <w:r w:rsidRPr="00303C51"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 xml:space="preserve">realizar el </w:t>
            </w:r>
            <w:proofErr w:type="gramStart"/>
            <w:r w:rsidRPr="00303C51"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 xml:space="preserve">mapa </w:t>
            </w:r>
            <w:r w:rsidR="00F05C3D" w:rsidRPr="00303C51"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Pr="00303C51"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>asociativo</w:t>
            </w:r>
            <w:proofErr w:type="gramEnd"/>
            <w:r w:rsidRPr="00303C51"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 xml:space="preserve"> de la zona</w:t>
            </w:r>
          </w:p>
          <w:p w14:paraId="28370FE0" w14:textId="1BB015C8" w:rsidR="004E155C" w:rsidRDefault="009A465E">
            <w:pPr>
              <w:jc w:val="both"/>
              <w:rPr>
                <w:rFonts w:ascii="Calibri" w:eastAsia="Calibri" w:hAnsi="Calibri" w:cs="Calibri"/>
                <w:color w:val="D532D5"/>
                <w:sz w:val="24"/>
                <w:szCs w:val="24"/>
              </w:rPr>
            </w:pPr>
            <w:r w:rsidRPr="00CE35FA">
              <w:rPr>
                <w:rFonts w:ascii="Calibri" w:eastAsia="Calibri" w:hAnsi="Calibri" w:cs="Calibri"/>
                <w:b/>
                <w:bCs/>
                <w:color w:val="D532D5"/>
                <w:sz w:val="24"/>
                <w:szCs w:val="24"/>
              </w:rPr>
              <w:t xml:space="preserve">Celebramos los Erasmus </w:t>
            </w:r>
            <w:proofErr w:type="spellStart"/>
            <w:r w:rsidRPr="00CE35FA">
              <w:rPr>
                <w:rFonts w:ascii="Calibri" w:eastAsia="Calibri" w:hAnsi="Calibri" w:cs="Calibri"/>
                <w:b/>
                <w:bCs/>
                <w:color w:val="D532D5"/>
                <w:sz w:val="24"/>
                <w:szCs w:val="24"/>
              </w:rPr>
              <w:t>Days</w:t>
            </w:r>
            <w:proofErr w:type="spellEnd"/>
            <w:r w:rsidR="001C39D5" w:rsidRPr="00CE35FA">
              <w:rPr>
                <w:rFonts w:ascii="Calibri" w:eastAsia="Calibri" w:hAnsi="Calibri" w:cs="Calibri"/>
                <w:b/>
                <w:bCs/>
                <w:color w:val="D532D5"/>
                <w:sz w:val="24"/>
                <w:szCs w:val="24"/>
              </w:rPr>
              <w:t xml:space="preserve"> (13, 14, 15 octubre)</w:t>
            </w:r>
            <w:r w:rsidR="001C39D5">
              <w:rPr>
                <w:rFonts w:ascii="Calibri" w:eastAsia="Calibri" w:hAnsi="Calibri" w:cs="Calibri"/>
                <w:color w:val="D532D5"/>
                <w:sz w:val="24"/>
                <w:szCs w:val="24"/>
              </w:rPr>
              <w:t xml:space="preserve"> </w:t>
            </w:r>
          </w:p>
          <w:p w14:paraId="29C52749" w14:textId="4DE8EE05" w:rsidR="004E155C" w:rsidRPr="004E155C" w:rsidRDefault="00FC7FEB" w:rsidP="004E155C">
            <w:pPr>
              <w:jc w:val="both"/>
              <w:rPr>
                <w:rFonts w:ascii="Calibri" w:eastAsia="Calibri" w:hAnsi="Calibri" w:cs="Calibri"/>
                <w:color w:val="D532D5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D532D5"/>
                <w:sz w:val="24"/>
                <w:szCs w:val="24"/>
              </w:rPr>
              <w:t>Organizamos</w:t>
            </w:r>
            <w:r w:rsidR="004E155C">
              <w:rPr>
                <w:rFonts w:ascii="Calibri" w:eastAsia="Calibri" w:hAnsi="Calibri" w:cs="Calibri"/>
                <w:color w:val="D532D5"/>
                <w:sz w:val="24"/>
                <w:szCs w:val="24"/>
              </w:rPr>
              <w:t xml:space="preserve"> una Biblioteca Humana en nuestros centros </w:t>
            </w:r>
            <w:r>
              <w:rPr>
                <w:rFonts w:ascii="Calibri" w:eastAsia="Calibri" w:hAnsi="Calibri" w:cs="Calibri"/>
                <w:color w:val="D532D5"/>
                <w:sz w:val="24"/>
                <w:szCs w:val="24"/>
              </w:rPr>
              <w:t xml:space="preserve">con profesores y estudiantes que han participado en diferentes proyectos </w:t>
            </w:r>
            <w:proofErr w:type="spellStart"/>
            <w:r>
              <w:rPr>
                <w:rFonts w:ascii="Calibri" w:eastAsia="Calibri" w:hAnsi="Calibri" w:cs="Calibri"/>
                <w:color w:val="D532D5"/>
                <w:sz w:val="24"/>
                <w:szCs w:val="24"/>
              </w:rPr>
              <w:t>Eramus</w:t>
            </w:r>
            <w:proofErr w:type="spellEnd"/>
          </w:p>
        </w:tc>
      </w:tr>
      <w:tr w:rsidR="009F671C" w14:paraId="7A6FDA24" w14:textId="77777777">
        <w:tc>
          <w:tcPr>
            <w:tcW w:w="1951" w:type="dxa"/>
          </w:tcPr>
          <w:p w14:paraId="6C68C691" w14:textId="77777777" w:rsidR="009F671C" w:rsidRDefault="009F67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73E75E3" w14:textId="77777777" w:rsidR="000626FA" w:rsidRDefault="000626F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A969CF8" w14:textId="463696A8" w:rsidR="009F671C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NOVIEMBRE</w:t>
            </w:r>
          </w:p>
          <w:p w14:paraId="4F1085F9" w14:textId="77777777" w:rsidR="009F671C" w:rsidRDefault="009F67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14:paraId="5C99EF4E" w14:textId="77777777" w:rsidR="00CE35FA" w:rsidRDefault="00CE35FA" w:rsidP="000626F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  <w:p w14:paraId="6A00F1B7" w14:textId="1BC2A3A1" w:rsidR="009F671C" w:rsidRDefault="001607EE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MOVILIDAD / ENCUENTRO en </w:t>
            </w:r>
            <w:r w:rsidR="001239CA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CORIA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(del </w:t>
            </w:r>
            <w:r w:rsidR="0067607A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al 1</w:t>
            </w:r>
            <w:r w:rsidR="0067607A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de noviembre) </w:t>
            </w:r>
          </w:p>
          <w:p w14:paraId="4145FB2E" w14:textId="0DBA7C13" w:rsidR="009F671C" w:rsidRPr="000626FA" w:rsidRDefault="000626FA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FF0000"/>
                <w:sz w:val="24"/>
                <w:szCs w:val="24"/>
              </w:rPr>
              <w:t>R</w:t>
            </w:r>
            <w:r w:rsidRPr="000626FA">
              <w:rPr>
                <w:rFonts w:ascii="Calibri" w:eastAsia="Calibri" w:hAnsi="Calibri" w:cs="Calibri"/>
                <w:b/>
                <w:i/>
                <w:iCs/>
                <w:color w:val="FF0000"/>
                <w:sz w:val="24"/>
                <w:szCs w:val="24"/>
              </w:rPr>
              <w:t>ealización</w:t>
            </w:r>
            <w:r w:rsidR="007A4D08" w:rsidRPr="000626FA">
              <w:rPr>
                <w:rFonts w:ascii="Calibri" w:eastAsia="Calibri" w:hAnsi="Calibri" w:cs="Calibri"/>
                <w:b/>
                <w:i/>
                <w:iCs/>
                <w:color w:val="FF0000"/>
                <w:sz w:val="24"/>
                <w:szCs w:val="24"/>
              </w:rPr>
              <w:t xml:space="preserve"> de libros digitales, booktrailers a partir de las entrevistas a los libros humanos</w:t>
            </w:r>
            <w:r>
              <w:rPr>
                <w:rFonts w:ascii="Calibri" w:eastAsia="Calibri" w:hAnsi="Calibri" w:cs="Calibri"/>
                <w:b/>
                <w:i/>
                <w:iCs/>
                <w:color w:val="FF0000"/>
                <w:sz w:val="24"/>
                <w:szCs w:val="24"/>
              </w:rPr>
              <w:t>.</w:t>
            </w:r>
          </w:p>
          <w:p w14:paraId="7AE06BC3" w14:textId="5D09B73D" w:rsidR="009F671C" w:rsidRPr="000D404B" w:rsidRDefault="00CE35FA" w:rsidP="00B92E86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0D404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Después, DIFUSION </w:t>
            </w:r>
            <w:r w:rsidR="00B92E86" w:rsidRPr="000D404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– en la comunidad escolar y local</w:t>
            </w:r>
            <w:r w:rsidR="00631A65" w:rsidRPr="000D404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de cada centro</w:t>
            </w:r>
            <w:r w:rsidR="00B92E86" w:rsidRPr="000D404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0D404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de lo realizado </w:t>
            </w:r>
            <w:r w:rsidR="006545D8" w:rsidRPr="000D404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en la movilidad </w:t>
            </w:r>
          </w:p>
          <w:p w14:paraId="0BDB62F4" w14:textId="72928AB6" w:rsidR="00B92E86" w:rsidRDefault="00B92E86" w:rsidP="00B92E86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color w:val="008000"/>
                <w:sz w:val="24"/>
                <w:szCs w:val="24"/>
              </w:rPr>
            </w:pPr>
          </w:p>
        </w:tc>
      </w:tr>
      <w:tr w:rsidR="009F671C" w14:paraId="741687E3" w14:textId="77777777">
        <w:tc>
          <w:tcPr>
            <w:tcW w:w="1951" w:type="dxa"/>
          </w:tcPr>
          <w:p w14:paraId="30109D6D" w14:textId="4F9DBA97" w:rsidR="009F671C" w:rsidRDefault="009F67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0C0ABE" w14:textId="77777777" w:rsidR="000626FA" w:rsidRDefault="000626F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8742C4D" w14:textId="77777777" w:rsidR="009F671C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DICIEMBRE</w:t>
            </w:r>
          </w:p>
        </w:tc>
        <w:tc>
          <w:tcPr>
            <w:tcW w:w="7331" w:type="dxa"/>
          </w:tcPr>
          <w:p w14:paraId="59A66BD9" w14:textId="734F2F5F" w:rsidR="001239CA" w:rsidRDefault="001239CA" w:rsidP="001239CA">
            <w:pPr>
              <w:spacing w:after="0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Selección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de los alumnos que van a ir a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Eaubonne</w:t>
            </w:r>
            <w:proofErr w:type="spellEnd"/>
            <w:r w:rsidR="0067607A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(del 5 al 11 de febrero)</w:t>
            </w:r>
          </w:p>
          <w:p w14:paraId="3CEE9CA1" w14:textId="5A4AE427" w:rsidR="00EC04B5" w:rsidRDefault="00EC04B5" w:rsidP="001239CA">
            <w:pPr>
              <w:spacing w:after="0"/>
              <w:jc w:val="both"/>
              <w:rPr>
                <w:rFonts w:ascii="Calibri" w:eastAsia="Calibri" w:hAnsi="Calibri" w:cs="Calibri"/>
                <w:b/>
                <w:color w:val="6D9EEB"/>
                <w:sz w:val="24"/>
                <w:szCs w:val="24"/>
                <w:shd w:val="clear" w:color="auto" w:fill="9900FF"/>
              </w:rPr>
            </w:pPr>
          </w:p>
          <w:p w14:paraId="061F8BEE" w14:textId="063B54C0" w:rsidR="00847E86" w:rsidRPr="00847E86" w:rsidRDefault="00847E86" w:rsidP="00847E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color w:val="00B0F0"/>
                <w:sz w:val="24"/>
                <w:szCs w:val="24"/>
              </w:rPr>
            </w:pPr>
            <w:r w:rsidRPr="00631A65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Se publican en el </w:t>
            </w:r>
            <w:proofErr w:type="spellStart"/>
            <w:r w:rsidRPr="00631A65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>Twinspace</w:t>
            </w:r>
            <w:proofErr w:type="spellEnd"/>
            <w:r w:rsidRPr="00631A65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 </w:t>
            </w:r>
            <w:r w:rsidRPr="00631A65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>los mapas sonoros asociativos</w:t>
            </w:r>
            <w:r w:rsidRPr="00631A65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 que han realizado los estudiantes de su región.</w:t>
            </w:r>
            <w:r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 </w:t>
            </w:r>
            <w:r w:rsidRPr="00631A65"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>Actividad en los foros</w:t>
            </w:r>
            <w:r w:rsidRPr="00631A65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 en las que se hacen preguntas sobre sus mapas respectivos</w:t>
            </w:r>
          </w:p>
          <w:p w14:paraId="581FDE77" w14:textId="7B896566" w:rsidR="001239CA" w:rsidRDefault="004F1CD0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color w:val="008000"/>
                <w:sz w:val="24"/>
                <w:szCs w:val="24"/>
              </w:rPr>
            </w:pPr>
            <w:r w:rsidRPr="00847E86"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  <w:t>PROPUESTA</w:t>
            </w:r>
            <w:r>
              <w:rPr>
                <w:rFonts w:ascii="Calibri" w:eastAsia="Calibri" w:hAnsi="Calibri" w:cs="Calibri"/>
                <w:color w:val="008000"/>
                <w:sz w:val="24"/>
                <w:szCs w:val="24"/>
              </w:rPr>
              <w:t xml:space="preserve">: </w:t>
            </w:r>
            <w:r w:rsidR="006545D8">
              <w:rPr>
                <w:rFonts w:ascii="Calibri" w:eastAsia="Calibri" w:hAnsi="Calibri" w:cs="Calibri"/>
                <w:color w:val="008000"/>
                <w:sz w:val="24"/>
                <w:szCs w:val="24"/>
              </w:rPr>
              <w:t>Celebra</w:t>
            </w:r>
            <w:r>
              <w:rPr>
                <w:rFonts w:ascii="Calibri" w:eastAsia="Calibri" w:hAnsi="Calibri" w:cs="Calibri"/>
                <w:color w:val="008000"/>
                <w:sz w:val="24"/>
                <w:szCs w:val="24"/>
              </w:rPr>
              <w:t xml:space="preserve">r </w:t>
            </w:r>
            <w:r w:rsidR="00EC04B5">
              <w:rPr>
                <w:rFonts w:ascii="Calibri" w:eastAsia="Calibri" w:hAnsi="Calibri" w:cs="Calibri"/>
                <w:color w:val="008000"/>
                <w:sz w:val="24"/>
                <w:szCs w:val="24"/>
              </w:rPr>
              <w:t xml:space="preserve">en nuestros institutos </w:t>
            </w:r>
            <w:r w:rsidR="006545D8">
              <w:rPr>
                <w:rFonts w:ascii="Calibri" w:eastAsia="Calibri" w:hAnsi="Calibri" w:cs="Calibri"/>
                <w:color w:val="008000"/>
                <w:sz w:val="24"/>
                <w:szCs w:val="24"/>
              </w:rPr>
              <w:t xml:space="preserve">el Dia de los derechos humanos colaborando con </w:t>
            </w:r>
            <w:r w:rsidR="00EC04B5">
              <w:rPr>
                <w:rFonts w:ascii="Calibri" w:eastAsia="Calibri" w:hAnsi="Calibri" w:cs="Calibri"/>
                <w:color w:val="008000"/>
                <w:sz w:val="24"/>
                <w:szCs w:val="24"/>
              </w:rPr>
              <w:t>Amnistía</w:t>
            </w:r>
            <w:r w:rsidR="006545D8">
              <w:rPr>
                <w:rFonts w:ascii="Calibri" w:eastAsia="Calibri" w:hAnsi="Calibri" w:cs="Calibri"/>
                <w:color w:val="008000"/>
                <w:sz w:val="24"/>
                <w:szCs w:val="24"/>
              </w:rPr>
              <w:t xml:space="preserve"> Internacional Campaña “Escribe por los Derechos” </w:t>
            </w:r>
            <w:hyperlink r:id="rId8" w:history="1">
              <w:r w:rsidR="006545D8" w:rsidRPr="00CD1D4C">
                <w:rPr>
                  <w:rStyle w:val="Lienhypertexte"/>
                  <w:rFonts w:ascii="Calibri" w:eastAsia="Calibri" w:hAnsi="Calibri" w:cs="Calibri"/>
                  <w:sz w:val="24"/>
                  <w:szCs w:val="24"/>
                </w:rPr>
                <w:t>https://www.amnesty.org/es/get-involved/write-for-rights/</w:t>
              </w:r>
            </w:hyperlink>
            <w:r w:rsidR="00E302C3">
              <w:rPr>
                <w:rFonts w:ascii="Calibri" w:eastAsia="Calibri" w:hAnsi="Calibri" w:cs="Calibri"/>
                <w:color w:val="008000"/>
                <w:sz w:val="24"/>
                <w:szCs w:val="24"/>
              </w:rPr>
              <w:t xml:space="preserve"> </w:t>
            </w:r>
          </w:p>
          <w:p w14:paraId="5E26083A" w14:textId="77777777" w:rsidR="009F671C" w:rsidRDefault="009F671C" w:rsidP="00E7318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F671C" w14:paraId="1F12D740" w14:textId="77777777">
        <w:tc>
          <w:tcPr>
            <w:tcW w:w="1951" w:type="dxa"/>
          </w:tcPr>
          <w:p w14:paraId="1F68021C" w14:textId="77777777" w:rsidR="009F671C" w:rsidRDefault="009F67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4259C59" w14:textId="4399A91F" w:rsidR="009F671C" w:rsidRDefault="009F67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8F9E632" w14:textId="77777777" w:rsidR="00631A65" w:rsidRDefault="00631A6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1EBFAAA" w14:textId="77777777" w:rsidR="009F671C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ENERO</w:t>
            </w:r>
          </w:p>
          <w:p w14:paraId="34FC412C" w14:textId="77777777" w:rsidR="009F671C" w:rsidRDefault="009F67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14:paraId="57DA506D" w14:textId="77777777" w:rsidR="00631A65" w:rsidRDefault="00631A65" w:rsidP="00E7318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FF5390A" w14:textId="3836FF6F" w:rsidR="00847E86" w:rsidRDefault="00000000" w:rsidP="00E73184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- Selección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de los alumnos que van a ir a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Beaumont</w:t>
            </w:r>
          </w:p>
          <w:p w14:paraId="30F228D5" w14:textId="77777777" w:rsidR="00E73184" w:rsidRPr="00E73184" w:rsidRDefault="00E73184" w:rsidP="00E73184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  <w:p w14:paraId="36420DA9" w14:textId="5B110745" w:rsidR="00BC48D8" w:rsidRPr="00E73184" w:rsidRDefault="00847E86" w:rsidP="004F1CD0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color w:val="F79646" w:themeColor="accent6"/>
                <w:sz w:val="24"/>
                <w:szCs w:val="24"/>
              </w:rPr>
            </w:pPr>
            <w:r w:rsidRPr="004F1CD0">
              <w:rPr>
                <w:rFonts w:ascii="Calibri" w:eastAsia="Calibri" w:hAnsi="Calibri" w:cs="Calibri"/>
                <w:b/>
                <w:bCs/>
                <w:color w:val="F79646" w:themeColor="accent6"/>
                <w:sz w:val="24"/>
                <w:szCs w:val="24"/>
              </w:rPr>
              <w:t>Actividad colaborativa</w:t>
            </w:r>
            <w:r w:rsidRPr="004F1CD0">
              <w:rPr>
                <w:rFonts w:ascii="Calibri" w:eastAsia="Calibri" w:hAnsi="Calibri" w:cs="Calibri"/>
                <w:color w:val="F79646" w:themeColor="accent6"/>
                <w:sz w:val="24"/>
                <w:szCs w:val="24"/>
              </w:rPr>
              <w:t xml:space="preserve"> (equipos de 10 / 2 alumnos de cada centro: </w:t>
            </w:r>
            <w:r w:rsidRPr="004F1CD0">
              <w:rPr>
                <w:rFonts w:ascii="Calibri" w:eastAsia="Calibri" w:hAnsi="Calibri" w:cs="Calibri"/>
                <w:b/>
                <w:bCs/>
                <w:color w:val="F79646" w:themeColor="accent6"/>
                <w:sz w:val="24"/>
                <w:szCs w:val="24"/>
              </w:rPr>
              <w:t>elaborar el catálogo de actividades que existen en cada centro</w:t>
            </w:r>
            <w:r w:rsidRPr="004F1CD0">
              <w:rPr>
                <w:rFonts w:ascii="Calibri" w:eastAsia="Calibri" w:hAnsi="Calibri" w:cs="Calibri"/>
                <w:color w:val="F79646" w:themeColor="accent6"/>
                <w:sz w:val="24"/>
                <w:szCs w:val="24"/>
              </w:rPr>
              <w:t xml:space="preserve"> </w:t>
            </w:r>
            <w:r w:rsidRPr="004F1CD0">
              <w:rPr>
                <w:rFonts w:ascii="Calibri" w:eastAsia="Calibri" w:hAnsi="Calibri" w:cs="Calibri"/>
                <w:b/>
                <w:bCs/>
                <w:color w:val="F79646" w:themeColor="accent6"/>
                <w:sz w:val="24"/>
                <w:szCs w:val="24"/>
              </w:rPr>
              <w:t xml:space="preserve">enfocadas en la óptica del aprendizaje servicio / para la comunidad, de tipo voluntariado </w:t>
            </w:r>
            <w:proofErr w:type="spellStart"/>
            <w:r w:rsidRPr="004F1CD0">
              <w:rPr>
                <w:rFonts w:ascii="Calibri" w:eastAsia="Calibri" w:hAnsi="Calibri" w:cs="Calibri"/>
                <w:b/>
                <w:bCs/>
                <w:color w:val="F79646" w:themeColor="accent6"/>
                <w:sz w:val="24"/>
                <w:szCs w:val="24"/>
              </w:rPr>
              <w:t>etc</w:t>
            </w:r>
            <w:proofErr w:type="spellEnd"/>
            <w:r w:rsidRPr="004F1CD0">
              <w:rPr>
                <w:rFonts w:ascii="Calibri" w:eastAsia="Calibri" w:hAnsi="Calibri" w:cs="Calibri"/>
                <w:b/>
                <w:bCs/>
                <w:color w:val="F79646" w:themeColor="accent6"/>
                <w:sz w:val="24"/>
                <w:szCs w:val="24"/>
              </w:rPr>
              <w:t>…)</w:t>
            </w:r>
            <w:r w:rsidRPr="004F1CD0">
              <w:rPr>
                <w:rFonts w:ascii="Calibri" w:eastAsia="Calibri" w:hAnsi="Calibri" w:cs="Calibri"/>
                <w:color w:val="F79646" w:themeColor="accent6"/>
                <w:sz w:val="24"/>
                <w:szCs w:val="24"/>
              </w:rPr>
              <w:t xml:space="preserve"> Los alumnos investigan y colaboran creando una presentación video, un </w:t>
            </w:r>
            <w:proofErr w:type="spellStart"/>
            <w:proofErr w:type="gramStart"/>
            <w:r w:rsidRPr="004F1CD0">
              <w:rPr>
                <w:rFonts w:ascii="Calibri" w:eastAsia="Calibri" w:hAnsi="Calibri" w:cs="Calibri"/>
                <w:color w:val="F79646" w:themeColor="accent6"/>
                <w:sz w:val="24"/>
                <w:szCs w:val="24"/>
              </w:rPr>
              <w:t>Genially</w:t>
            </w:r>
            <w:proofErr w:type="spellEnd"/>
            <w:r w:rsidRPr="004F1CD0">
              <w:rPr>
                <w:rFonts w:ascii="Calibri" w:eastAsia="Calibri" w:hAnsi="Calibri" w:cs="Calibri"/>
                <w:color w:val="F79646" w:themeColor="accent6"/>
                <w:sz w:val="24"/>
                <w:szCs w:val="24"/>
              </w:rPr>
              <w:t xml:space="preserve">  o</w:t>
            </w:r>
            <w:proofErr w:type="gramEnd"/>
            <w:r w:rsidRPr="004F1CD0">
              <w:rPr>
                <w:rFonts w:ascii="Calibri" w:eastAsia="Calibri" w:hAnsi="Calibri" w:cs="Calibri"/>
                <w:color w:val="F79646" w:themeColor="accent6"/>
                <w:sz w:val="24"/>
                <w:szCs w:val="24"/>
              </w:rPr>
              <w:t xml:space="preserve"> una infografía de las iniciativas de todos los centros …. Después haremos una votación para elegir la presentación más completa, mejor hecha etc. La pondremos en la página web. </w:t>
            </w:r>
          </w:p>
        </w:tc>
      </w:tr>
      <w:tr w:rsidR="009F671C" w14:paraId="7148CAAF" w14:textId="77777777">
        <w:tc>
          <w:tcPr>
            <w:tcW w:w="1951" w:type="dxa"/>
          </w:tcPr>
          <w:p w14:paraId="30D87756" w14:textId="77777777" w:rsidR="009F671C" w:rsidRDefault="009F67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3C27E1" w14:textId="77777777" w:rsidR="009F671C" w:rsidRDefault="00000000" w:rsidP="00B92E8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FEBRERO</w:t>
            </w:r>
          </w:p>
          <w:p w14:paraId="2BD2E544" w14:textId="77777777" w:rsidR="009F671C" w:rsidRDefault="009F67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14:paraId="54B2255D" w14:textId="77777777" w:rsidR="009F671C" w:rsidRDefault="009F671C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840AF0" w14:textId="77777777" w:rsidR="00B92E86" w:rsidRDefault="00B92E86" w:rsidP="001607EE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  <w:p w14:paraId="0146798F" w14:textId="0BD0204C" w:rsidR="009F671C" w:rsidRDefault="001607EE" w:rsidP="001607EE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MOVILIDAD / ENCUENTRO en EAUBONNE</w:t>
            </w:r>
          </w:p>
          <w:p w14:paraId="55F2C544" w14:textId="532B05D7" w:rsidR="007A4D08" w:rsidRPr="000626FA" w:rsidRDefault="000626FA" w:rsidP="007A4D08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i/>
                <w:iCs/>
                <w:color w:val="FF0000"/>
                <w:sz w:val="24"/>
                <w:szCs w:val="24"/>
              </w:rPr>
            </w:pPr>
            <w:r w:rsidRPr="000626FA">
              <w:rPr>
                <w:rFonts w:ascii="Calibri" w:eastAsia="Calibri" w:hAnsi="Calibri" w:cs="Calibri"/>
                <w:b/>
                <w:i/>
                <w:iCs/>
                <w:color w:val="FF0000"/>
                <w:sz w:val="24"/>
                <w:szCs w:val="24"/>
              </w:rPr>
              <w:t>Realización</w:t>
            </w:r>
            <w:r w:rsidR="007A4D08" w:rsidRPr="000626FA">
              <w:rPr>
                <w:rFonts w:ascii="Calibri" w:eastAsia="Calibri" w:hAnsi="Calibri" w:cs="Calibri"/>
                <w:b/>
                <w:i/>
                <w:iCs/>
                <w:color w:val="FF0000"/>
                <w:sz w:val="24"/>
                <w:szCs w:val="24"/>
              </w:rPr>
              <w:t xml:space="preserve"> de libros digitales, booktrailers a partir de las entrevistas a los libros humanos</w:t>
            </w:r>
          </w:p>
          <w:p w14:paraId="4A73C253" w14:textId="77777777" w:rsidR="007A4D08" w:rsidRDefault="007A4D08" w:rsidP="001607EE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  <w:p w14:paraId="07B21F7F" w14:textId="77777777" w:rsidR="00B92E86" w:rsidRPr="000D404B" w:rsidRDefault="00B92E86" w:rsidP="00B92E86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0D404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Después, DIFUSION – en la comunidad escolar y local - de lo realizado en la movilidad </w:t>
            </w:r>
          </w:p>
          <w:p w14:paraId="0B4F0393" w14:textId="608C4BD8" w:rsidR="00B92E86" w:rsidRDefault="00B92E86" w:rsidP="001607EE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color w:val="008000"/>
                <w:sz w:val="24"/>
                <w:szCs w:val="24"/>
              </w:rPr>
            </w:pPr>
          </w:p>
        </w:tc>
      </w:tr>
      <w:tr w:rsidR="009F671C" w14:paraId="7DC853E8" w14:textId="77777777">
        <w:tc>
          <w:tcPr>
            <w:tcW w:w="1951" w:type="dxa"/>
          </w:tcPr>
          <w:p w14:paraId="109482D4" w14:textId="77777777" w:rsidR="009F671C" w:rsidRDefault="009F67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C6BBE2F" w14:textId="77777777" w:rsidR="009F671C" w:rsidRDefault="009F67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C6BC945" w14:textId="77777777" w:rsidR="009F671C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MARZO</w:t>
            </w:r>
          </w:p>
          <w:p w14:paraId="0E153EC0" w14:textId="77777777" w:rsidR="009F671C" w:rsidRDefault="009F67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14:paraId="601507B1" w14:textId="77777777" w:rsidR="009F671C" w:rsidRDefault="009F671C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  <w:p w14:paraId="6ED37EF0" w14:textId="77777777" w:rsidR="000434DE" w:rsidRDefault="000434DE" w:rsidP="000434DE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color w:val="F79646" w:themeColor="accent6"/>
                <w:sz w:val="24"/>
                <w:szCs w:val="24"/>
              </w:rPr>
            </w:pPr>
            <w:r w:rsidRPr="001239CA">
              <w:rPr>
                <w:rFonts w:ascii="Calibri" w:eastAsia="Calibri" w:hAnsi="Calibri" w:cs="Calibri"/>
                <w:b/>
                <w:bCs/>
                <w:color w:val="F79646" w:themeColor="accent6"/>
                <w:sz w:val="24"/>
                <w:szCs w:val="24"/>
              </w:rPr>
              <w:t>Actividad colaborativa</w:t>
            </w:r>
            <w:r w:rsidRPr="00E14862">
              <w:rPr>
                <w:rFonts w:ascii="Calibri" w:eastAsia="Calibri" w:hAnsi="Calibri" w:cs="Calibri"/>
                <w:color w:val="F79646" w:themeColor="accent6"/>
                <w:sz w:val="24"/>
                <w:szCs w:val="24"/>
              </w:rPr>
              <w:t xml:space="preserve"> (equipos de 10 / 2 alumnos de cada centro:</w:t>
            </w:r>
          </w:p>
          <w:p w14:paraId="42B9A989" w14:textId="77777777" w:rsidR="000434DE" w:rsidRPr="000434DE" w:rsidRDefault="000434DE" w:rsidP="000434DE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bCs/>
                <w:color w:val="F79646" w:themeColor="accent6"/>
                <w:sz w:val="24"/>
                <w:szCs w:val="24"/>
              </w:rPr>
            </w:pPr>
            <w:r w:rsidRPr="000434DE">
              <w:rPr>
                <w:rFonts w:ascii="Calibri" w:eastAsia="Calibri" w:hAnsi="Calibri" w:cs="Calibri"/>
                <w:b/>
                <w:bCs/>
                <w:color w:val="F79646" w:themeColor="accent6"/>
                <w:sz w:val="24"/>
                <w:szCs w:val="24"/>
              </w:rPr>
              <w:t>Preparación del lanzamiento del Dia Internacional de las Bibliotecas Humanas (en abril en Beaumont)</w:t>
            </w:r>
          </w:p>
          <w:p w14:paraId="3D0885CF" w14:textId="2D2EEBFE" w:rsidR="00F05C3D" w:rsidRPr="00F05C3D" w:rsidRDefault="00F05C3D" w:rsidP="00F05C3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</w:pPr>
            <w:r w:rsidRPr="00F05C3D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L</w:t>
            </w:r>
            <w:r w:rsidRPr="00F05C3D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os alumnos repartidos en foros sobre las grandes temáticas del proyecto (emigración, día de los derechos humanos, inclusión, …) se organizan para crear un acto reivindicativo</w:t>
            </w:r>
            <w:r w:rsidR="000626FA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 xml:space="preserve"> que realizaremos en la movilidad de Beaumont</w:t>
            </w:r>
            <w:r w:rsidR="00847E86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.</w:t>
            </w:r>
          </w:p>
          <w:p w14:paraId="45FC5EA9" w14:textId="45EEA241" w:rsidR="000434DE" w:rsidRDefault="000434DE" w:rsidP="000434DE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771DD9"/>
                <w:sz w:val="24"/>
                <w:szCs w:val="24"/>
              </w:rPr>
            </w:pPr>
          </w:p>
        </w:tc>
      </w:tr>
      <w:tr w:rsidR="009F671C" w14:paraId="1976917F" w14:textId="77777777">
        <w:tc>
          <w:tcPr>
            <w:tcW w:w="1951" w:type="dxa"/>
          </w:tcPr>
          <w:p w14:paraId="0947D54F" w14:textId="77777777" w:rsidR="009F671C" w:rsidRDefault="009F67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CEEC13" w14:textId="77777777" w:rsidR="009F671C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ABRIL</w:t>
            </w:r>
          </w:p>
        </w:tc>
        <w:tc>
          <w:tcPr>
            <w:tcW w:w="7331" w:type="dxa"/>
          </w:tcPr>
          <w:p w14:paraId="4A9DBDE9" w14:textId="77777777" w:rsidR="009F671C" w:rsidRDefault="009F671C" w:rsidP="00E7318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8B81DE" w14:textId="19047763" w:rsidR="009F671C" w:rsidRDefault="00000000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MOVILIDAD / ENCUENTRO en BEAUMONT (del </w:t>
            </w:r>
            <w:r w:rsidR="0067607A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al </w:t>
            </w:r>
            <w:r w:rsidR="0067607A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de abril) </w:t>
            </w:r>
          </w:p>
          <w:p w14:paraId="5D8696BF" w14:textId="7665C5E2" w:rsidR="007A4D08" w:rsidRPr="000626FA" w:rsidRDefault="000626FA" w:rsidP="007A4D08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i/>
                <w:iCs/>
                <w:color w:val="FF0000"/>
                <w:sz w:val="24"/>
                <w:szCs w:val="24"/>
              </w:rPr>
            </w:pPr>
            <w:r w:rsidRPr="000626FA">
              <w:rPr>
                <w:rFonts w:ascii="Calibri" w:eastAsia="Calibri" w:hAnsi="Calibri" w:cs="Calibri"/>
                <w:b/>
                <w:i/>
                <w:iCs/>
                <w:color w:val="FF0000"/>
                <w:sz w:val="24"/>
                <w:szCs w:val="24"/>
              </w:rPr>
              <w:t>Realización</w:t>
            </w:r>
            <w:r w:rsidR="007A4D08" w:rsidRPr="000626FA">
              <w:rPr>
                <w:rFonts w:ascii="Calibri" w:eastAsia="Calibri" w:hAnsi="Calibri" w:cs="Calibri"/>
                <w:b/>
                <w:i/>
                <w:iCs/>
                <w:color w:val="FF0000"/>
                <w:sz w:val="24"/>
                <w:szCs w:val="24"/>
              </w:rPr>
              <w:t xml:space="preserve"> de libros digitales, booktrailers a partir de las entrevistas a los libros humanos</w:t>
            </w:r>
          </w:p>
          <w:p w14:paraId="08046E8C" w14:textId="77777777" w:rsidR="009F671C" w:rsidRDefault="009F671C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771DD9"/>
                <w:sz w:val="24"/>
                <w:szCs w:val="24"/>
              </w:rPr>
            </w:pPr>
          </w:p>
          <w:p w14:paraId="2D11B5DF" w14:textId="77777777" w:rsidR="000D404B" w:rsidRPr="000D404B" w:rsidRDefault="000D404B" w:rsidP="000D404B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0D404B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 xml:space="preserve">Después, DIFUSION – en la comunidad escolar y local - de lo realizado en la movilidad </w:t>
            </w:r>
          </w:p>
          <w:p w14:paraId="2301DC8B" w14:textId="2FB68476" w:rsidR="000D404B" w:rsidRDefault="000D404B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771DD9"/>
                <w:sz w:val="24"/>
                <w:szCs w:val="24"/>
              </w:rPr>
            </w:pPr>
          </w:p>
        </w:tc>
      </w:tr>
      <w:tr w:rsidR="009F671C" w14:paraId="2354BB46" w14:textId="77777777">
        <w:tc>
          <w:tcPr>
            <w:tcW w:w="1951" w:type="dxa"/>
          </w:tcPr>
          <w:p w14:paraId="74B8762C" w14:textId="12EF5A2F" w:rsidR="009F671C" w:rsidRDefault="009F67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63829D" w14:textId="77777777" w:rsidR="000626FA" w:rsidRDefault="000626F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39A694C" w14:textId="77777777" w:rsidR="009F671C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MAYO</w:t>
            </w:r>
          </w:p>
        </w:tc>
        <w:tc>
          <w:tcPr>
            <w:tcW w:w="7331" w:type="dxa"/>
          </w:tcPr>
          <w:p w14:paraId="35C6776E" w14:textId="77777777" w:rsidR="009F671C" w:rsidRDefault="009F671C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color w:val="008000"/>
                <w:sz w:val="24"/>
                <w:szCs w:val="24"/>
              </w:rPr>
            </w:pPr>
          </w:p>
          <w:p w14:paraId="2E4FD68A" w14:textId="6D9E47C3" w:rsidR="001607EE" w:rsidRDefault="001607EE" w:rsidP="00E7318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EVALUACIÓN DEL PROYECTO</w:t>
            </w:r>
            <w:r w:rsidR="000626F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ESCRITURA </w:t>
            </w:r>
            <w:r w:rsidR="000D404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CREATIVA </w:t>
            </w:r>
            <w:r w:rsidR="000626FA">
              <w:rPr>
                <w:rFonts w:ascii="Calibri" w:eastAsia="Calibri" w:hAnsi="Calibri" w:cs="Calibri"/>
                <w:b/>
                <w:sz w:val="24"/>
                <w:szCs w:val="24"/>
              </w:rPr>
              <w:t>COLABORATIVA</w:t>
            </w:r>
          </w:p>
          <w:p w14:paraId="595E54FD" w14:textId="77777777" w:rsidR="000626FA" w:rsidRDefault="000626FA" w:rsidP="000626F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F644B6" w14:textId="1E09C0D2" w:rsidR="007A4D08" w:rsidRDefault="007A4D08" w:rsidP="007A4D08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</w:pPr>
            <w:r w:rsidRPr="007A4D08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 xml:space="preserve">Actividad colaborativa con un </w:t>
            </w:r>
            <w:proofErr w:type="spellStart"/>
            <w:r w:rsidRPr="007A4D08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FramaPad</w:t>
            </w:r>
            <w:proofErr w:type="spellEnd"/>
            <w:r w:rsidRPr="007A4D08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: Concurso de microrrelatos “</w:t>
            </w:r>
            <w:r w:rsidR="000D404B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BIBLIOTECAS HUMANAS”</w:t>
            </w:r>
            <w:r w:rsidRPr="007A4D08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 xml:space="preserve"> sobre las experiencias vividas por los alumnos durante el proyecto. </w:t>
            </w:r>
          </w:p>
          <w:p w14:paraId="390FD658" w14:textId="77777777" w:rsidR="007A4D08" w:rsidRPr="007A4D08" w:rsidRDefault="007A4D08" w:rsidP="007A4D08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</w:pPr>
          </w:p>
          <w:p w14:paraId="68B282E7" w14:textId="77777777" w:rsidR="009F671C" w:rsidRDefault="009F671C" w:rsidP="00E7318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8000"/>
                <w:sz w:val="24"/>
                <w:szCs w:val="24"/>
              </w:rPr>
            </w:pPr>
          </w:p>
        </w:tc>
      </w:tr>
    </w:tbl>
    <w:p w14:paraId="69DA50C2" w14:textId="77777777" w:rsidR="009F671C" w:rsidRDefault="009F671C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578D62CE" w14:textId="471396C2" w:rsidR="007A4D08" w:rsidRDefault="00E302C3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7A4D08">
        <w:rPr>
          <w:rFonts w:ascii="Calibri" w:eastAsia="Calibri" w:hAnsi="Calibri" w:cs="Calibri"/>
          <w:b/>
          <w:color w:val="FF0000"/>
          <w:sz w:val="28"/>
          <w:szCs w:val="28"/>
        </w:rPr>
        <w:t xml:space="preserve">ROJO: MOVILIDADES           </w:t>
      </w:r>
    </w:p>
    <w:p w14:paraId="2CE99348" w14:textId="6085F694" w:rsidR="007A4D08" w:rsidRPr="007A4D08" w:rsidRDefault="00E302C3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7A4D08">
        <w:rPr>
          <w:rFonts w:ascii="Calibri" w:eastAsia="Calibri" w:hAnsi="Calibri" w:cs="Calibri"/>
          <w:b/>
          <w:color w:val="FF6600"/>
          <w:sz w:val="28"/>
          <w:szCs w:val="28"/>
        </w:rPr>
        <w:t xml:space="preserve">NARANJA: </w:t>
      </w:r>
      <w:r w:rsidR="001607EE" w:rsidRPr="007A4D08">
        <w:rPr>
          <w:rFonts w:ascii="Calibri" w:eastAsia="Calibri" w:hAnsi="Calibri" w:cs="Calibri"/>
          <w:b/>
          <w:color w:val="FF6600"/>
          <w:sz w:val="28"/>
          <w:szCs w:val="28"/>
        </w:rPr>
        <w:t xml:space="preserve">Actividades colaborativas en equipos </w:t>
      </w:r>
      <w:proofErr w:type="gramStart"/>
      <w:r w:rsidR="001607EE" w:rsidRPr="007A4D08">
        <w:rPr>
          <w:rFonts w:ascii="Calibri" w:eastAsia="Calibri" w:hAnsi="Calibri" w:cs="Calibri"/>
          <w:b/>
          <w:color w:val="FF6600"/>
          <w:sz w:val="28"/>
          <w:szCs w:val="28"/>
        </w:rPr>
        <w:t>inter escuelas</w:t>
      </w:r>
      <w:proofErr w:type="gramEnd"/>
      <w:r w:rsidRPr="007A4D08">
        <w:rPr>
          <w:rFonts w:ascii="Calibri" w:eastAsia="Calibri" w:hAnsi="Calibri" w:cs="Calibri"/>
          <w:b/>
          <w:color w:val="FF0000"/>
          <w:sz w:val="28"/>
          <w:szCs w:val="28"/>
        </w:rPr>
        <w:t xml:space="preserve">    </w:t>
      </w:r>
    </w:p>
    <w:p w14:paraId="10EB8B73" w14:textId="77777777" w:rsidR="00E73184" w:rsidRDefault="00E302C3">
      <w:pPr>
        <w:rPr>
          <w:rFonts w:ascii="Calibri" w:eastAsia="Calibri" w:hAnsi="Calibri" w:cs="Calibri"/>
          <w:b/>
          <w:color w:val="008000"/>
          <w:sz w:val="28"/>
          <w:szCs w:val="28"/>
        </w:rPr>
      </w:pPr>
      <w:r w:rsidRPr="007A4D08">
        <w:rPr>
          <w:rFonts w:ascii="Calibri" w:eastAsia="Calibri" w:hAnsi="Calibri" w:cs="Calibri"/>
          <w:b/>
          <w:color w:val="008000"/>
          <w:sz w:val="28"/>
          <w:szCs w:val="28"/>
        </w:rPr>
        <w:t>VERDE:</w:t>
      </w:r>
      <w:r w:rsidR="00000000" w:rsidRPr="007A4D08">
        <w:rPr>
          <w:rFonts w:ascii="Calibri" w:eastAsia="Calibri" w:hAnsi="Calibri" w:cs="Calibri"/>
          <w:b/>
          <w:color w:val="008000"/>
          <w:sz w:val="28"/>
          <w:szCs w:val="28"/>
        </w:rPr>
        <w:t xml:space="preserve"> en clase</w:t>
      </w:r>
      <w:r w:rsidR="00BC48D8" w:rsidRPr="007A4D08">
        <w:rPr>
          <w:rFonts w:ascii="Calibri" w:eastAsia="Calibri" w:hAnsi="Calibri" w:cs="Calibri"/>
          <w:b/>
          <w:color w:val="008000"/>
          <w:sz w:val="28"/>
          <w:szCs w:val="28"/>
        </w:rPr>
        <w:tab/>
      </w:r>
      <w:r w:rsidR="00BC48D8" w:rsidRPr="007A4D08">
        <w:rPr>
          <w:rFonts w:ascii="Calibri" w:eastAsia="Calibri" w:hAnsi="Calibri" w:cs="Calibri"/>
          <w:b/>
          <w:color w:val="008000"/>
          <w:sz w:val="28"/>
          <w:szCs w:val="28"/>
        </w:rPr>
        <w:tab/>
      </w:r>
    </w:p>
    <w:p w14:paraId="77591C15" w14:textId="0E29D902" w:rsidR="009F671C" w:rsidRPr="007A4D08" w:rsidRDefault="00E73184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E73184">
        <w:rPr>
          <w:rFonts w:ascii="Calibri" w:eastAsia="Calibri" w:hAnsi="Calibri" w:cs="Calibri"/>
          <w:b/>
          <w:color w:val="00B0F0"/>
          <w:sz w:val="28"/>
          <w:szCs w:val="28"/>
        </w:rPr>
        <w:t>AZUL</w:t>
      </w:r>
      <w:r>
        <w:rPr>
          <w:rFonts w:ascii="Calibri" w:eastAsia="Calibri" w:hAnsi="Calibri" w:cs="Calibri"/>
          <w:b/>
          <w:color w:val="00B0F0"/>
          <w:sz w:val="28"/>
          <w:szCs w:val="28"/>
        </w:rPr>
        <w:t xml:space="preserve">: </w:t>
      </w:r>
      <w:r w:rsidR="00BC48D8" w:rsidRPr="007A4D08">
        <w:rPr>
          <w:rFonts w:ascii="Calibri" w:eastAsia="Calibri" w:hAnsi="Calibri" w:cs="Calibri"/>
          <w:b/>
          <w:color w:val="00B0F0"/>
          <w:sz w:val="28"/>
          <w:szCs w:val="28"/>
        </w:rPr>
        <w:t>Actividades en los FOROS</w:t>
      </w:r>
      <w:r w:rsidR="00631A65">
        <w:rPr>
          <w:rFonts w:ascii="Calibri" w:eastAsia="Calibri" w:hAnsi="Calibri" w:cs="Calibri"/>
          <w:b/>
          <w:color w:val="00B0F0"/>
          <w:sz w:val="28"/>
          <w:szCs w:val="28"/>
        </w:rPr>
        <w:t xml:space="preserve"> / </w:t>
      </w:r>
      <w:proofErr w:type="spellStart"/>
      <w:r w:rsidR="00631A65">
        <w:rPr>
          <w:rFonts w:ascii="Calibri" w:eastAsia="Calibri" w:hAnsi="Calibri" w:cs="Calibri"/>
          <w:b/>
          <w:color w:val="00B0F0"/>
          <w:sz w:val="28"/>
          <w:szCs w:val="28"/>
        </w:rPr>
        <w:t>Twinspace</w:t>
      </w:r>
      <w:proofErr w:type="spellEnd"/>
    </w:p>
    <w:p w14:paraId="3708D743" w14:textId="77777777" w:rsidR="009F671C" w:rsidRDefault="009F671C">
      <w:pPr>
        <w:rPr>
          <w:rFonts w:ascii="Calibri" w:eastAsia="Calibri" w:hAnsi="Calibri" w:cs="Calibri"/>
          <w:b/>
          <w:color w:val="F500D6"/>
        </w:rPr>
      </w:pPr>
      <w:bookmarkStart w:id="0" w:name="_heading=h.gjdgxs" w:colFirst="0" w:colLast="0"/>
      <w:bookmarkEnd w:id="0"/>
    </w:p>
    <w:p w14:paraId="6914E5F4" w14:textId="77777777" w:rsidR="009F671C" w:rsidRDefault="009F671C">
      <w:pPr>
        <w:spacing w:after="0"/>
        <w:rPr>
          <w:rFonts w:ascii="Calibri" w:eastAsia="Calibri" w:hAnsi="Calibri" w:cs="Calibri"/>
          <w:i/>
        </w:rPr>
      </w:pPr>
    </w:p>
    <w:p w14:paraId="3F49E08A" w14:textId="77777777" w:rsidR="009F671C" w:rsidRDefault="009F671C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037E7E6" w14:textId="77777777" w:rsidR="009F671C" w:rsidRDefault="009F671C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4BC82D42" w14:textId="77777777" w:rsidR="009F671C" w:rsidRDefault="009F671C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597D1A7C" w14:textId="77777777" w:rsidR="009F671C" w:rsidRDefault="009F671C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F6DFB43" w14:textId="77777777" w:rsidR="009F671C" w:rsidRDefault="009F671C">
      <w:pPr>
        <w:rPr>
          <w:rFonts w:ascii="Calibri" w:eastAsia="Calibri" w:hAnsi="Calibri" w:cs="Calibri"/>
          <w:sz w:val="24"/>
          <w:szCs w:val="24"/>
        </w:rPr>
      </w:pPr>
    </w:p>
    <w:sectPr w:rsidR="009F671C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0E98" w14:textId="77777777" w:rsidR="00901269" w:rsidRDefault="00901269">
      <w:pPr>
        <w:spacing w:after="0" w:line="240" w:lineRule="auto"/>
      </w:pPr>
      <w:r>
        <w:separator/>
      </w:r>
    </w:p>
  </w:endnote>
  <w:endnote w:type="continuationSeparator" w:id="0">
    <w:p w14:paraId="56835000" w14:textId="77777777" w:rsidR="00901269" w:rsidRDefault="0090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74C1" w14:textId="77777777" w:rsidR="009F67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mbria"/>
        <w:color w:val="000000"/>
      </w:rPr>
    </w:pPr>
    <w:r>
      <w:rPr>
        <w:rFonts w:eastAsia="Cambria"/>
        <w:color w:val="000000"/>
      </w:rPr>
      <w:fldChar w:fldCharType="begin"/>
    </w:r>
    <w:r>
      <w:rPr>
        <w:rFonts w:eastAsia="Cambria"/>
        <w:color w:val="000000"/>
      </w:rPr>
      <w:instrText>PAGE</w:instrText>
    </w:r>
    <w:r>
      <w:rPr>
        <w:rFonts w:eastAsia="Cambria"/>
        <w:color w:val="000000"/>
      </w:rPr>
      <w:fldChar w:fldCharType="separate"/>
    </w:r>
    <w:r>
      <w:rPr>
        <w:rFonts w:eastAsia="Cambria"/>
        <w:color w:val="000000"/>
      </w:rPr>
      <w:fldChar w:fldCharType="end"/>
    </w:r>
  </w:p>
  <w:p w14:paraId="5927EF0C" w14:textId="77777777" w:rsidR="009F671C" w:rsidRDefault="009F67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eastAsia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8204" w14:textId="77777777" w:rsidR="009F67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mbria"/>
        <w:color w:val="000000"/>
      </w:rPr>
    </w:pPr>
    <w:r>
      <w:rPr>
        <w:rFonts w:eastAsia="Cambria"/>
        <w:color w:val="000000"/>
      </w:rPr>
      <w:fldChar w:fldCharType="begin"/>
    </w:r>
    <w:r>
      <w:rPr>
        <w:rFonts w:eastAsia="Cambria"/>
        <w:color w:val="000000"/>
      </w:rPr>
      <w:instrText>PAGE</w:instrText>
    </w:r>
    <w:r>
      <w:rPr>
        <w:rFonts w:eastAsia="Cambria"/>
        <w:color w:val="000000"/>
      </w:rPr>
      <w:fldChar w:fldCharType="separate"/>
    </w:r>
    <w:r w:rsidR="004176D8">
      <w:rPr>
        <w:rFonts w:eastAsia="Cambria"/>
        <w:noProof/>
        <w:color w:val="000000"/>
      </w:rPr>
      <w:t>1</w:t>
    </w:r>
    <w:r>
      <w:rPr>
        <w:rFonts w:eastAsia="Cambria"/>
        <w:color w:val="000000"/>
      </w:rPr>
      <w:fldChar w:fldCharType="end"/>
    </w:r>
  </w:p>
  <w:p w14:paraId="671CBB3A" w14:textId="77777777" w:rsidR="009F671C" w:rsidRDefault="009F67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eastAsia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36C8" w14:textId="77777777" w:rsidR="00901269" w:rsidRDefault="00901269">
      <w:pPr>
        <w:spacing w:after="0" w:line="240" w:lineRule="auto"/>
      </w:pPr>
      <w:r>
        <w:separator/>
      </w:r>
    </w:p>
  </w:footnote>
  <w:footnote w:type="continuationSeparator" w:id="0">
    <w:p w14:paraId="2600753E" w14:textId="77777777" w:rsidR="00901269" w:rsidRDefault="0090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644C"/>
    <w:multiLevelType w:val="hybridMultilevel"/>
    <w:tmpl w:val="55725986"/>
    <w:lvl w:ilvl="0" w:tplc="D952CE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9F61E9"/>
    <w:multiLevelType w:val="hybridMultilevel"/>
    <w:tmpl w:val="6F9062B4"/>
    <w:lvl w:ilvl="0" w:tplc="E03A99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33893"/>
    <w:multiLevelType w:val="hybridMultilevel"/>
    <w:tmpl w:val="5FDAC304"/>
    <w:lvl w:ilvl="0" w:tplc="451EF5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15CAC"/>
    <w:multiLevelType w:val="multilevel"/>
    <w:tmpl w:val="DC1A669C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5014309">
    <w:abstractNumId w:val="3"/>
  </w:num>
  <w:num w:numId="2" w16cid:durableId="775517396">
    <w:abstractNumId w:val="0"/>
  </w:num>
  <w:num w:numId="3" w16cid:durableId="1425224112">
    <w:abstractNumId w:val="1"/>
  </w:num>
  <w:num w:numId="4" w16cid:durableId="1643850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1C"/>
    <w:rsid w:val="000434DE"/>
    <w:rsid w:val="000626FA"/>
    <w:rsid w:val="000D404B"/>
    <w:rsid w:val="001239CA"/>
    <w:rsid w:val="001607EE"/>
    <w:rsid w:val="001C39D5"/>
    <w:rsid w:val="002955CD"/>
    <w:rsid w:val="00303C51"/>
    <w:rsid w:val="003234CE"/>
    <w:rsid w:val="003F6BF0"/>
    <w:rsid w:val="004176D8"/>
    <w:rsid w:val="004628D9"/>
    <w:rsid w:val="004E155C"/>
    <w:rsid w:val="004F1CD0"/>
    <w:rsid w:val="005D1452"/>
    <w:rsid w:val="005F46BA"/>
    <w:rsid w:val="00631A65"/>
    <w:rsid w:val="006545D8"/>
    <w:rsid w:val="0067607A"/>
    <w:rsid w:val="006B4A45"/>
    <w:rsid w:val="006E64BD"/>
    <w:rsid w:val="007217C3"/>
    <w:rsid w:val="00763456"/>
    <w:rsid w:val="007A009C"/>
    <w:rsid w:val="007A4D08"/>
    <w:rsid w:val="008152E2"/>
    <w:rsid w:val="00847E86"/>
    <w:rsid w:val="00901269"/>
    <w:rsid w:val="009A465E"/>
    <w:rsid w:val="009D6701"/>
    <w:rsid w:val="009F671C"/>
    <w:rsid w:val="00A004D4"/>
    <w:rsid w:val="00B74EC5"/>
    <w:rsid w:val="00B92E86"/>
    <w:rsid w:val="00BC48D8"/>
    <w:rsid w:val="00CE26AD"/>
    <w:rsid w:val="00CE35FA"/>
    <w:rsid w:val="00D31A4E"/>
    <w:rsid w:val="00D73E3A"/>
    <w:rsid w:val="00E14862"/>
    <w:rsid w:val="00E302C3"/>
    <w:rsid w:val="00E73184"/>
    <w:rsid w:val="00EC04B5"/>
    <w:rsid w:val="00F05C3D"/>
    <w:rsid w:val="00F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337091"/>
  <w15:docId w15:val="{10A56A72-3926-6E49-8E6B-796E3FA9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6FA"/>
    <w:rPr>
      <w:rFonts w:eastAsiaTheme="minorHAnsi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9276F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76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46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66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E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9F9"/>
    <w:rPr>
      <w:rFonts w:eastAsiaTheme="minorHAns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1E79F9"/>
  </w:style>
  <w:style w:type="paragraph" w:styleId="En-tte">
    <w:name w:val="header"/>
    <w:basedOn w:val="Normal"/>
    <w:link w:val="En-tteCar"/>
    <w:uiPriority w:val="99"/>
    <w:unhideWhenUsed/>
    <w:rsid w:val="0047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347"/>
    <w:rPr>
      <w:rFonts w:eastAsiaTheme="minorHAnsi"/>
      <w:sz w:val="22"/>
      <w:szCs w:val="22"/>
      <w:lang w:eastAsia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545D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45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C0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s/get-involved/write-for-righ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6zZaBKHAUaXWP7QKvN3n8v5Cg==">AMUW2mWPpZLWKL4ZwDPWSdH2NZ2mIWl/cYIf1fZXX7q5gn3z7TD0dHTM7dGT5latEskRsI9h9AArZyo1MIPzY2K+GGYrAgqJQgCe22F6MndluidQpBR4Bc6B8oWXABwHfqBRzt9j6J16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Pilar Carilla</cp:lastModifiedBy>
  <cp:revision>12</cp:revision>
  <dcterms:created xsi:type="dcterms:W3CDTF">2022-07-17T09:30:00Z</dcterms:created>
  <dcterms:modified xsi:type="dcterms:W3CDTF">2022-09-27T09:17:00Z</dcterms:modified>
</cp:coreProperties>
</file>