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A3" w:rsidRDefault="003143A3" w:rsidP="003143A3">
      <w:pPr>
        <w:jc w:val="center"/>
      </w:pPr>
      <w:r w:rsidRPr="003143A3">
        <w:drawing>
          <wp:inline distT="0" distB="0" distL="0" distR="0">
            <wp:extent cx="2143125" cy="864366"/>
            <wp:effectExtent l="19050" t="0" r="9525" b="0"/>
            <wp:docPr id="10" name="Imagen 10" descr="C:\Users\Toshiba C855D-14N\Downloads\ERASMUS1-1024x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 C855D-14N\Downloads\ERASMUS1-1024x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12" cy="8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A2" w:rsidRPr="003143A3" w:rsidRDefault="00815984" w:rsidP="003143A3">
      <w:pPr>
        <w:jc w:val="center"/>
        <w:rPr>
          <w:rFonts w:ascii="Arial" w:hAnsi="Arial" w:cs="Arial"/>
          <w:b/>
          <w:sz w:val="24"/>
          <w:szCs w:val="24"/>
        </w:rPr>
      </w:pPr>
      <w:r w:rsidRPr="003143A3">
        <w:rPr>
          <w:rFonts w:ascii="Arial" w:hAnsi="Arial" w:cs="Arial"/>
          <w:b/>
          <w:sz w:val="24"/>
          <w:szCs w:val="24"/>
        </w:rPr>
        <w:t>VALORACIÓN DE LA ENCUESTA SOBRE EL ENCUENTRO DE SOFÍA (27-31 DE MAYO</w:t>
      </w:r>
      <w:r w:rsidR="003143A3">
        <w:rPr>
          <w:rFonts w:ascii="Arial" w:hAnsi="Arial" w:cs="Arial"/>
          <w:b/>
          <w:sz w:val="24"/>
          <w:szCs w:val="24"/>
        </w:rPr>
        <w:t xml:space="preserve"> DE 2019). </w:t>
      </w:r>
      <w:r w:rsidRPr="003143A3">
        <w:rPr>
          <w:rFonts w:ascii="Arial" w:hAnsi="Arial" w:cs="Arial"/>
          <w:b/>
          <w:sz w:val="24"/>
          <w:szCs w:val="24"/>
        </w:rPr>
        <w:t xml:space="preserve">PROFESORES </w:t>
      </w:r>
      <w:r w:rsidR="00125486" w:rsidRPr="003143A3">
        <w:rPr>
          <w:rFonts w:ascii="Arial" w:hAnsi="Arial" w:cs="Arial"/>
          <w:b/>
          <w:sz w:val="24"/>
          <w:szCs w:val="24"/>
        </w:rPr>
        <w:t>ACOMPAÑANTES</w:t>
      </w:r>
      <w:r w:rsidRPr="003143A3">
        <w:rPr>
          <w:rFonts w:ascii="Arial" w:hAnsi="Arial" w:cs="Arial"/>
          <w:b/>
          <w:sz w:val="24"/>
          <w:szCs w:val="24"/>
        </w:rPr>
        <w:t xml:space="preserve"> Y ALUMNADO</w:t>
      </w:r>
    </w:p>
    <w:p w:rsidR="00815984" w:rsidRPr="003143A3" w:rsidRDefault="00815984" w:rsidP="003143A3">
      <w:pPr>
        <w:jc w:val="both"/>
        <w:rPr>
          <w:rFonts w:ascii="Arial" w:hAnsi="Arial" w:cs="Arial"/>
          <w:sz w:val="24"/>
          <w:szCs w:val="24"/>
        </w:rPr>
      </w:pPr>
      <w:r w:rsidRPr="003143A3">
        <w:rPr>
          <w:rFonts w:ascii="Arial" w:hAnsi="Arial" w:cs="Arial"/>
          <w:sz w:val="24"/>
          <w:szCs w:val="24"/>
        </w:rPr>
        <w:t xml:space="preserve">De las 20 respuestas posibles, se </w:t>
      </w:r>
      <w:r w:rsidR="003143A3">
        <w:rPr>
          <w:rFonts w:ascii="Arial" w:hAnsi="Arial" w:cs="Arial"/>
          <w:sz w:val="24"/>
          <w:szCs w:val="24"/>
        </w:rPr>
        <w:t>obtienen</w:t>
      </w:r>
      <w:r w:rsidR="00BA31D7" w:rsidRPr="003143A3">
        <w:rPr>
          <w:rFonts w:ascii="Arial" w:hAnsi="Arial" w:cs="Arial"/>
          <w:sz w:val="24"/>
          <w:szCs w:val="24"/>
        </w:rPr>
        <w:t xml:space="preserve"> 18.</w:t>
      </w:r>
    </w:p>
    <w:p w:rsidR="00BA31D7" w:rsidRPr="003143A3" w:rsidRDefault="00BA31D7" w:rsidP="003143A3">
      <w:pPr>
        <w:jc w:val="both"/>
        <w:rPr>
          <w:rFonts w:ascii="Arial" w:hAnsi="Arial" w:cs="Arial"/>
          <w:sz w:val="24"/>
          <w:szCs w:val="24"/>
        </w:rPr>
      </w:pPr>
      <w:r w:rsidRPr="003143A3">
        <w:rPr>
          <w:rFonts w:ascii="Arial" w:hAnsi="Arial" w:cs="Arial"/>
          <w:sz w:val="24"/>
          <w:szCs w:val="24"/>
        </w:rPr>
        <w:t>Casi todos los apartados obtienen una valoración positiva o muy positiva. Se considera muy bien la utilidad de la información para el encuentro, la antelación con que fue recibida, las actividades realizadas para alcanzar los objetivos y se agradece su utilidad para la clase de ELE.</w:t>
      </w:r>
    </w:p>
    <w:p w:rsidR="00BA31D7" w:rsidRPr="003143A3" w:rsidRDefault="00BA31D7" w:rsidP="003143A3">
      <w:pPr>
        <w:jc w:val="both"/>
        <w:rPr>
          <w:rFonts w:ascii="Arial" w:hAnsi="Arial" w:cs="Arial"/>
          <w:sz w:val="24"/>
          <w:szCs w:val="24"/>
        </w:rPr>
      </w:pPr>
      <w:r w:rsidRPr="003143A3">
        <w:rPr>
          <w:rFonts w:ascii="Arial" w:hAnsi="Arial" w:cs="Arial"/>
          <w:sz w:val="24"/>
          <w:szCs w:val="24"/>
        </w:rPr>
        <w:t>También son muy bien considerados las instalaciones físicas y virtuales, la distribución de los grupos</w:t>
      </w:r>
      <w:r w:rsidR="003143A3">
        <w:rPr>
          <w:rFonts w:ascii="Arial" w:hAnsi="Arial" w:cs="Arial"/>
          <w:sz w:val="24"/>
          <w:szCs w:val="24"/>
        </w:rPr>
        <w:t>,</w:t>
      </w:r>
      <w:r w:rsidRPr="003143A3">
        <w:rPr>
          <w:rFonts w:ascii="Arial" w:hAnsi="Arial" w:cs="Arial"/>
          <w:sz w:val="24"/>
          <w:szCs w:val="24"/>
        </w:rPr>
        <w:t xml:space="preserve"> los objetivos asignados a cada uno de ellos y el tiempo destinado a su realización.</w:t>
      </w:r>
    </w:p>
    <w:p w:rsidR="00BA31D7" w:rsidRPr="003143A3" w:rsidRDefault="00BA31D7" w:rsidP="003143A3">
      <w:pPr>
        <w:jc w:val="both"/>
        <w:rPr>
          <w:rFonts w:ascii="Arial" w:hAnsi="Arial" w:cs="Arial"/>
          <w:sz w:val="24"/>
          <w:szCs w:val="24"/>
        </w:rPr>
      </w:pPr>
      <w:r w:rsidRPr="003143A3">
        <w:rPr>
          <w:rFonts w:ascii="Arial" w:hAnsi="Arial" w:cs="Arial"/>
          <w:sz w:val="24"/>
          <w:szCs w:val="24"/>
        </w:rPr>
        <w:t xml:space="preserve">Algo más críticos se muestran </w:t>
      </w:r>
      <w:r w:rsidR="003143A3">
        <w:rPr>
          <w:rFonts w:ascii="Arial" w:hAnsi="Arial" w:cs="Arial"/>
          <w:sz w:val="24"/>
          <w:szCs w:val="24"/>
        </w:rPr>
        <w:t xml:space="preserve">los entrevistados </w:t>
      </w:r>
      <w:r w:rsidRPr="003143A3">
        <w:rPr>
          <w:rFonts w:ascii="Arial" w:hAnsi="Arial" w:cs="Arial"/>
          <w:sz w:val="24"/>
          <w:szCs w:val="24"/>
        </w:rPr>
        <w:t>con las producciones esperadas, a las que la mayoría solo les da un bien (55%), y muy bien el 44%.</w:t>
      </w:r>
    </w:p>
    <w:p w:rsidR="00BA31D7" w:rsidRPr="003143A3" w:rsidRDefault="00BA31D7" w:rsidP="003143A3">
      <w:pPr>
        <w:jc w:val="both"/>
        <w:rPr>
          <w:rFonts w:ascii="Arial" w:hAnsi="Arial" w:cs="Arial"/>
          <w:sz w:val="24"/>
          <w:szCs w:val="24"/>
        </w:rPr>
      </w:pPr>
      <w:r w:rsidRPr="003143A3">
        <w:rPr>
          <w:rFonts w:ascii="Arial" w:hAnsi="Arial" w:cs="Arial"/>
          <w:sz w:val="24"/>
          <w:szCs w:val="24"/>
        </w:rPr>
        <w:t xml:space="preserve">La participación de las familias recibe un Muy bien en mayoría de los casos, así como el taller de búlgaro y la visita cultural por Sofía. Lo mejor valorado (Muy bien, por unanimidad) fue el trabajo con los grupos. También ha gustado mucho la visita a </w:t>
      </w:r>
      <w:proofErr w:type="spellStart"/>
      <w:r w:rsidRPr="003143A3">
        <w:rPr>
          <w:rFonts w:ascii="Arial" w:hAnsi="Arial" w:cs="Arial"/>
          <w:sz w:val="24"/>
          <w:szCs w:val="24"/>
        </w:rPr>
        <w:t>Plovdiv</w:t>
      </w:r>
      <w:proofErr w:type="spellEnd"/>
      <w:r w:rsidRPr="003143A3">
        <w:rPr>
          <w:rFonts w:ascii="Arial" w:hAnsi="Arial" w:cs="Arial"/>
          <w:sz w:val="24"/>
          <w:szCs w:val="24"/>
        </w:rPr>
        <w:t>.</w:t>
      </w:r>
    </w:p>
    <w:p w:rsidR="00BA31D7" w:rsidRPr="003143A3" w:rsidRDefault="00BA31D7" w:rsidP="003143A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143A3">
        <w:rPr>
          <w:rFonts w:ascii="Arial" w:hAnsi="Arial" w:cs="Arial"/>
          <w:sz w:val="24"/>
          <w:szCs w:val="24"/>
        </w:rPr>
        <w:t>Un poco más aburridas</w:t>
      </w:r>
      <w:proofErr w:type="gramEnd"/>
      <w:r w:rsidRPr="003143A3">
        <w:rPr>
          <w:rFonts w:ascii="Arial" w:hAnsi="Arial" w:cs="Arial"/>
          <w:sz w:val="24"/>
          <w:szCs w:val="24"/>
        </w:rPr>
        <w:t xml:space="preserve"> resultan para algunos las visitas al Cervantes y a la Consejería de Educación, que tienen un cierto componente protocolario. Para el 70% el encuentro ha servido para mejorar su español. Teniendo en cuenta que hay muchos hablantes nativos en estos encuentros, se trata de una cifra muy elevada y</w:t>
      </w:r>
      <w:r w:rsidR="00602136" w:rsidRPr="003143A3">
        <w:rPr>
          <w:rFonts w:ascii="Arial" w:hAnsi="Arial" w:cs="Arial"/>
          <w:sz w:val="24"/>
          <w:szCs w:val="24"/>
        </w:rPr>
        <w:t xml:space="preserve"> </w:t>
      </w:r>
      <w:r w:rsidRPr="003143A3">
        <w:rPr>
          <w:rFonts w:ascii="Arial" w:hAnsi="Arial" w:cs="Arial"/>
          <w:sz w:val="24"/>
          <w:szCs w:val="24"/>
        </w:rPr>
        <w:t>satisfactoria.</w:t>
      </w:r>
    </w:p>
    <w:p w:rsidR="00602136" w:rsidRPr="003143A3" w:rsidRDefault="00602136" w:rsidP="003143A3">
      <w:pPr>
        <w:jc w:val="both"/>
        <w:rPr>
          <w:rFonts w:ascii="Arial" w:hAnsi="Arial" w:cs="Arial"/>
          <w:sz w:val="24"/>
          <w:szCs w:val="24"/>
        </w:rPr>
      </w:pPr>
      <w:r w:rsidRPr="003143A3">
        <w:rPr>
          <w:rFonts w:ascii="Arial" w:hAnsi="Arial" w:cs="Arial"/>
          <w:sz w:val="24"/>
          <w:szCs w:val="24"/>
        </w:rPr>
        <w:t>La puntuación global del encuentro se sitúa entre bien (33%) y el muy bien (67%)</w:t>
      </w:r>
    </w:p>
    <w:p w:rsidR="00125486" w:rsidRPr="003143A3" w:rsidRDefault="00602136" w:rsidP="003143A3">
      <w:pPr>
        <w:jc w:val="both"/>
        <w:rPr>
          <w:rFonts w:ascii="Arial" w:hAnsi="Arial" w:cs="Arial"/>
          <w:sz w:val="24"/>
          <w:szCs w:val="24"/>
        </w:rPr>
      </w:pPr>
      <w:r w:rsidRPr="003143A3">
        <w:rPr>
          <w:rFonts w:ascii="Arial" w:hAnsi="Arial" w:cs="Arial"/>
          <w:sz w:val="24"/>
          <w:szCs w:val="24"/>
        </w:rPr>
        <w:t>Como aspectos más positivos se mencionan: e</w:t>
      </w:r>
      <w:r w:rsidR="00125486" w:rsidRPr="003143A3">
        <w:rPr>
          <w:rFonts w:ascii="Arial" w:hAnsi="Arial" w:cs="Arial"/>
          <w:sz w:val="24"/>
          <w:szCs w:val="24"/>
        </w:rPr>
        <w:t xml:space="preserve">l trabajo </w:t>
      </w:r>
      <w:r w:rsidRPr="003143A3">
        <w:rPr>
          <w:rFonts w:ascii="Arial" w:hAnsi="Arial" w:cs="Arial"/>
          <w:sz w:val="24"/>
          <w:szCs w:val="24"/>
        </w:rPr>
        <w:t xml:space="preserve">en grupo </w:t>
      </w:r>
      <w:r w:rsidR="00125486" w:rsidRPr="003143A3">
        <w:rPr>
          <w:rFonts w:ascii="Arial" w:hAnsi="Arial" w:cs="Arial"/>
          <w:sz w:val="24"/>
          <w:szCs w:val="24"/>
        </w:rPr>
        <w:t>con los a</w:t>
      </w:r>
      <w:r w:rsidR="003143A3">
        <w:rPr>
          <w:rFonts w:ascii="Arial" w:hAnsi="Arial" w:cs="Arial"/>
          <w:sz w:val="24"/>
          <w:szCs w:val="24"/>
        </w:rPr>
        <w:t>lumnos</w:t>
      </w:r>
      <w:r w:rsidR="00125486" w:rsidRPr="003143A3">
        <w:rPr>
          <w:rFonts w:ascii="Arial" w:hAnsi="Arial" w:cs="Arial"/>
          <w:sz w:val="24"/>
          <w:szCs w:val="24"/>
        </w:rPr>
        <w:t xml:space="preserve">, la acogida y la preparación del encuentro, la organización y contenidos adecuados al nivel de los participantes, claridad en los objetivos, trabajar la inclusión social a través del teatro </w:t>
      </w:r>
      <w:r w:rsidRPr="003143A3">
        <w:rPr>
          <w:rFonts w:ascii="Arial" w:hAnsi="Arial" w:cs="Arial"/>
          <w:sz w:val="24"/>
          <w:szCs w:val="24"/>
        </w:rPr>
        <w:t>foro, l</w:t>
      </w:r>
      <w:r w:rsidR="00125486" w:rsidRPr="003143A3">
        <w:rPr>
          <w:rFonts w:ascii="Arial" w:hAnsi="Arial" w:cs="Arial"/>
          <w:sz w:val="24"/>
          <w:szCs w:val="24"/>
        </w:rPr>
        <w:t>a posibilidad de abrirs</w:t>
      </w:r>
      <w:r w:rsidRPr="003143A3">
        <w:rPr>
          <w:rFonts w:ascii="Arial" w:hAnsi="Arial" w:cs="Arial"/>
          <w:sz w:val="24"/>
          <w:szCs w:val="24"/>
        </w:rPr>
        <w:t>e y trabajar con otras personas, c</w:t>
      </w:r>
      <w:r w:rsidR="00125486" w:rsidRPr="003143A3">
        <w:rPr>
          <w:rFonts w:ascii="Arial" w:hAnsi="Arial" w:cs="Arial"/>
          <w:sz w:val="24"/>
          <w:szCs w:val="24"/>
        </w:rPr>
        <w:t xml:space="preserve">onocer otras culturas, gente y hacer amistades. </w:t>
      </w:r>
    </w:p>
    <w:p w:rsidR="00602136" w:rsidRPr="003143A3" w:rsidRDefault="00602136" w:rsidP="003143A3">
      <w:pPr>
        <w:jc w:val="both"/>
        <w:rPr>
          <w:rFonts w:ascii="Arial" w:hAnsi="Arial" w:cs="Arial"/>
          <w:sz w:val="24"/>
          <w:szCs w:val="24"/>
        </w:rPr>
      </w:pPr>
      <w:r w:rsidRPr="003143A3">
        <w:rPr>
          <w:rFonts w:ascii="Arial" w:hAnsi="Arial" w:cs="Arial"/>
          <w:sz w:val="24"/>
          <w:szCs w:val="24"/>
        </w:rPr>
        <w:t>Aspecto en el que debemos mejorar es l</w:t>
      </w:r>
      <w:r w:rsidR="00125486" w:rsidRPr="003143A3">
        <w:rPr>
          <w:rFonts w:ascii="Arial" w:hAnsi="Arial" w:cs="Arial"/>
          <w:sz w:val="24"/>
          <w:szCs w:val="24"/>
        </w:rPr>
        <w:t xml:space="preserve">a coordinación con las familias de acogida. </w:t>
      </w:r>
      <w:r w:rsidRPr="003143A3">
        <w:rPr>
          <w:rFonts w:ascii="Arial" w:hAnsi="Arial" w:cs="Arial"/>
          <w:sz w:val="24"/>
          <w:szCs w:val="24"/>
        </w:rPr>
        <w:t xml:space="preserve">Respecto a la acogida, </w:t>
      </w:r>
      <w:r w:rsidR="003143A3">
        <w:rPr>
          <w:rFonts w:ascii="Arial" w:hAnsi="Arial" w:cs="Arial"/>
          <w:sz w:val="24"/>
          <w:szCs w:val="24"/>
        </w:rPr>
        <w:t xml:space="preserve">conviene </w:t>
      </w:r>
      <w:r w:rsidRPr="003143A3">
        <w:rPr>
          <w:rFonts w:ascii="Arial" w:hAnsi="Arial" w:cs="Arial"/>
          <w:sz w:val="24"/>
          <w:szCs w:val="24"/>
        </w:rPr>
        <w:t>dejar claro los compromiso</w:t>
      </w:r>
      <w:r w:rsidR="003143A3">
        <w:rPr>
          <w:rFonts w:ascii="Arial" w:hAnsi="Arial" w:cs="Arial"/>
          <w:sz w:val="24"/>
          <w:szCs w:val="24"/>
        </w:rPr>
        <w:t>s que adquieren las familias al participar en este tipo de intercambios.</w:t>
      </w:r>
    </w:p>
    <w:p w:rsidR="00125486" w:rsidRDefault="003143A3" w:rsidP="003143A3">
      <w:pPr>
        <w:jc w:val="both"/>
      </w:pPr>
      <w:r>
        <w:rPr>
          <w:rFonts w:ascii="Arial" w:hAnsi="Arial" w:cs="Arial"/>
          <w:sz w:val="24"/>
          <w:szCs w:val="24"/>
        </w:rPr>
        <w:t>Alguien</w:t>
      </w:r>
      <w:r w:rsidR="00602136" w:rsidRPr="003143A3">
        <w:rPr>
          <w:rFonts w:ascii="Arial" w:hAnsi="Arial" w:cs="Arial"/>
          <w:sz w:val="24"/>
          <w:szCs w:val="24"/>
        </w:rPr>
        <w:t xml:space="preserve"> recomienda a los profesores que dejen</w:t>
      </w:r>
      <w:r w:rsidR="00125486" w:rsidRPr="003143A3">
        <w:rPr>
          <w:rFonts w:ascii="Arial" w:hAnsi="Arial" w:cs="Arial"/>
          <w:sz w:val="24"/>
          <w:szCs w:val="24"/>
        </w:rPr>
        <w:t xml:space="preserve"> a los alumnos elegir </w:t>
      </w:r>
      <w:r>
        <w:rPr>
          <w:rFonts w:ascii="Arial" w:hAnsi="Arial" w:cs="Arial"/>
          <w:sz w:val="24"/>
          <w:szCs w:val="24"/>
        </w:rPr>
        <w:t xml:space="preserve">los </w:t>
      </w:r>
      <w:r w:rsidR="00125486" w:rsidRPr="003143A3">
        <w:rPr>
          <w:rFonts w:ascii="Arial" w:hAnsi="Arial" w:cs="Arial"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>s</w:t>
      </w:r>
      <w:r w:rsidR="00125486" w:rsidRPr="003143A3">
        <w:rPr>
          <w:rFonts w:ascii="Arial" w:hAnsi="Arial" w:cs="Arial"/>
          <w:sz w:val="24"/>
          <w:szCs w:val="24"/>
        </w:rPr>
        <w:t xml:space="preserve"> de discusión.</w:t>
      </w:r>
    </w:p>
    <w:sectPr w:rsidR="00125486" w:rsidSect="00F7529F">
      <w:type w:val="continuous"/>
      <w:pgSz w:w="11906" w:h="16838"/>
      <w:pgMar w:top="1418" w:right="1133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25486"/>
    <w:rsid w:val="0004326B"/>
    <w:rsid w:val="000761C0"/>
    <w:rsid w:val="00125486"/>
    <w:rsid w:val="003143A3"/>
    <w:rsid w:val="00336FE3"/>
    <w:rsid w:val="00341272"/>
    <w:rsid w:val="00602136"/>
    <w:rsid w:val="007033F9"/>
    <w:rsid w:val="00815984"/>
    <w:rsid w:val="00882C65"/>
    <w:rsid w:val="00B9485D"/>
    <w:rsid w:val="00BA31D7"/>
    <w:rsid w:val="00BC4CB0"/>
    <w:rsid w:val="00DF1CFE"/>
    <w:rsid w:val="00E06A7A"/>
    <w:rsid w:val="00EC04F3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C855D-14N</dc:creator>
  <cp:lastModifiedBy>Toshiba C855D-14N</cp:lastModifiedBy>
  <cp:revision>2</cp:revision>
  <dcterms:created xsi:type="dcterms:W3CDTF">2019-07-17T04:43:00Z</dcterms:created>
  <dcterms:modified xsi:type="dcterms:W3CDTF">2019-07-17T14:49:00Z</dcterms:modified>
</cp:coreProperties>
</file>