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72"/>
      </w:tblGrid>
      <w:tr w:rsidR="00AA5D9D" w:rsidRPr="00AA5D9D" w:rsidTr="00AA5D9D">
        <w:trPr>
          <w:tblCellSpacing w:w="0" w:type="dxa"/>
        </w:trPr>
        <w:tc>
          <w:tcPr>
            <w:tcW w:w="0" w:type="auto"/>
            <w:tcMar>
              <w:top w:w="0" w:type="dxa"/>
              <w:left w:w="300" w:type="dxa"/>
              <w:bottom w:w="0" w:type="dxa"/>
              <w:right w:w="0" w:type="dxa"/>
            </w:tcMar>
            <w:vAlign w:val="center"/>
            <w:hideMark/>
          </w:tcPr>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b/>
                <w:bCs/>
                <w:color w:val="000000"/>
                <w:sz w:val="20"/>
                <w:lang w:eastAsia="tr-TR"/>
              </w:rPr>
              <w:t>ÇAMLICA MESİRE YERİ     </w:t>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     </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Pr>
                <w:rFonts w:ascii="Times New Roman" w:eastAsia="Times New Roman" w:hAnsi="Times New Roman" w:cs="Times New Roman"/>
                <w:noProof/>
                <w:color w:val="000000"/>
                <w:sz w:val="20"/>
                <w:szCs w:val="20"/>
                <w:lang w:eastAsia="tr-TR"/>
              </w:rPr>
              <w:drawing>
                <wp:inline distT="0" distB="0" distL="0" distR="0">
                  <wp:extent cx="2200275" cy="2381250"/>
                  <wp:effectExtent l="19050" t="0" r="9525" b="0"/>
                  <wp:docPr id="1" name="Resim 1" descr="http://www.kutahyakulturturizm.gov.tr/Resim/62478,087camlica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tahyakulturturizm.gov.tr/Resim/62478,087camlicakucukjpg.png?0"/>
                          <pic:cNvPicPr>
                            <a:picLocks noChangeAspect="1" noChangeArrowheads="1"/>
                          </pic:cNvPicPr>
                        </pic:nvPicPr>
                        <pic:blipFill>
                          <a:blip r:embed="rId4" cstate="print"/>
                          <a:srcRect/>
                          <a:stretch>
                            <a:fillRect/>
                          </a:stretch>
                        </pic:blipFill>
                        <pic:spPr bwMode="auto">
                          <a:xfrm>
                            <a:off x="0" y="0"/>
                            <a:ext cx="2200275" cy="2381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tr-TR"/>
              </w:rPr>
              <w:drawing>
                <wp:inline distT="0" distB="0" distL="0" distR="0">
                  <wp:extent cx="2381250" cy="1781175"/>
                  <wp:effectExtent l="19050" t="0" r="0" b="0"/>
                  <wp:docPr id="2" name="Resim 2" descr="http://www.kutahyakulturturizm.gov.tr/Resim/62479,084mesireyerler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tahyakulturturizm.gov.tr/Resim/62479,084mesireyerlerikucukjpg.png?0"/>
                          <pic:cNvPicPr>
                            <a:picLocks noChangeAspect="1" noChangeArrowheads="1"/>
                          </pic:cNvPicPr>
                        </pic:nvPicPr>
                        <pic:blipFill>
                          <a:blip r:embed="rId5"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t xml:space="preserve">Kütahya'nın batısında, şehir </w:t>
            </w:r>
            <w:proofErr w:type="gramStart"/>
            <w:r w:rsidRPr="00AA5D9D">
              <w:rPr>
                <w:rFonts w:ascii="Times New Roman" w:eastAsia="Times New Roman" w:hAnsi="Times New Roman" w:cs="Times New Roman"/>
                <w:color w:val="000000"/>
                <w:sz w:val="20"/>
                <w:szCs w:val="20"/>
                <w:lang w:eastAsia="tr-TR"/>
              </w:rPr>
              <w:t>merkezine .</w:t>
            </w:r>
            <w:proofErr w:type="gramEnd"/>
            <w:r w:rsidRPr="00AA5D9D">
              <w:rPr>
                <w:rFonts w:ascii="Times New Roman" w:eastAsia="Times New Roman" w:hAnsi="Times New Roman" w:cs="Times New Roman"/>
                <w:color w:val="000000"/>
                <w:sz w:val="20"/>
                <w:szCs w:val="20"/>
                <w:lang w:eastAsia="tr-TR"/>
              </w:rPr>
              <w:t xml:space="preserve"> </w:t>
            </w:r>
            <w:proofErr w:type="gramStart"/>
            <w:r w:rsidRPr="00AA5D9D">
              <w:rPr>
                <w:rFonts w:ascii="Times New Roman" w:eastAsia="Times New Roman" w:hAnsi="Times New Roman" w:cs="Times New Roman"/>
                <w:color w:val="000000"/>
                <w:sz w:val="20"/>
                <w:szCs w:val="20"/>
                <w:lang w:eastAsia="tr-TR"/>
              </w:rPr>
              <w:t>uzaklıktaki</w:t>
            </w:r>
            <w:proofErr w:type="gramEnd"/>
            <w:r w:rsidRPr="00AA5D9D">
              <w:rPr>
                <w:rFonts w:ascii="Times New Roman" w:eastAsia="Times New Roman" w:hAnsi="Times New Roman" w:cs="Times New Roman"/>
                <w:color w:val="000000"/>
                <w:sz w:val="20"/>
                <w:szCs w:val="20"/>
                <w:lang w:eastAsia="tr-TR"/>
              </w:rPr>
              <w:t xml:space="preserve"> Çamlıca mesire alanı, orman içi dinlenme yeri olarak düzenlenmiştir. Altyapısı, piknik yerleri ve hizmet alanları Orman İşletmesi tarafından yapılarak özelleştirilmiştir. Çamlıca, çam ağaçları, soğuk suları, temiz havası ve insanı rahatlatan manzarası ile geniş bir mesire yeridir.</w:t>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Pr>
                <w:rFonts w:ascii="Times New Roman" w:eastAsia="Times New Roman" w:hAnsi="Times New Roman" w:cs="Times New Roman"/>
                <w:noProof/>
                <w:color w:val="000000"/>
                <w:sz w:val="20"/>
                <w:szCs w:val="20"/>
                <w:lang w:eastAsia="tr-TR"/>
              </w:rPr>
              <w:drawing>
                <wp:inline distT="0" distB="0" distL="0" distR="0">
                  <wp:extent cx="2381250" cy="1781175"/>
                  <wp:effectExtent l="19050" t="0" r="0" b="0"/>
                  <wp:docPr id="3" name="Resim 3" descr="http://www.kutahyakulturturizm.gov.tr/Resim/62480,083mesireyerler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tahyakulturturizm.gov.tr/Resim/62480,083mesireyerlerikucukjpg.png?0"/>
                          <pic:cNvPicPr>
                            <a:picLocks noChangeAspect="1" noChangeArrowheads="1"/>
                          </pic:cNvPicPr>
                        </pic:nvPicPr>
                        <pic:blipFill>
                          <a:blip r:embed="rId6"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tr-TR"/>
              </w:rPr>
              <w:drawing>
                <wp:inline distT="0" distB="0" distL="0" distR="0">
                  <wp:extent cx="2381250" cy="1885950"/>
                  <wp:effectExtent l="19050" t="0" r="0" b="0"/>
                  <wp:docPr id="4" name="Resim 4" descr="http://www.kutahyakulturturizm.gov.tr/Resim/62481,088camlica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tahyakulturturizm.gov.tr/Resim/62481,088camlicakucukjpg.png?0"/>
                          <pic:cNvPicPr>
                            <a:picLocks noChangeAspect="1" noChangeArrowheads="1"/>
                          </pic:cNvPicPr>
                        </pic:nvPicPr>
                        <pic:blipFill>
                          <a:blip r:embed="rId7" cstate="print"/>
                          <a:srcRect/>
                          <a:stretch>
                            <a:fillRect/>
                          </a:stretch>
                        </pic:blipFill>
                        <pic:spPr bwMode="auto">
                          <a:xfrm>
                            <a:off x="0" y="0"/>
                            <a:ext cx="2381250" cy="1885950"/>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MURAT DAĞI   </w:t>
            </w:r>
            <w:r w:rsidRPr="00AA5D9D">
              <w:rPr>
                <w:rFonts w:ascii="Times New Roman" w:eastAsia="Times New Roman" w:hAnsi="Times New Roman" w:cs="Times New Roman"/>
                <w:b/>
                <w:bCs/>
                <w:color w:val="000000"/>
                <w:sz w:val="20"/>
                <w:szCs w:val="20"/>
                <w:lang w:eastAsia="tr-TR"/>
              </w:rPr>
              <w:br/>
            </w:r>
            <w:r>
              <w:rPr>
                <w:rFonts w:ascii="Times New Roman" w:eastAsia="Times New Roman" w:hAnsi="Times New Roman" w:cs="Times New Roman"/>
                <w:noProof/>
                <w:color w:val="000000"/>
                <w:sz w:val="20"/>
                <w:szCs w:val="20"/>
                <w:lang w:eastAsia="tr-TR"/>
              </w:rPr>
              <w:drawing>
                <wp:inline distT="0" distB="0" distL="0" distR="0">
                  <wp:extent cx="2381250" cy="1781175"/>
                  <wp:effectExtent l="19050" t="0" r="0" b="0"/>
                  <wp:docPr id="5" name="Resim 5" descr="http://www.kutahyakulturturizm.gov.tr/Resim/62482,091muratdag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utahyakulturturizm.gov.tr/Resim/62482,091muratdagikucukjpg.png?0"/>
                          <pic:cNvPicPr>
                            <a:picLocks noChangeAspect="1" noChangeArrowheads="1"/>
                          </pic:cNvPicPr>
                        </pic:nvPicPr>
                        <pic:blipFill>
                          <a:blip r:embed="rId8"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lastRenderedPageBreak/>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t xml:space="preserve">Kütahya’nın güneyinde bulunan Murat Dağı, Gediz İlçesine uzaklıktadır. . </w:t>
            </w:r>
            <w:proofErr w:type="gramStart"/>
            <w:r w:rsidRPr="00AA5D9D">
              <w:rPr>
                <w:rFonts w:ascii="Times New Roman" w:eastAsia="Times New Roman" w:hAnsi="Times New Roman" w:cs="Times New Roman"/>
                <w:color w:val="000000"/>
                <w:sz w:val="20"/>
                <w:szCs w:val="20"/>
                <w:lang w:eastAsia="tr-TR"/>
              </w:rPr>
              <w:t>yükseklikteki</w:t>
            </w:r>
            <w:proofErr w:type="gramEnd"/>
            <w:r w:rsidRPr="00AA5D9D">
              <w:rPr>
                <w:rFonts w:ascii="Times New Roman" w:eastAsia="Times New Roman" w:hAnsi="Times New Roman" w:cs="Times New Roman"/>
                <w:color w:val="000000"/>
                <w:sz w:val="20"/>
                <w:szCs w:val="20"/>
                <w:lang w:eastAsia="tr-TR"/>
              </w:rPr>
              <w:t xml:space="preserve"> bu dağ, Kütahya’nın olduğu gibi Ege Bölgesinin de en yüksek dağıdır. Kestane, meşe ve çam ormanlarından oluşan bir bitki örtüsüne sahip olan Murat Dağı, temiz havası, soğuk suları ve özellikle zengin termal kaynaklarıyla çok önemli bir yayla turizm merkezidir.</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GÖLCÜK YAYLASI</w:t>
            </w:r>
            <w:r w:rsidRPr="00AA5D9D">
              <w:rPr>
                <w:rFonts w:ascii="Times New Roman" w:eastAsia="Times New Roman" w:hAnsi="Times New Roman" w:cs="Times New Roman"/>
                <w:color w:val="000000"/>
                <w:sz w:val="20"/>
                <w:szCs w:val="20"/>
                <w:lang w:eastAsia="tr-TR"/>
              </w:rPr>
              <w:t>    </w:t>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Pr>
                <w:rFonts w:ascii="Times New Roman" w:eastAsia="Times New Roman" w:hAnsi="Times New Roman" w:cs="Times New Roman"/>
                <w:noProof/>
                <w:color w:val="000000"/>
                <w:sz w:val="20"/>
                <w:szCs w:val="20"/>
                <w:lang w:eastAsia="tr-TR"/>
              </w:rPr>
              <w:drawing>
                <wp:inline distT="0" distB="0" distL="0" distR="0">
                  <wp:extent cx="2381250" cy="1581150"/>
                  <wp:effectExtent l="19050" t="0" r="0" b="0"/>
                  <wp:docPr id="6" name="Resim 6" descr="http://www.kutahyakulturturizm.gov.tr/Resim/62483,092golcukyaylas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utahyakulturturizm.gov.tr/Resim/62483,092golcukyaylasikucukjpg.png?0"/>
                          <pic:cNvPicPr>
                            <a:picLocks noChangeAspect="1" noChangeArrowheads="1"/>
                          </pic:cNvPicPr>
                        </pic:nvPicPr>
                        <pic:blipFill>
                          <a:blip r:embed="rId9"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t xml:space="preserve">Kütahya’nın güneybatısında bulunan Gölcük Yaylası, Simav İlçesine uzaklıktadır. Çam ormanları arasındaki  yayla, her türlü alt yapıya sahip olup, . </w:t>
            </w:r>
            <w:proofErr w:type="gramStart"/>
            <w:r w:rsidRPr="00AA5D9D">
              <w:rPr>
                <w:rFonts w:ascii="Times New Roman" w:eastAsia="Times New Roman" w:hAnsi="Times New Roman" w:cs="Times New Roman"/>
                <w:color w:val="000000"/>
                <w:sz w:val="20"/>
                <w:szCs w:val="20"/>
                <w:lang w:eastAsia="tr-TR"/>
              </w:rPr>
              <w:t>yükseklikte</w:t>
            </w:r>
            <w:proofErr w:type="gramEnd"/>
            <w:r w:rsidRPr="00AA5D9D">
              <w:rPr>
                <w:rFonts w:ascii="Times New Roman" w:eastAsia="Times New Roman" w:hAnsi="Times New Roman" w:cs="Times New Roman"/>
                <w:color w:val="000000"/>
                <w:sz w:val="20"/>
                <w:szCs w:val="20"/>
                <w:lang w:eastAsia="tr-TR"/>
              </w:rPr>
              <w:t>, eşsiz bir piknik alanına sahiptir.</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b/>
                <w:bCs/>
                <w:color w:val="000000"/>
                <w:sz w:val="20"/>
                <w:szCs w:val="20"/>
                <w:lang w:eastAsia="tr-TR"/>
              </w:rPr>
              <w:br/>
            </w:r>
            <w:r>
              <w:rPr>
                <w:rFonts w:ascii="Times New Roman" w:eastAsia="Times New Roman" w:hAnsi="Times New Roman" w:cs="Times New Roman"/>
                <w:b/>
                <w:bCs/>
                <w:noProof/>
                <w:color w:val="000000"/>
                <w:sz w:val="20"/>
                <w:szCs w:val="20"/>
                <w:lang w:eastAsia="tr-TR"/>
              </w:rPr>
              <w:drawing>
                <wp:inline distT="0" distB="0" distL="0" distR="0">
                  <wp:extent cx="2381250" cy="1781175"/>
                  <wp:effectExtent l="19050" t="0" r="0" b="0"/>
                  <wp:docPr id="7" name="Resim 7" descr="http://www.kutahyakulturturizm.gov.tr/Resim/62484,093golcukyaylas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tahyakulturturizm.gov.tr/Resim/62484,093golcukyaylasikucukjpg.png?0"/>
                          <pic:cNvPicPr>
                            <a:picLocks noChangeAspect="1" noChangeArrowheads="1"/>
                          </pic:cNvPicPr>
                        </pic:nvPicPr>
                        <pic:blipFill>
                          <a:blip r:embed="rId10"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lastRenderedPageBreak/>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PORSUK BARAJI</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color w:val="000000"/>
                <w:sz w:val="20"/>
                <w:szCs w:val="20"/>
                <w:lang w:eastAsia="tr-TR"/>
              </w:rPr>
              <w:br/>
            </w:r>
            <w:r>
              <w:rPr>
                <w:rFonts w:ascii="Times New Roman" w:eastAsia="Times New Roman" w:hAnsi="Times New Roman" w:cs="Times New Roman"/>
                <w:noProof/>
                <w:color w:val="000000"/>
                <w:sz w:val="20"/>
                <w:szCs w:val="20"/>
                <w:lang w:eastAsia="tr-TR"/>
              </w:rPr>
              <w:drawing>
                <wp:inline distT="0" distB="0" distL="0" distR="0">
                  <wp:extent cx="2381250" cy="1781175"/>
                  <wp:effectExtent l="19050" t="0" r="0" b="0"/>
                  <wp:docPr id="8" name="Resim 8" descr="http://www.kutahyakulturturizm.gov.tr/Resim/62485,095porsukbaraj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utahyakulturturizm.gov.tr/Resim/62485,095porsukbarajikucukjpg.png?0"/>
                          <pic:cNvPicPr>
                            <a:picLocks noChangeAspect="1" noChangeArrowheads="1"/>
                          </pic:cNvPicPr>
                        </pic:nvPicPr>
                        <pic:blipFill>
                          <a:blip r:embed="rId11"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t>Kütahya Eskişehir karayolunda şehir merkezine uzaklıktadır. Porsuk Çayının taşkınlıklarından çevreyi korumak amacıyla yapılmış olan baraj son yıllarda olta balıkçılığının önemli bir merkezi haline gelmiştir. Porsuk Barajında Sofça Köyü civarında su sporları (sörf, kürek, yelken v.b) için sabit iskele ve yüzey çalışmaları yapılmıştır.     </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ENNE BARAJI</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color w:val="000000"/>
                <w:sz w:val="20"/>
                <w:szCs w:val="20"/>
                <w:lang w:eastAsia="tr-TR"/>
              </w:rPr>
              <w:br/>
              <w:t xml:space="preserve">Kütahya’ </w:t>
            </w:r>
            <w:proofErr w:type="spellStart"/>
            <w:r w:rsidRPr="00AA5D9D">
              <w:rPr>
                <w:rFonts w:ascii="Times New Roman" w:eastAsia="Times New Roman" w:hAnsi="Times New Roman" w:cs="Times New Roman"/>
                <w:color w:val="000000"/>
                <w:sz w:val="20"/>
                <w:szCs w:val="20"/>
                <w:lang w:eastAsia="tr-TR"/>
              </w:rPr>
              <w:t>nın</w:t>
            </w:r>
            <w:proofErr w:type="spellEnd"/>
            <w:r w:rsidRPr="00AA5D9D">
              <w:rPr>
                <w:rFonts w:ascii="Times New Roman" w:eastAsia="Times New Roman" w:hAnsi="Times New Roman" w:cs="Times New Roman"/>
                <w:color w:val="000000"/>
                <w:sz w:val="20"/>
                <w:szCs w:val="20"/>
                <w:lang w:eastAsia="tr-TR"/>
              </w:rPr>
              <w:t xml:space="preserve"> batısında şehir merkezine uzaklıkta bulunan baraj, olta balıkçılığının da yapıldığı güzel bir mesire alanı olarak düzenlenmiştir.</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b/>
                <w:bCs/>
                <w:color w:val="000000"/>
                <w:sz w:val="20"/>
                <w:szCs w:val="20"/>
                <w:lang w:eastAsia="tr-TR"/>
              </w:rPr>
              <w:br/>
            </w:r>
            <w:r>
              <w:rPr>
                <w:rFonts w:ascii="Times New Roman" w:eastAsia="Times New Roman" w:hAnsi="Times New Roman" w:cs="Times New Roman"/>
                <w:b/>
                <w:bCs/>
                <w:noProof/>
                <w:color w:val="000000"/>
                <w:sz w:val="20"/>
                <w:szCs w:val="20"/>
                <w:lang w:eastAsia="tr-TR"/>
              </w:rPr>
              <w:lastRenderedPageBreak/>
              <w:drawing>
                <wp:inline distT="0" distB="0" distL="0" distR="0">
                  <wp:extent cx="2381250" cy="1847850"/>
                  <wp:effectExtent l="19050" t="0" r="0" b="0"/>
                  <wp:docPr id="9" name="Resim 9" descr="http://www.kutahyakulturturizm.gov.tr/Resim/62486,094ennebaraji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utahyakulturturizm.gov.tr/Resim/62486,094ennebarajikucukjpg.png?0"/>
                          <pic:cNvPicPr>
                            <a:picLocks noChangeAspect="1" noChangeArrowheads="1"/>
                          </pic:cNvPicPr>
                        </pic:nvPicPr>
                        <pic:blipFill>
                          <a:blip r:embed="rId12" cstate="print"/>
                          <a:srcRect/>
                          <a:stretch>
                            <a:fillRect/>
                          </a:stretch>
                        </pic:blipFill>
                        <pic:spPr bwMode="auto">
                          <a:xfrm>
                            <a:off x="0" y="0"/>
                            <a:ext cx="2381250" cy="1847850"/>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KURUÇAY GÖLETİ</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color w:val="000000"/>
                <w:sz w:val="20"/>
                <w:szCs w:val="20"/>
                <w:lang w:eastAsia="tr-TR"/>
              </w:rPr>
              <w:br/>
              <w:t>Tavşanlı ilçesinin güneyinde ilçeye uzaklıktadır. Sulama amaçlı yapılan gölet, asıl işlevinin yanı sıra temiz çevresi ile önemli bir piknik alanıdır.</w:t>
            </w:r>
          </w:p>
          <w:p w:rsidR="00AA5D9D" w:rsidRPr="00AA5D9D" w:rsidRDefault="00AA5D9D" w:rsidP="00AA5D9D">
            <w:pPr>
              <w:spacing w:after="240" w:line="240" w:lineRule="auto"/>
              <w:jc w:val="both"/>
              <w:rPr>
                <w:rFonts w:ascii="Verdana" w:eastAsia="Times New Roman" w:hAnsi="Verdana" w:cs="Times New Roman"/>
                <w:color w:val="1A1A1A"/>
                <w:sz w:val="17"/>
                <w:szCs w:val="17"/>
                <w:lang w:eastAsia="tr-TR"/>
              </w:rPr>
            </w:pP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szCs w:val="20"/>
                <w:lang w:eastAsia="tr-TR"/>
              </w:rPr>
              <w:br/>
            </w:r>
            <w:r w:rsidRPr="00AA5D9D">
              <w:rPr>
                <w:rFonts w:ascii="Times New Roman" w:eastAsia="Times New Roman" w:hAnsi="Times New Roman" w:cs="Times New Roman"/>
                <w:b/>
                <w:bCs/>
                <w:color w:val="000000"/>
                <w:sz w:val="20"/>
                <w:lang w:eastAsia="tr-TR"/>
              </w:rPr>
              <w:t>ILICAKSU (SARIKIZ) MESİRE YERİ</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Pr>
                <w:rFonts w:ascii="Times New Roman" w:eastAsia="Times New Roman" w:hAnsi="Times New Roman" w:cs="Times New Roman"/>
                <w:noProof/>
                <w:color w:val="000000"/>
                <w:sz w:val="20"/>
                <w:szCs w:val="20"/>
                <w:lang w:eastAsia="tr-TR"/>
              </w:rPr>
              <w:drawing>
                <wp:inline distT="0" distB="0" distL="0" distR="0">
                  <wp:extent cx="2381250" cy="1781175"/>
                  <wp:effectExtent l="19050" t="0" r="0" b="0"/>
                  <wp:docPr id="10" name="Resim 10" descr="http://www.kutahyakulturturizm.gov.tr/Resim/62487,0124ilicaksusarikiz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utahyakulturturizm.gov.tr/Resim/62487,0124ilicaksusarikizkucukjpg.png?0"/>
                          <pic:cNvPicPr>
                            <a:picLocks noChangeAspect="1" noChangeArrowheads="1"/>
                          </pic:cNvPicPr>
                        </pic:nvPicPr>
                        <pic:blipFill>
                          <a:blip r:embed="rId13"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lastRenderedPageBreak/>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r>
            <w:r w:rsidRPr="00AA5D9D">
              <w:rPr>
                <w:rFonts w:ascii="Times New Roman" w:eastAsia="Times New Roman" w:hAnsi="Times New Roman" w:cs="Times New Roman"/>
                <w:color w:val="000000"/>
                <w:sz w:val="20"/>
                <w:szCs w:val="20"/>
                <w:lang w:eastAsia="tr-TR"/>
              </w:rPr>
              <w:br/>
              <w:t xml:space="preserve">Domaniç ilçesine uzaklıktaki </w:t>
            </w:r>
            <w:proofErr w:type="spellStart"/>
            <w:r w:rsidRPr="00AA5D9D">
              <w:rPr>
                <w:rFonts w:ascii="Times New Roman" w:eastAsia="Times New Roman" w:hAnsi="Times New Roman" w:cs="Times New Roman"/>
                <w:color w:val="000000"/>
                <w:sz w:val="20"/>
                <w:szCs w:val="20"/>
                <w:lang w:eastAsia="tr-TR"/>
              </w:rPr>
              <w:t>Ilıcaksu</w:t>
            </w:r>
            <w:proofErr w:type="spellEnd"/>
            <w:r w:rsidRPr="00AA5D9D">
              <w:rPr>
                <w:rFonts w:ascii="Times New Roman" w:eastAsia="Times New Roman" w:hAnsi="Times New Roman" w:cs="Times New Roman"/>
                <w:color w:val="000000"/>
                <w:sz w:val="20"/>
                <w:szCs w:val="20"/>
                <w:lang w:eastAsia="tr-TR"/>
              </w:rPr>
              <w:t xml:space="preserve"> Köyü yerleşim birimi içerisinde bulunan Sarıkız, çok güzel bir mesire yeridir. Yerden fışkıran pınarları neticesinde küçük bir gölet görünümünü alan Sarıkız, yeşilliklerle beraber tabii güzellik kazanmıştır. Suyu çok temiz ve yıl boyunca değişmeyen 18˚C su sıcaklığına sahiptir. Sarıkız mesire yeri çevresinde çok sayıda alabalık tesisi bulunmaktadır.</w:t>
            </w:r>
          </w:p>
          <w:p w:rsidR="00AA5D9D" w:rsidRPr="00AA5D9D" w:rsidRDefault="00AA5D9D" w:rsidP="00AA5D9D">
            <w:pPr>
              <w:spacing w:after="0" w:line="240" w:lineRule="auto"/>
              <w:jc w:val="both"/>
              <w:rPr>
                <w:rFonts w:ascii="Verdana" w:eastAsia="Times New Roman" w:hAnsi="Verdana" w:cs="Times New Roman"/>
                <w:color w:val="1A1A1A"/>
                <w:sz w:val="17"/>
                <w:szCs w:val="17"/>
                <w:lang w:eastAsia="tr-TR"/>
              </w:rPr>
            </w:pPr>
            <w:r>
              <w:rPr>
                <w:rFonts w:ascii="Times New Roman" w:eastAsia="Times New Roman" w:hAnsi="Times New Roman" w:cs="Times New Roman"/>
                <w:noProof/>
                <w:color w:val="000000"/>
                <w:sz w:val="20"/>
                <w:szCs w:val="20"/>
                <w:lang w:eastAsia="tr-TR"/>
              </w:rPr>
              <w:drawing>
                <wp:inline distT="0" distB="0" distL="0" distR="0">
                  <wp:extent cx="2381250" cy="1781175"/>
                  <wp:effectExtent l="19050" t="0" r="0" b="0"/>
                  <wp:docPr id="11" name="Resim 11" descr="http://www.kutahyakulturturizm.gov.tr/Resim/62488,125ilicaksusarikizkucuk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utahyakulturturizm.gov.tr/Resim/62488,125ilicaksusarikizkucukjpg.png?0"/>
                          <pic:cNvPicPr>
                            <a:picLocks noChangeAspect="1" noChangeArrowheads="1"/>
                          </pic:cNvPicPr>
                        </pic:nvPicPr>
                        <pic:blipFill>
                          <a:blip r:embed="rId14"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AA5D9D">
              <w:rPr>
                <w:rFonts w:ascii="Times New Roman" w:eastAsia="Times New Roman" w:hAnsi="Times New Roman" w:cs="Times New Roman"/>
                <w:color w:val="000000"/>
                <w:sz w:val="20"/>
                <w:szCs w:val="20"/>
                <w:lang w:eastAsia="tr-TR"/>
              </w:rPr>
              <w:t>        </w:t>
            </w:r>
          </w:p>
        </w:tc>
      </w:tr>
    </w:tbl>
    <w:p w:rsidR="00AA5D9D" w:rsidRPr="00AA5D9D" w:rsidRDefault="00AA5D9D" w:rsidP="00AA5D9D">
      <w:pPr>
        <w:spacing w:after="0" w:line="240" w:lineRule="auto"/>
        <w:rPr>
          <w:rFonts w:ascii="Times New Roman" w:eastAsia="Times New Roman" w:hAnsi="Times New Roman" w:cs="Times New Roman"/>
          <w:sz w:val="24"/>
          <w:szCs w:val="24"/>
          <w:lang w:eastAsia="tr-TR"/>
        </w:rPr>
      </w:pPr>
      <w:r w:rsidRPr="00AA5D9D">
        <w:rPr>
          <w:rFonts w:ascii="Verdana" w:eastAsia="Times New Roman" w:hAnsi="Verdana" w:cs="Times New Roman"/>
          <w:color w:val="1A1A1A"/>
          <w:sz w:val="17"/>
          <w:szCs w:val="17"/>
          <w:lang w:eastAsia="tr-TR"/>
        </w:rPr>
        <w:lastRenderedPageBreak/>
        <w:br/>
      </w:r>
    </w:p>
    <w:p w:rsidR="009B3D1B" w:rsidRPr="00AA5D9D" w:rsidRDefault="009B3D1B" w:rsidP="00AA5D9D"/>
    <w:sectPr w:rsidR="009B3D1B" w:rsidRPr="00AA5D9D" w:rsidSect="009B3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D22"/>
    <w:rsid w:val="005C5D22"/>
    <w:rsid w:val="009B3D1B"/>
    <w:rsid w:val="00AA5D9D"/>
    <w:rsid w:val="00FD7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5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5D9D"/>
    <w:rPr>
      <w:b/>
      <w:bCs/>
    </w:rPr>
  </w:style>
  <w:style w:type="paragraph" w:styleId="BalonMetni">
    <w:name w:val="Balloon Text"/>
    <w:basedOn w:val="Normal"/>
    <w:link w:val="BalonMetniChar"/>
    <w:uiPriority w:val="99"/>
    <w:semiHidden/>
    <w:unhideWhenUsed/>
    <w:rsid w:val="00AA5D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675392">
      <w:bodyDiv w:val="1"/>
      <w:marLeft w:val="0"/>
      <w:marRight w:val="0"/>
      <w:marTop w:val="0"/>
      <w:marBottom w:val="0"/>
      <w:divBdr>
        <w:top w:val="none" w:sz="0" w:space="0" w:color="auto"/>
        <w:left w:val="none" w:sz="0" w:space="0" w:color="auto"/>
        <w:bottom w:val="none" w:sz="0" w:space="0" w:color="auto"/>
        <w:right w:val="none" w:sz="0" w:space="0" w:color="auto"/>
      </w:divBdr>
      <w:divsChild>
        <w:div w:id="1285816731">
          <w:marLeft w:val="0"/>
          <w:marRight w:val="0"/>
          <w:marTop w:val="0"/>
          <w:marBottom w:val="0"/>
          <w:divBdr>
            <w:top w:val="none" w:sz="0" w:space="0" w:color="auto"/>
            <w:left w:val="none" w:sz="0" w:space="0" w:color="auto"/>
            <w:bottom w:val="none" w:sz="0" w:space="0" w:color="auto"/>
            <w:right w:val="none" w:sz="0" w:space="0" w:color="auto"/>
          </w:divBdr>
        </w:div>
      </w:divsChild>
    </w:div>
    <w:div w:id="20947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5</cp:revision>
  <dcterms:created xsi:type="dcterms:W3CDTF">2017-02-14T12:42:00Z</dcterms:created>
  <dcterms:modified xsi:type="dcterms:W3CDTF">2017-02-14T12:56:00Z</dcterms:modified>
</cp:coreProperties>
</file>