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rFonts w:ascii="Helvetica Neue" w:cs="Helvetica Neue" w:eastAsia="Helvetica Neue" w:hAnsi="Helvetica Neue"/>
          <w:b w:val="1"/>
          <w:color w:val="0d0d0d"/>
          <w:sz w:val="36"/>
          <w:szCs w:val="36"/>
          <w:rtl w:val="0"/>
        </w:rPr>
        <w:t xml:space="preserve">SLOGAN CONTEST</w:t>
      </w: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b w:val="1"/>
          <w:sz w:val="40"/>
          <w:szCs w:val="40"/>
          <w:u w:val="single"/>
        </w:rPr>
      </w:pPr>
      <w:r w:rsidDel="00000000" w:rsidR="00000000" w:rsidRPr="00000000">
        <w:rPr>
          <w:rtl w:val="0"/>
        </w:rPr>
      </w:r>
    </w:p>
    <w:p w:rsidR="00000000" w:rsidDel="00000000" w:rsidP="00000000" w:rsidRDefault="00000000" w:rsidRPr="00000000" w14:paraId="00000003">
      <w:pPr>
        <w:spacing w:line="276" w:lineRule="auto"/>
        <w:jc w:val="both"/>
        <w:rPr/>
      </w:pPr>
      <w:r w:rsidDel="00000000" w:rsidR="00000000" w:rsidRPr="00000000">
        <w:rPr>
          <w:rFonts w:ascii="Helvetica Neue" w:cs="Helvetica Neue" w:eastAsia="Helvetica Neue" w:hAnsi="Helvetica Neue"/>
          <w:b w:val="1"/>
          <w:sz w:val="28"/>
          <w:szCs w:val="28"/>
          <w:rtl w:val="0"/>
        </w:rPr>
        <w:t xml:space="preserve">AIMS:</w:t>
      </w:r>
      <w:r w:rsidDel="00000000" w:rsidR="00000000" w:rsidRPr="00000000">
        <w:rPr>
          <w:rtl w:val="0"/>
        </w:rPr>
      </w:r>
    </w:p>
    <w:p w:rsidR="00000000" w:rsidDel="00000000" w:rsidP="00000000" w:rsidRDefault="00000000" w:rsidRPr="00000000" w14:paraId="00000004">
      <w:pPr>
        <w:spacing w:line="276" w:lineRule="auto"/>
        <w:ind w:firstLine="708"/>
        <w:jc w:val="both"/>
        <w:rPr/>
      </w:pPr>
      <w:r w:rsidDel="00000000" w:rsidR="00000000" w:rsidRPr="00000000">
        <w:rPr>
          <w:rFonts w:ascii="Helvetica Neue" w:cs="Helvetica Neue" w:eastAsia="Helvetica Neue" w:hAnsi="Helvetica Neue"/>
          <w:rtl w:val="0"/>
        </w:rPr>
        <w:t xml:space="preserve">To create the official SLOGAN for our Erasmus+ project </w:t>
      </w:r>
      <w:r w:rsidDel="00000000" w:rsidR="00000000" w:rsidRPr="00000000">
        <w:rPr>
          <w:rFonts w:ascii="Helvetica Neue" w:cs="Helvetica Neue" w:eastAsia="Helvetica Neue" w:hAnsi="Helvetica Neue"/>
          <w:b w:val="1"/>
          <w:rtl w:val="0"/>
        </w:rPr>
        <w:t xml:space="preserve">“Erasmus TV International”</w:t>
      </w:r>
      <w:r w:rsidDel="00000000" w:rsidR="00000000" w:rsidRPr="00000000">
        <w:rPr>
          <w:rtl w:val="0"/>
        </w:rPr>
      </w:r>
    </w:p>
    <w:p w:rsidR="00000000" w:rsidDel="00000000" w:rsidP="00000000" w:rsidRDefault="00000000" w:rsidRPr="00000000" w14:paraId="00000005">
      <w:pPr>
        <w:spacing w:line="276" w:lineRule="auto"/>
        <w:ind w:firstLine="708"/>
        <w:jc w:val="both"/>
        <w:rPr/>
      </w:pP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rFonts w:ascii="Helvetica Neue" w:cs="Helvetica Neue" w:eastAsia="Helvetica Neue" w:hAnsi="Helvetica Neue"/>
          <w:b w:val="1"/>
          <w:sz w:val="28"/>
          <w:szCs w:val="28"/>
          <w:rtl w:val="0"/>
        </w:rPr>
        <w:t xml:space="preserve">RULES:</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Any students of each partner school may participate.</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Each student or a team of students can submit only one slogan.</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slogan should express the idea of the project</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Each school will organise and run by itself the procedure for choosing the slogan, which will represent the school in the final selection. Each school will participate with ONE slogan only.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firstLine="0"/>
        <w:jc w:val="both"/>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spacing w:line="276" w:lineRule="auto"/>
        <w:jc w:val="both"/>
        <w:rPr/>
      </w:pPr>
      <w:r w:rsidDel="00000000" w:rsidR="00000000" w:rsidRPr="00000000">
        <w:rPr>
          <w:rFonts w:ascii="Helvetica Neue" w:cs="Helvetica Neue" w:eastAsia="Helvetica Neue" w:hAnsi="Helvetica Neue"/>
          <w:b w:val="1"/>
          <w:sz w:val="28"/>
          <w:szCs w:val="28"/>
          <w:rtl w:val="0"/>
        </w:rPr>
        <w:t xml:space="preserve">THE CRITERIA:</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criteria for choosing the best slogan are:</w:t>
        <w:br w:type="textWrapping"/>
        <w:t xml:space="preserve">a) The slogan must be relevant to  the project.</w:t>
        <w:br w:type="textWrapping"/>
        <w:t xml:space="preserve">b) The slogan must be in English, being the language used in the project.</w:t>
        <w:br w:type="textWrapping"/>
        <w:t xml:space="preserve">c) Good if the slogan can be easily translated in the project languages.</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The slogan cannot have been used in any previous competitions.</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administrators reserve the right to modify the awarded slogan.</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students accept that their slogans can be presented to the public.</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students will not receive any money for the use of their slogans.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All slogans</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taking part in the competition are the property of the project administrator.</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Participating in the contest means accepting these rules.</w:t>
      </w:r>
      <w:r w:rsidDel="00000000" w:rsidR="00000000" w:rsidRPr="00000000">
        <w:rPr>
          <w:rtl w:val="0"/>
        </w:rPr>
      </w:r>
    </w:p>
    <w:p w:rsidR="00000000" w:rsidDel="00000000" w:rsidP="00000000" w:rsidRDefault="00000000" w:rsidRPr="00000000" w14:paraId="00000014">
      <w:pPr>
        <w:spacing w:line="276" w:lineRule="auto"/>
        <w:jc w:val="both"/>
        <w:rPr>
          <w:rFonts w:ascii="Helvetica Neue" w:cs="Helvetica Neue" w:eastAsia="Helvetica Neue" w:hAnsi="Helvetica Neue"/>
          <w:b w:val="1"/>
          <w:smallCaps w:val="1"/>
        </w:rPr>
      </w:pPr>
      <w:r w:rsidDel="00000000" w:rsidR="00000000" w:rsidRPr="00000000">
        <w:rPr>
          <w:rtl w:val="0"/>
        </w:rPr>
      </w:r>
    </w:p>
    <w:p w:rsidR="00000000" w:rsidDel="00000000" w:rsidP="00000000" w:rsidRDefault="00000000" w:rsidRPr="00000000" w14:paraId="00000015">
      <w:pPr>
        <w:spacing w:line="276" w:lineRule="auto"/>
        <w:jc w:val="both"/>
        <w:rPr/>
      </w:pPr>
      <w:r w:rsidDel="00000000" w:rsidR="00000000" w:rsidRPr="00000000">
        <w:rPr>
          <w:rFonts w:ascii="Helvetica Neue" w:cs="Helvetica Neue" w:eastAsia="Helvetica Neue" w:hAnsi="Helvetica Neue"/>
          <w:b w:val="1"/>
          <w:sz w:val="28"/>
          <w:szCs w:val="28"/>
          <w:rtl w:val="0"/>
        </w:rPr>
        <w:t xml:space="preserve">TIMING AND SELECTION PROCEDURE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schools</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will</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have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time to announce the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slogan competition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till 30</w:t>
      </w:r>
      <w:r w:rsidDel="00000000" w:rsidR="00000000" w:rsidRPr="00000000">
        <w:rPr>
          <w:rFonts w:ascii="Helvetica Neue" w:cs="Helvetica Neue" w:eastAsia="Helvetica Neue" w:hAnsi="Helvetica Neue"/>
          <w:b w:val="1"/>
          <w:i w:val="0"/>
          <w:smallCaps w:val="0"/>
          <w:strike w:val="0"/>
          <w:color w:val="000000"/>
          <w:sz w:val="26.666666666666668"/>
          <w:szCs w:val="26.666666666666668"/>
          <w:u w:val="none"/>
          <w:shd w:fill="auto" w:val="clear"/>
          <w:vertAlign w:val="superscript"/>
          <w:rtl w:val="0"/>
        </w:rPr>
        <w:t xml:space="preserve">th</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November 2019.</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Each country will choose the best slogan till the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20</w:t>
      </w:r>
      <w:r w:rsidDel="00000000" w:rsidR="00000000" w:rsidRPr="00000000">
        <w:rPr>
          <w:rFonts w:ascii="Helvetica Neue" w:cs="Helvetica Neue" w:eastAsia="Helvetica Neue" w:hAnsi="Helvetica Neue"/>
          <w:b w:val="1"/>
          <w:sz w:val="26.666666666666668"/>
          <w:szCs w:val="26.666666666666668"/>
          <w:vertAlign w:val="superscript"/>
          <w:rtl w:val="0"/>
        </w:rPr>
        <w:t xml:space="preserve">th</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December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and send it</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to the Polish team.</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slogans will be posted on Instagram, FB and the project site</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final selection will be organised in the time between 07</w:t>
      </w:r>
      <w:r w:rsidDel="00000000" w:rsidR="00000000" w:rsidRPr="00000000">
        <w:rPr>
          <w:rFonts w:ascii="Helvetica Neue" w:cs="Helvetica Neue" w:eastAsia="Helvetica Neue" w:hAnsi="Helvetica Neue"/>
          <w:b w:val="1"/>
          <w:sz w:val="26.666666666666668"/>
          <w:szCs w:val="26.666666666666668"/>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January and 14</w:t>
      </w:r>
      <w:r w:rsidDel="00000000" w:rsidR="00000000" w:rsidRPr="00000000">
        <w:rPr>
          <w:rFonts w:ascii="Helvetica Neue" w:cs="Helvetica Neue" w:eastAsia="Helvetica Neue" w:hAnsi="Helvetica Neue"/>
          <w:b w:val="1"/>
          <w:sz w:val="26.666666666666668"/>
          <w:szCs w:val="26.666666666666668"/>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January.</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78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Each country will have the same amount of voting points – 50 – which can be distributed freely.</w:t>
      </w:r>
      <w:r w:rsidDel="00000000" w:rsidR="00000000" w:rsidRPr="00000000">
        <w:rPr>
          <w:rtl w:val="0"/>
        </w:rPr>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78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Each country will not vote for its own slogan but only for the slogans of the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others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788"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winner is the slogan that obtains the maximum number of points. The</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88"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voting  procedure can be organised  in  different  ways:  each school separately, in  a  skype  meeting/s,  on-line, via post.</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88"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winner will be announced till 20</w:t>
      </w:r>
      <w:r w:rsidDel="00000000" w:rsidR="00000000" w:rsidRPr="00000000">
        <w:rPr>
          <w:rFonts w:ascii="Helvetica Neue" w:cs="Helvetica Neue" w:eastAsia="Helvetica Neue" w:hAnsi="Helvetica Neue"/>
          <w:b w:val="0"/>
          <w:i w:val="0"/>
          <w:smallCaps w:val="0"/>
          <w:strike w:val="0"/>
          <w:color w:val="000000"/>
          <w:sz w:val="26.666666666666668"/>
          <w:szCs w:val="26.666666666666668"/>
          <w:u w:val="none"/>
          <w:shd w:fill="auto" w:val="clear"/>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January 2020</w:t>
      </w:r>
      <w:r w:rsidDel="00000000" w:rsidR="00000000" w:rsidRPr="00000000">
        <w:rPr>
          <w:rtl w:val="0"/>
        </w:rPr>
        <w:t xml:space="preserve">.</w:t>
      </w:r>
      <w:r w:rsidDel="00000000" w:rsidR="00000000" w:rsidRPr="00000000">
        <w:rPr>
          <w:rtl w:val="0"/>
        </w:rPr>
      </w:r>
    </w:p>
    <w:sectPr>
      <w:pgSz w:h="16838" w:w="11906" w:orient="portrait"/>
      <w:pgMar w:bottom="1134" w:top="992.1259842519685" w:left="1134" w:right="990.4724409448835"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1.%2.%3."/>
      <w:lvlJc w:val="right"/>
      <w:pPr>
        <w:ind w:left="2508" w:hanging="180"/>
      </w:pPr>
      <w:rPr/>
    </w:lvl>
    <w:lvl w:ilvl="3">
      <w:start w:val="1"/>
      <w:numFmt w:val="decimal"/>
      <w:lvlText w:val="%1.%2.%3.%4."/>
      <w:lvlJc w:val="left"/>
      <w:pPr>
        <w:ind w:left="3228" w:hanging="360"/>
      </w:pPr>
      <w:rPr/>
    </w:lvl>
    <w:lvl w:ilvl="4">
      <w:start w:val="1"/>
      <w:numFmt w:val="lowerLetter"/>
      <w:lvlText w:val="%1.%2.%3.%4.%5."/>
      <w:lvlJc w:val="left"/>
      <w:pPr>
        <w:ind w:left="3948" w:hanging="360"/>
      </w:pPr>
      <w:rPr/>
    </w:lvl>
    <w:lvl w:ilvl="5">
      <w:start w:val="1"/>
      <w:numFmt w:val="lowerRoman"/>
      <w:lvlText w:val="%1.%2.%3.%4.%5.%6."/>
      <w:lvlJc w:val="right"/>
      <w:pPr>
        <w:ind w:left="4668" w:hanging="180"/>
      </w:pPr>
      <w:rPr/>
    </w:lvl>
    <w:lvl w:ilvl="6">
      <w:start w:val="1"/>
      <w:numFmt w:val="decimal"/>
      <w:lvlText w:val="%1.%2.%3.%4.%5.%6.%7."/>
      <w:lvlJc w:val="left"/>
      <w:pPr>
        <w:ind w:left="5388" w:hanging="360"/>
      </w:pPr>
      <w:rPr/>
    </w:lvl>
    <w:lvl w:ilvl="7">
      <w:start w:val="1"/>
      <w:numFmt w:val="lowerLetter"/>
      <w:lvlText w:val="%1.%2.%3.%4.%5.%6.%7.%8."/>
      <w:lvlJc w:val="left"/>
      <w:pPr>
        <w:ind w:left="6108" w:hanging="360"/>
      </w:pPr>
      <w:rPr/>
    </w:lvl>
    <w:lvl w:ilvl="8">
      <w:start w:val="1"/>
      <w:numFmt w:val="lowerRoman"/>
      <w:lvlText w:val="%1.%2.%3.%4.%5.%6.%7.%8.%9."/>
      <w:lvlJc w:val="right"/>
      <w:pPr>
        <w:ind w:left="6828" w:hanging="180"/>
      </w:pPr>
      <w:rPr/>
    </w:lvl>
  </w:abstractNum>
  <w:abstractNum w:abstractNumId="2">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1.%2.%3."/>
      <w:lvlJc w:val="right"/>
      <w:pPr>
        <w:ind w:left="2508" w:hanging="180"/>
      </w:pPr>
      <w:rPr/>
    </w:lvl>
    <w:lvl w:ilvl="3">
      <w:start w:val="1"/>
      <w:numFmt w:val="decimal"/>
      <w:lvlText w:val="%1.%2.%3.%4."/>
      <w:lvlJc w:val="left"/>
      <w:pPr>
        <w:ind w:left="3228" w:hanging="360"/>
      </w:pPr>
      <w:rPr/>
    </w:lvl>
    <w:lvl w:ilvl="4">
      <w:start w:val="1"/>
      <w:numFmt w:val="lowerLetter"/>
      <w:lvlText w:val="%1.%2.%3.%4.%5."/>
      <w:lvlJc w:val="left"/>
      <w:pPr>
        <w:ind w:left="3948" w:hanging="360"/>
      </w:pPr>
      <w:rPr/>
    </w:lvl>
    <w:lvl w:ilvl="5">
      <w:start w:val="1"/>
      <w:numFmt w:val="lowerRoman"/>
      <w:lvlText w:val="%1.%2.%3.%4.%5.%6."/>
      <w:lvlJc w:val="right"/>
      <w:pPr>
        <w:ind w:left="4668" w:hanging="180"/>
      </w:pPr>
      <w:rPr/>
    </w:lvl>
    <w:lvl w:ilvl="6">
      <w:start w:val="1"/>
      <w:numFmt w:val="decimal"/>
      <w:lvlText w:val="%1.%2.%3.%4.%5.%6.%7."/>
      <w:lvlJc w:val="left"/>
      <w:pPr>
        <w:ind w:left="5388" w:hanging="360"/>
      </w:pPr>
      <w:rPr/>
    </w:lvl>
    <w:lvl w:ilvl="7">
      <w:start w:val="1"/>
      <w:numFmt w:val="lowerLetter"/>
      <w:lvlText w:val="%1.%2.%3.%4.%5.%6.%7.%8."/>
      <w:lvlJc w:val="left"/>
      <w:pPr>
        <w:ind w:left="6108" w:hanging="360"/>
      </w:pPr>
      <w:rPr/>
    </w:lvl>
    <w:lvl w:ilvl="8">
      <w:start w:val="1"/>
      <w:numFmt w:val="lowerRoman"/>
      <w:lvlText w:val="%1.%2.%3.%4.%5.%6.%7.%8.%9."/>
      <w:lvlJc w:val="right"/>
      <w:pPr>
        <w:ind w:left="6828"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