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veat" w:cs="Caveat" w:eastAsia="Caveat" w:hAnsi="Caveat"/>
          <w:b w:val="1"/>
          <w:color w:val="1c4587"/>
          <w:sz w:val="48"/>
          <w:szCs w:val="48"/>
        </w:rPr>
      </w:pPr>
      <w:r w:rsidDel="00000000" w:rsidR="00000000" w:rsidRPr="00000000">
        <w:rPr>
          <w:rFonts w:ascii="Caveat" w:cs="Caveat" w:eastAsia="Caveat" w:hAnsi="Caveat"/>
          <w:b w:val="1"/>
          <w:color w:val="1c4587"/>
          <w:sz w:val="48"/>
          <w:szCs w:val="48"/>
          <w:rtl w:val="0"/>
        </w:rPr>
        <w:t xml:space="preserve">MON AUTOPORTRAIT (SOUS-) MARIN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360" w:lineRule="auto"/>
        <w:jc w:val="both"/>
        <w:rPr>
          <w:sz w:val="24"/>
          <w:szCs w:val="24"/>
        </w:rPr>
      </w:pPr>
      <w:r w:rsidDel="00000000" w:rsidR="00000000" w:rsidRPr="00000000">
        <w:rPr>
          <w:sz w:val="24"/>
          <w:szCs w:val="24"/>
          <w:rtl w:val="0"/>
        </w:rPr>
        <w:t xml:space="preserve">Choisissez l’image (un dessin, une photo) d’un élément de la mer que vous aimez ou qui vous représente. Vous pouvez choisir entre un objet (comme le bateau) et un animal (par ex. le manchot) ou une plante (les algues etc.).</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Ensuite vous devez: </w:t>
      </w:r>
    </w:p>
    <w:p w:rsidR="00000000" w:rsidDel="00000000" w:rsidP="00000000" w:rsidRDefault="00000000" w:rsidRPr="00000000" w14:paraId="00000006">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présenter l’élément que vous avez choisi;</w:t>
      </w:r>
    </w:p>
    <w:p w:rsidR="00000000" w:rsidDel="00000000" w:rsidP="00000000" w:rsidRDefault="00000000" w:rsidRPr="00000000" w14:paraId="00000007">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décrire cet élément et ses caractéristiques (où est-ce qu’on peut le trouver? etc.);</w:t>
      </w:r>
    </w:p>
    <w:p w:rsidR="00000000" w:rsidDel="00000000" w:rsidP="00000000" w:rsidRDefault="00000000" w:rsidRPr="00000000" w14:paraId="00000008">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dire pourquoi vous l’avez sélectionné comme autoportrait (</w:t>
      </w:r>
      <w:r w:rsidDel="00000000" w:rsidR="00000000" w:rsidRPr="00000000">
        <w:rPr>
          <w:sz w:val="24"/>
          <w:szCs w:val="24"/>
          <w:rtl w:val="0"/>
        </w:rPr>
        <w:t xml:space="preserve">à quoi cette image vous fait-elle penser, qu’éveille-t-elle comme sentiments en vous?)</w:t>
      </w: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rtl w:val="0"/>
        </w:rPr>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Voici quelques phrases pour vous aider:</w:t>
      </w:r>
    </w:p>
    <w:p w:rsidR="00000000" w:rsidDel="00000000" w:rsidP="00000000" w:rsidRDefault="00000000" w:rsidRPr="00000000" w14:paraId="0000000B">
      <w:pPr>
        <w:spacing w:line="360" w:lineRule="auto"/>
        <w:jc w:val="both"/>
        <w:rPr>
          <w:i w:val="1"/>
          <w:sz w:val="24"/>
          <w:szCs w:val="24"/>
        </w:rPr>
      </w:pPr>
      <w:r w:rsidDel="00000000" w:rsidR="00000000" w:rsidRPr="00000000">
        <w:rPr>
          <w:i w:val="1"/>
          <w:sz w:val="24"/>
          <w:szCs w:val="24"/>
          <w:rtl w:val="0"/>
        </w:rPr>
        <w:t xml:space="preserve">C’est un dessin / une photo.</w:t>
      </w:r>
    </w:p>
    <w:p w:rsidR="00000000" w:rsidDel="00000000" w:rsidP="00000000" w:rsidRDefault="00000000" w:rsidRPr="00000000" w14:paraId="0000000C">
      <w:pPr>
        <w:spacing w:line="360" w:lineRule="auto"/>
        <w:jc w:val="both"/>
        <w:rPr>
          <w:i w:val="1"/>
          <w:sz w:val="24"/>
          <w:szCs w:val="24"/>
        </w:rPr>
      </w:pPr>
      <w:r w:rsidDel="00000000" w:rsidR="00000000" w:rsidRPr="00000000">
        <w:rPr>
          <w:i w:val="1"/>
          <w:sz w:val="24"/>
          <w:szCs w:val="24"/>
          <w:rtl w:val="0"/>
        </w:rPr>
        <w:t xml:space="preserve">Cette image représente …</w:t>
      </w:r>
    </w:p>
    <w:p w:rsidR="00000000" w:rsidDel="00000000" w:rsidP="00000000" w:rsidRDefault="00000000" w:rsidRPr="00000000" w14:paraId="0000000D">
      <w:pPr>
        <w:spacing w:line="360" w:lineRule="auto"/>
        <w:jc w:val="both"/>
        <w:rPr>
          <w:i w:val="1"/>
          <w:sz w:val="24"/>
          <w:szCs w:val="24"/>
        </w:rPr>
      </w:pPr>
      <w:r w:rsidDel="00000000" w:rsidR="00000000" w:rsidRPr="00000000">
        <w:rPr>
          <w:i w:val="1"/>
          <w:sz w:val="24"/>
          <w:szCs w:val="24"/>
          <w:rtl w:val="0"/>
        </w:rPr>
        <w:t xml:space="preserve">On peut remarquer que ...</w:t>
      </w:r>
    </w:p>
    <w:p w:rsidR="00000000" w:rsidDel="00000000" w:rsidP="00000000" w:rsidRDefault="00000000" w:rsidRPr="00000000" w14:paraId="0000000E">
      <w:pPr>
        <w:spacing w:line="360" w:lineRule="auto"/>
        <w:jc w:val="both"/>
        <w:rPr>
          <w:i w:val="1"/>
          <w:sz w:val="24"/>
          <w:szCs w:val="24"/>
        </w:rPr>
      </w:pPr>
      <w:r w:rsidDel="00000000" w:rsidR="00000000" w:rsidRPr="00000000">
        <w:rPr>
          <w:i w:val="1"/>
          <w:sz w:val="24"/>
          <w:szCs w:val="24"/>
          <w:rtl w:val="0"/>
        </w:rPr>
        <w:t xml:space="preserve">J’ai choisi cette image parce que …</w:t>
      </w:r>
    </w:p>
    <w:p w:rsidR="00000000" w:rsidDel="00000000" w:rsidP="00000000" w:rsidRDefault="00000000" w:rsidRPr="00000000" w14:paraId="0000000F">
      <w:pPr>
        <w:spacing w:line="360" w:lineRule="auto"/>
        <w:jc w:val="both"/>
        <w:rPr>
          <w:i w:val="1"/>
          <w:sz w:val="24"/>
          <w:szCs w:val="24"/>
        </w:rPr>
      </w:pPr>
      <w:r w:rsidDel="00000000" w:rsidR="00000000" w:rsidRPr="00000000">
        <w:rPr>
          <w:i w:val="1"/>
          <w:sz w:val="24"/>
          <w:szCs w:val="24"/>
          <w:rtl w:val="0"/>
        </w:rPr>
        <w:t xml:space="preserve">J’aime …</w:t>
      </w:r>
    </w:p>
    <w:p w:rsidR="00000000" w:rsidDel="00000000" w:rsidP="00000000" w:rsidRDefault="00000000" w:rsidRPr="00000000" w14:paraId="00000010">
      <w:pPr>
        <w:spacing w:line="360" w:lineRule="auto"/>
        <w:jc w:val="both"/>
        <w:rPr>
          <w:i w:val="1"/>
          <w:sz w:val="24"/>
          <w:szCs w:val="24"/>
        </w:rPr>
      </w:pPr>
      <w:r w:rsidDel="00000000" w:rsidR="00000000" w:rsidRPr="00000000">
        <w:rPr>
          <w:i w:val="1"/>
          <w:sz w:val="24"/>
          <w:szCs w:val="24"/>
          <w:rtl w:val="0"/>
        </w:rPr>
        <w:t xml:space="preserve">Selon moi, …</w:t>
      </w:r>
    </w:p>
    <w:p w:rsidR="00000000" w:rsidDel="00000000" w:rsidP="00000000" w:rsidRDefault="00000000" w:rsidRPr="00000000" w14:paraId="00000011">
      <w:pPr>
        <w:spacing w:line="360" w:lineRule="auto"/>
        <w:jc w:val="both"/>
        <w:rPr>
          <w:i w:val="1"/>
          <w:sz w:val="24"/>
          <w:szCs w:val="24"/>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i w:val="1"/>
          <w:sz w:val="24"/>
          <w:szCs w:val="24"/>
        </w:rPr>
        <w:drawing>
          <wp:inline distB="114300" distT="114300" distL="114300" distR="114300">
            <wp:extent cx="5731200" cy="2806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28067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Style w:val="Title"/>
      <w:spacing w:after="0" w:line="240" w:lineRule="auto"/>
      <w:jc w:val="center"/>
      <w:rPr/>
    </w:pPr>
    <w:bookmarkStart w:colFirst="0" w:colLast="0" w:name="_sunhwcteh3lg" w:id="0"/>
    <w:bookmarkEnd w:id="0"/>
    <w:r w:rsidDel="00000000" w:rsidR="00000000" w:rsidRPr="00000000">
      <w:rPr>
        <w:b w:val="1"/>
        <w:color w:val="0000ff"/>
        <w:sz w:val="20"/>
        <w:szCs w:val="20"/>
        <w:rtl w:val="0"/>
      </w:rPr>
      <w:t xml:space="preserve">Projet eTwinning “Nemo 2021 sous nos mers” - Classe 2^A AFM - IIS L. EINAUDI, Chiari (Italie)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