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366091"/>
          <w:sz w:val="96"/>
          <w:szCs w:val="96"/>
          <w:u w:val="none"/>
          <w:shd w:fill="auto" w:val="clear"/>
          <w:vertAlign w:val="superscript"/>
        </w:rPr>
      </w:pPr>
      <w:r w:rsidDel="00000000" w:rsidR="00000000" w:rsidRPr="00000000">
        <w:rPr>
          <w:rFonts w:ascii="Cambria" w:cs="Cambria" w:eastAsia="Cambria" w:hAnsi="Cambria"/>
          <w:b w:val="1"/>
          <w:i w:val="0"/>
          <w:smallCaps w:val="0"/>
          <w:strike w:val="0"/>
          <w:color w:val="366091"/>
          <w:sz w:val="96"/>
          <w:szCs w:val="96"/>
          <w:u w:val="none"/>
          <w:shd w:fill="auto" w:val="clear"/>
          <w:vertAlign w:val="superscript"/>
          <w:rtl w:val="0"/>
        </w:rPr>
        <w:t xml:space="preserve">Atlas de nos mers</w:t>
      </w:r>
    </w:p>
    <w:p w:rsidR="00000000" w:rsidDel="00000000" w:rsidP="00000000" w:rsidRDefault="00000000" w:rsidRPr="00000000" w14:paraId="00000002">
      <w:pPr>
        <w:spacing w:line="240" w:lineRule="auto"/>
        <w:rPr>
          <w:rFonts w:ascii="Arial" w:cs="Arial" w:eastAsia="Arial" w:hAnsi="Arial"/>
          <w:i w:val="1"/>
          <w:color w:val="00b050"/>
          <w:sz w:val="32"/>
          <w:szCs w:val="32"/>
          <w:highlight w:val="white"/>
        </w:rPr>
      </w:pPr>
      <w:r w:rsidDel="00000000" w:rsidR="00000000" w:rsidRPr="00000000">
        <w:rPr>
          <w:rFonts w:ascii="Arial" w:cs="Arial" w:eastAsia="Arial" w:hAnsi="Arial"/>
          <w:i w:val="1"/>
          <w:color w:val="00b050"/>
          <w:sz w:val="32"/>
          <w:szCs w:val="32"/>
          <w:highlight w:val="white"/>
          <w:rtl w:val="0"/>
        </w:rPr>
        <w:t xml:space="preserve">Panorama de notre milieu marin/lacustre et littoral</w:t>
      </w:r>
    </w:p>
    <w:p w:rsidR="00000000" w:rsidDel="00000000" w:rsidP="00000000" w:rsidRDefault="00000000" w:rsidRPr="00000000" w14:paraId="00000003">
      <w:pPr>
        <w:spacing w:before="200" w:line="240" w:lineRule="auto"/>
        <w:rPr>
          <w:rFonts w:ascii="Arial" w:cs="Arial" w:eastAsia="Arial" w:hAnsi="Arial"/>
          <w:b w:val="1"/>
          <w:color w:val="0070c0"/>
          <w:sz w:val="64"/>
          <w:szCs w:val="64"/>
          <w:vertAlign w:val="superscript"/>
        </w:rPr>
      </w:pPr>
      <w:r w:rsidDel="00000000" w:rsidR="00000000" w:rsidRPr="00000000">
        <w:rPr>
          <w:rFonts w:ascii="Arial" w:cs="Arial" w:eastAsia="Arial" w:hAnsi="Arial"/>
          <w:b w:val="1"/>
          <w:color w:val="0070c0"/>
          <w:sz w:val="64"/>
          <w:szCs w:val="64"/>
          <w:vertAlign w:val="superscript"/>
          <w:rtl w:val="0"/>
        </w:rPr>
        <w:t xml:space="preserve">TITRE : Le Lac d’Iseo (ou Sebino)</w:t>
      </w:r>
    </w:p>
    <w:p w:rsidR="00000000" w:rsidDel="00000000" w:rsidP="00000000" w:rsidRDefault="00000000" w:rsidRPr="00000000" w14:paraId="00000004">
      <w:pPr>
        <w:spacing w:before="200" w:line="240" w:lineRule="auto"/>
        <w:rPr>
          <w:rFonts w:ascii="Arial" w:cs="Arial" w:eastAsia="Arial" w:hAnsi="Arial"/>
          <w:b w:val="1"/>
          <w:color w:val="0070c0"/>
          <w:sz w:val="64"/>
          <w:szCs w:val="64"/>
          <w:vertAlign w:val="superscript"/>
        </w:rPr>
      </w:pPr>
      <w:r w:rsidDel="00000000" w:rsidR="00000000" w:rsidRPr="00000000">
        <w:rPr>
          <w:rFonts w:ascii="Arial" w:cs="Arial" w:eastAsia="Arial" w:hAnsi="Arial"/>
          <w:b w:val="1"/>
          <w:color w:val="0070c0"/>
          <w:sz w:val="52"/>
          <w:szCs w:val="52"/>
          <w:vertAlign w:val="superscript"/>
          <w:rtl w:val="0"/>
        </w:rPr>
        <w:t xml:space="preserve">L.EINAUDI, Chiari (Italie) ; Classe 2A AFM (Aurora, Emin et Ornela)</w:t>
      </w:r>
      <w:r w:rsidDel="00000000" w:rsidR="00000000" w:rsidRPr="00000000">
        <w:rPr>
          <w:rtl w:val="0"/>
        </w:rPr>
      </w:r>
    </w:p>
    <w:tbl>
      <w:tblPr>
        <w:tblStyle w:val="Table1"/>
        <w:tblW w:w="144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5"/>
        <w:gridCol w:w="9180"/>
        <w:tblGridChange w:id="0">
          <w:tblGrid>
            <w:gridCol w:w="5295"/>
            <w:gridCol w:w="9180"/>
          </w:tblGrid>
        </w:tblGridChange>
      </w:tblGrid>
      <w:tr>
        <w:tc>
          <w:tcPr>
            <w:gridSpan w:val="2"/>
            <w:shd w:fill="fff2cc" w:val="clear"/>
          </w:tcPr>
          <w:p w:rsidR="00000000" w:rsidDel="00000000" w:rsidP="00000000" w:rsidRDefault="00000000" w:rsidRPr="00000000" w14:paraId="00000005">
            <w:pPr>
              <w:spacing w:before="240" w:lineRule="auto"/>
              <w:jc w:val="center"/>
              <w:rPr>
                <w:rFonts w:ascii="Arial" w:cs="Arial" w:eastAsia="Arial" w:hAnsi="Arial"/>
                <w:b w:val="1"/>
                <w:color w:val="0070c0"/>
                <w:sz w:val="36"/>
                <w:szCs w:val="36"/>
                <w:vertAlign w:val="superscript"/>
              </w:rPr>
            </w:pPr>
            <w:r w:rsidDel="00000000" w:rsidR="00000000" w:rsidRPr="00000000">
              <w:rPr>
                <w:rFonts w:ascii="Arial" w:cs="Arial" w:eastAsia="Arial" w:hAnsi="Arial"/>
                <w:b w:val="1"/>
                <w:color w:val="0070c0"/>
                <w:sz w:val="48"/>
                <w:szCs w:val="48"/>
                <w:vertAlign w:val="superscript"/>
                <w:rtl w:val="0"/>
              </w:rPr>
              <w:t xml:space="preserve">Géographie physique  (situation géographique)</w:t>
            </w:r>
            <w:r w:rsidDel="00000000" w:rsidR="00000000" w:rsidRPr="00000000">
              <w:rPr>
                <w:rtl w:val="0"/>
              </w:rPr>
            </w:r>
          </w:p>
        </w:tc>
      </w:tr>
      <w:tr>
        <w:tc>
          <w:tcPr>
            <w:shd w:fill="cfe2f3" w:val="clear"/>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w:t>
            </w:r>
          </w:p>
          <w:p w:rsidR="00000000" w:rsidDel="00000000" w:rsidP="00000000" w:rsidRDefault="00000000" w:rsidRPr="00000000" w14:paraId="00000008">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(golfe,mer, lac…)</w:t>
            </w:r>
          </w:p>
        </w:tc>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Lac</w:t>
            </w:r>
          </w:p>
        </w:tc>
      </w:tr>
      <w:tr>
        <w:tc>
          <w:tcPr>
            <w:shd w:fill="cfe2f3" w:val="clear"/>
          </w:tcPr>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Localisation</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Au nord de l’Italie, en Lombardie et entre les provinces de Brescia et de Bergame.</w:t>
            </w:r>
          </w:p>
        </w:tc>
      </w:tr>
      <w:tr>
        <w:tc>
          <w:tcPr>
            <w:shd w:fill="cfe2f3" w:val="clear"/>
          </w:tcPr>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Coordonnées</w:t>
            </w:r>
          </w:p>
          <w:p w:rsidR="00000000" w:rsidDel="00000000" w:rsidP="00000000" w:rsidRDefault="00000000" w:rsidRPr="00000000" w14:paraId="0000000E">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(par exemple 37° 48′ nord, 23° 27′)</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45° 43’</w:t>
            </w:r>
          </w:p>
        </w:tc>
      </w:tr>
      <w:tr>
        <w:tc>
          <w:tcPr>
            <w:shd w:fill="cfe2f3" w:val="clear"/>
          </w:tcPr>
          <w:p w:rsidR="00000000" w:rsidDel="00000000" w:rsidP="00000000" w:rsidRDefault="00000000" w:rsidRPr="00000000" w14:paraId="00000010">
            <w:pPr>
              <w:rPr>
                <w:rFonts w:ascii="Arial" w:cs="Arial" w:eastAsia="Arial" w:hAnsi="Arial"/>
                <w:sz w:val="32"/>
                <w:szCs w:val="32"/>
                <w:vertAlign w:val="superscript"/>
              </w:rPr>
            </w:pPr>
            <w:r w:rsidDel="00000000" w:rsidR="00000000" w:rsidRPr="00000000">
              <w:rPr>
                <w:rFonts w:ascii="Arial" w:cs="Arial" w:eastAsia="Arial" w:hAnsi="Arial"/>
                <w:b w:val="1"/>
                <w:sz w:val="24"/>
                <w:szCs w:val="24"/>
                <w:rtl w:val="0"/>
              </w:rPr>
              <w:t xml:space="preserve">Profondeur du lac</w:t>
            </w:r>
            <w:r w:rsidDel="00000000" w:rsidR="00000000" w:rsidRPr="00000000">
              <w:rPr>
                <w:rtl w:val="0"/>
              </w:rPr>
            </w:r>
          </w:p>
        </w:tc>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251 m</w:t>
            </w:r>
          </w:p>
        </w:tc>
      </w:tr>
      <w:tr>
        <w:tc>
          <w:tcPr>
            <w:shd w:fill="cfe2f3" w:val="clear"/>
          </w:tcPr>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Superficie</w:t>
            </w:r>
          </w:p>
          <w:p w:rsidR="00000000" w:rsidDel="00000000" w:rsidP="00000000" w:rsidRDefault="00000000" w:rsidRPr="00000000" w14:paraId="00000013">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65,3 km2</w:t>
            </w:r>
          </w:p>
        </w:tc>
      </w:tr>
      <w:tr>
        <w:tc>
          <w:tcPr>
            <w:shd w:fill="cfe2f3" w:val="clear"/>
          </w:tcPr>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Frontières</w:t>
            </w:r>
          </w:p>
          <w:p w:rsidR="00000000" w:rsidDel="00000000" w:rsidP="00000000" w:rsidRDefault="00000000" w:rsidRPr="00000000" w14:paraId="00000016">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w:t>
            </w:r>
          </w:p>
        </w:tc>
      </w:tr>
      <w:tr>
        <w:tc>
          <w:tcPr>
            <w:shd w:fill="cfe2f3" w:val="clear"/>
          </w:tcPr>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Littoral </w:t>
            </w:r>
          </w:p>
          <w:p w:rsidR="00000000" w:rsidDel="00000000" w:rsidP="00000000" w:rsidRDefault="00000000" w:rsidRPr="00000000" w14:paraId="00000019">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Fleuves, lacs, rivières, marais, dunes, monts (seulement les plus importants) près du lac….</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Fleuve Oglio</w:t>
            </w:r>
          </w:p>
        </w:tc>
      </w:tr>
      <w:tr>
        <w:tc>
          <w:tcPr>
            <w:shd w:fill="cfe2f3" w:val="clear"/>
          </w:tcPr>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Climat, températures, vents</w:t>
            </w:r>
          </w:p>
          <w:p w:rsidR="00000000" w:rsidDel="00000000" w:rsidP="00000000" w:rsidRDefault="00000000" w:rsidRPr="00000000" w14:paraId="0000001C">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300" w:line="375.6521739130435" w:lineRule="auto"/>
              <w:rPr>
                <w:rFonts w:ascii="Arial" w:cs="Arial" w:eastAsia="Arial" w:hAnsi="Arial"/>
              </w:rPr>
            </w:pPr>
            <w:r w:rsidDel="00000000" w:rsidR="00000000" w:rsidRPr="00000000">
              <w:rPr>
                <w:rFonts w:ascii="Arial" w:cs="Arial" w:eastAsia="Arial" w:hAnsi="Arial"/>
                <w:rtl w:val="0"/>
              </w:rPr>
              <w:t xml:space="preserve">Climat doux. La pluie tombe tous les mois de l'année (485 mm de pluie par an). Il fait sec pendant 206 jours par an. La température moyenne annuelle est d’environ 12°.</w:t>
            </w:r>
          </w:p>
        </w:tc>
      </w:tr>
      <w:tr>
        <w:tc>
          <w:tcPr>
            <w:shd w:fill="cfe2f3" w:val="clear"/>
          </w:tcPr>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Biodiversité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(les espèces marines principales)</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Il y a des oiseaux aquatiques et des poissons d’eau douce (la tanche, l’omble chevalier, le lavaret, la perche, les ablettes, etc.).</w:t>
            </w:r>
          </w:p>
          <w:p w:rsidR="00000000" w:rsidDel="00000000" w:rsidP="00000000" w:rsidRDefault="00000000" w:rsidRPr="00000000" w14:paraId="00000022">
            <w:pPr>
              <w:shd w:fill="ffffff" w:val="clear"/>
              <w:spacing w:after="60" w:before="160" w:lineRule="auto"/>
              <w:rPr>
                <w:rFonts w:ascii="Arial" w:cs="Arial" w:eastAsia="Arial" w:hAnsi="Arial"/>
              </w:rPr>
            </w:pPr>
            <w:r w:rsidDel="00000000" w:rsidR="00000000" w:rsidRPr="00000000">
              <w:rPr>
                <w:rFonts w:ascii="Arial" w:cs="Arial" w:eastAsia="Arial" w:hAnsi="Arial"/>
                <w:rtl w:val="0"/>
              </w:rPr>
              <w:t xml:space="preserve">Végétation luxuriante: présence d'oliviers, de vignes et arbres fruitiers.</w:t>
            </w:r>
          </w:p>
          <w:p w:rsidR="00000000" w:rsidDel="00000000" w:rsidP="00000000" w:rsidRDefault="00000000" w:rsidRPr="00000000" w14:paraId="00000023">
            <w:pPr>
              <w:rPr>
                <w:rFonts w:ascii="Arial" w:cs="Arial" w:eastAsia="Arial" w:hAnsi="Arial"/>
                <w:vertAlign w:val="superscript"/>
              </w:rPr>
            </w:pPr>
            <w:r w:rsidDel="00000000" w:rsidR="00000000" w:rsidRPr="00000000">
              <w:rPr>
                <w:rFonts w:ascii="Arial" w:cs="Arial" w:eastAsia="Arial" w:hAnsi="Arial"/>
                <w:rtl w:val="0"/>
              </w:rPr>
              <w:t xml:space="preserve">La Réserve Naturelle des Tourbières du Sebino abrite des oisieaux tels que le héron pourpré, le busard des roseaux, le milan noir, le butor étoilé et des poissons, à savoir la tanche, brochet, anguille, perche, carpe, poisson-chat.</w:t>
            </w:r>
            <w:r w:rsidDel="00000000" w:rsidR="00000000" w:rsidRPr="00000000">
              <w:rPr>
                <w:rtl w:val="0"/>
              </w:rPr>
            </w:r>
          </w:p>
        </w:tc>
      </w:tr>
    </w:tbl>
    <w:p w:rsidR="00000000" w:rsidDel="00000000" w:rsidP="00000000" w:rsidRDefault="00000000" w:rsidRPr="00000000" w14:paraId="00000024">
      <w:pPr>
        <w:rPr>
          <w:rFonts w:ascii="Arial" w:cs="Arial" w:eastAsia="Arial" w:hAnsi="Arial"/>
          <w:sz w:val="36"/>
          <w:szCs w:val="36"/>
          <w:vertAlign w:val="superscript"/>
        </w:rPr>
      </w:pPr>
      <w:r w:rsidDel="00000000" w:rsidR="00000000" w:rsidRPr="00000000">
        <w:rPr>
          <w:rtl w:val="0"/>
        </w:rPr>
      </w:r>
    </w:p>
    <w:tbl>
      <w:tblPr>
        <w:tblStyle w:val="Table2"/>
        <w:tblW w:w="14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9285"/>
        <w:tblGridChange w:id="0">
          <w:tblGrid>
            <w:gridCol w:w="5340"/>
            <w:gridCol w:w="9285"/>
          </w:tblGrid>
        </w:tblGridChange>
      </w:tblGrid>
      <w:tr>
        <w:tc>
          <w:tcPr>
            <w:gridSpan w:val="2"/>
            <w:shd w:fill="fff2cc" w:val="clear"/>
          </w:tcPr>
          <w:p w:rsidR="00000000" w:rsidDel="00000000" w:rsidP="00000000" w:rsidRDefault="00000000" w:rsidRPr="00000000" w14:paraId="00000025">
            <w:pPr>
              <w:spacing w:before="240" w:lineRule="auto"/>
              <w:jc w:val="center"/>
              <w:rPr>
                <w:rFonts w:ascii="Arial" w:cs="Arial" w:eastAsia="Arial" w:hAnsi="Arial"/>
                <w:b w:val="1"/>
                <w:sz w:val="48"/>
                <w:szCs w:val="48"/>
                <w:vertAlign w:val="superscript"/>
              </w:rPr>
            </w:pPr>
            <w:r w:rsidDel="00000000" w:rsidR="00000000" w:rsidRPr="00000000">
              <w:rPr>
                <w:rFonts w:ascii="Arial" w:cs="Arial" w:eastAsia="Arial" w:hAnsi="Arial"/>
                <w:b w:val="1"/>
                <w:color w:val="0070c0"/>
                <w:sz w:val="48"/>
                <w:szCs w:val="48"/>
                <w:vertAlign w:val="superscript"/>
                <w:rtl w:val="0"/>
              </w:rPr>
              <w:t xml:space="preserve">Géographie humaine</w:t>
            </w:r>
            <w:r w:rsidDel="00000000" w:rsidR="00000000" w:rsidRPr="00000000">
              <w:rPr>
                <w:rtl w:val="0"/>
              </w:rPr>
            </w:r>
          </w:p>
        </w:tc>
      </w:tr>
      <w:tr>
        <w:tc>
          <w:tcPr>
            <w:shd w:fill="cfe2f3" w:val="clear"/>
          </w:tcPr>
          <w:p w:rsidR="00000000" w:rsidDel="00000000" w:rsidP="00000000" w:rsidRDefault="00000000" w:rsidRPr="00000000" w14:paraId="00000027">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Pays côtiers </w:t>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Castro,Clusane,Costa Volpino, Iseo, Marone, Monte Isola, Lovere, Parzanica, Pilzone,Pisogne, Predore, Riva di Solto, Sarnico, Sulzano, Tavernola Bergamasca, Zone</w:t>
            </w:r>
          </w:p>
        </w:tc>
      </w:tr>
      <w:tr>
        <w:tc>
          <w:tcPr>
            <w:shd w:fill="cfe2f3"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0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Population (démographie)</w:t>
            </w:r>
          </w:p>
        </w:tc>
        <w:tc>
          <w:tcPr/>
          <w:p w:rsidR="00000000" w:rsidDel="00000000" w:rsidP="00000000" w:rsidRDefault="00000000" w:rsidRPr="00000000" w14:paraId="0000002A">
            <w:pPr>
              <w:spacing w:before="240" w:lineRule="auto"/>
              <w:rPr>
                <w:rFonts w:ascii="Arial" w:cs="Arial" w:eastAsia="Arial" w:hAnsi="Arial"/>
              </w:rPr>
            </w:pPr>
            <w:r w:rsidDel="00000000" w:rsidR="00000000" w:rsidRPr="00000000">
              <w:rPr>
                <w:rFonts w:ascii="Arial" w:cs="Arial" w:eastAsia="Arial" w:hAnsi="Arial"/>
                <w:rtl w:val="0"/>
              </w:rPr>
              <w:t xml:space="preserve">65.710</w:t>
            </w:r>
          </w:p>
        </w:tc>
      </w:tr>
      <w:tr>
        <w:tc>
          <w:tcPr>
            <w:shd w:fill="cfe2f3" w:val="clear"/>
          </w:tcPr>
          <w:p w:rsidR="00000000" w:rsidDel="00000000" w:rsidP="00000000" w:rsidRDefault="00000000" w:rsidRPr="00000000" w14:paraId="0000002B">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Îles,  ports, caps, plages …</w:t>
            </w:r>
          </w:p>
        </w:tc>
        <w:tc>
          <w:tcPr/>
          <w:p w:rsidR="00000000" w:rsidDel="00000000" w:rsidP="00000000" w:rsidRDefault="00000000" w:rsidRPr="00000000" w14:paraId="0000002C">
            <w:pPr>
              <w:spacing w:before="0" w:lineRule="auto"/>
              <w:rPr>
                <w:rFonts w:ascii="Arial" w:cs="Arial" w:eastAsia="Arial" w:hAnsi="Arial"/>
              </w:rPr>
            </w:pPr>
            <w:r w:rsidDel="00000000" w:rsidR="00000000" w:rsidRPr="00000000">
              <w:rPr>
                <w:rFonts w:ascii="Arial" w:cs="Arial" w:eastAsia="Arial" w:hAnsi="Arial"/>
                <w:rtl w:val="0"/>
              </w:rPr>
              <w:t xml:space="preserve">Îles: Monte Isola, Loreto, San Paolo.</w:t>
            </w:r>
          </w:p>
          <w:p w:rsidR="00000000" w:rsidDel="00000000" w:rsidP="00000000" w:rsidRDefault="00000000" w:rsidRPr="00000000" w14:paraId="0000002D">
            <w:pPr>
              <w:spacing w:before="0" w:lineRule="auto"/>
              <w:rPr>
                <w:rFonts w:ascii="Arial" w:cs="Arial" w:eastAsia="Arial" w:hAnsi="Arial"/>
              </w:rPr>
            </w:pPr>
            <w:r w:rsidDel="00000000" w:rsidR="00000000" w:rsidRPr="00000000">
              <w:rPr>
                <w:rFonts w:ascii="Arial" w:cs="Arial" w:eastAsia="Arial" w:hAnsi="Arial"/>
                <w:rtl w:val="0"/>
              </w:rPr>
              <w:t xml:space="preserve">Ports pour bateaux mais pas pour le commerce, il y a des plages pour la balnéation comme le lido nettuno a Predore.</w:t>
            </w:r>
          </w:p>
        </w:tc>
      </w:tr>
      <w:tr>
        <w:tc>
          <w:tcPr>
            <w:shd w:fill="cfe2f3" w:val="clear"/>
          </w:tcPr>
          <w:p w:rsidR="00000000" w:rsidDel="00000000" w:rsidP="00000000" w:rsidRDefault="00000000" w:rsidRPr="00000000" w14:paraId="0000002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Capitales </w:t>
            </w:r>
          </w:p>
        </w:tc>
        <w:tc>
          <w:tcPr/>
          <w:p w:rsidR="00000000" w:rsidDel="00000000" w:rsidP="00000000" w:rsidRDefault="00000000" w:rsidRPr="00000000" w14:paraId="0000002F">
            <w:pPr>
              <w:spacing w:before="240" w:lineRule="auto"/>
              <w:rPr>
                <w:rFonts w:ascii="Arial" w:cs="Arial" w:eastAsia="Arial" w:hAnsi="Arial"/>
              </w:rPr>
            </w:pPr>
            <w:r w:rsidDel="00000000" w:rsidR="00000000" w:rsidRPr="00000000">
              <w:rPr>
                <w:rFonts w:ascii="Arial" w:cs="Arial" w:eastAsia="Arial" w:hAnsi="Arial"/>
                <w:rtl w:val="0"/>
              </w:rPr>
              <w:t xml:space="preserve">//</w:t>
            </w:r>
          </w:p>
        </w:tc>
      </w:tr>
      <w:tr>
        <w:tc>
          <w:tcPr>
            <w:shd w:fill="cfe2f3" w:val="clear"/>
          </w:tcPr>
          <w:p w:rsidR="00000000" w:rsidDel="00000000" w:rsidP="00000000" w:rsidRDefault="00000000" w:rsidRPr="00000000" w14:paraId="00000030">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Langue(s) officielle(s) et parlée(s) </w:t>
            </w:r>
          </w:p>
        </w:tc>
        <w:tc>
          <w:tcPr/>
          <w:p w:rsidR="00000000" w:rsidDel="00000000" w:rsidP="00000000" w:rsidRDefault="00000000" w:rsidRPr="00000000" w14:paraId="00000031">
            <w:pPr>
              <w:spacing w:before="240" w:lineRule="auto"/>
              <w:rPr>
                <w:rFonts w:ascii="Arial" w:cs="Arial" w:eastAsia="Arial" w:hAnsi="Arial"/>
              </w:rPr>
            </w:pPr>
            <w:r w:rsidDel="00000000" w:rsidR="00000000" w:rsidRPr="00000000">
              <w:rPr>
                <w:rFonts w:ascii="Arial" w:cs="Arial" w:eastAsia="Arial" w:hAnsi="Arial"/>
                <w:rtl w:val="0"/>
              </w:rPr>
              <w:t xml:space="preserve">Italien</w:t>
            </w:r>
          </w:p>
        </w:tc>
      </w:tr>
      <w:tr>
        <w:tc>
          <w:tcPr>
            <w:shd w:fill="cfe2f3" w:val="clear"/>
          </w:tcPr>
          <w:p w:rsidR="00000000" w:rsidDel="00000000" w:rsidP="00000000" w:rsidRDefault="00000000" w:rsidRPr="00000000" w14:paraId="00000032">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Religion(s) officielle(s)</w:t>
            </w:r>
          </w:p>
        </w:tc>
        <w:tc>
          <w:tcPr/>
          <w:p w:rsidR="00000000" w:rsidDel="00000000" w:rsidP="00000000" w:rsidRDefault="00000000" w:rsidRPr="00000000" w14:paraId="00000033">
            <w:pPr>
              <w:spacing w:before="240" w:lineRule="auto"/>
              <w:rPr>
                <w:rFonts w:ascii="Arial" w:cs="Arial" w:eastAsia="Arial" w:hAnsi="Arial"/>
              </w:rPr>
            </w:pPr>
            <w:r w:rsidDel="00000000" w:rsidR="00000000" w:rsidRPr="00000000">
              <w:rPr>
                <w:rFonts w:ascii="Arial" w:cs="Arial" w:eastAsia="Arial" w:hAnsi="Arial"/>
                <w:rtl w:val="0"/>
              </w:rPr>
              <w:t xml:space="preserve">Il n’y a pas de religion officielle, mais la plus pratiquée c’est le catholicisme.</w:t>
            </w:r>
          </w:p>
        </w:tc>
      </w:tr>
      <w:tr>
        <w:tc>
          <w:tcPr>
            <w:shd w:fill="cfe2f3" w:val="clear"/>
          </w:tcPr>
          <w:p w:rsidR="00000000" w:rsidDel="00000000" w:rsidP="00000000" w:rsidRDefault="00000000" w:rsidRPr="00000000" w14:paraId="00000034">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Origine du nom et mythologie </w:t>
            </w:r>
          </w:p>
        </w:tc>
        <w:tc>
          <w:tcPr/>
          <w:p w:rsidR="00000000" w:rsidDel="00000000" w:rsidP="00000000" w:rsidRDefault="00000000" w:rsidRPr="00000000" w14:paraId="00000035">
            <w:pPr>
              <w:spacing w:before="0" w:lineRule="auto"/>
              <w:rPr>
                <w:rFonts w:ascii="Arial" w:cs="Arial" w:eastAsia="Arial" w:hAnsi="Arial"/>
              </w:rPr>
            </w:pPr>
            <w:r w:rsidDel="00000000" w:rsidR="00000000" w:rsidRPr="00000000">
              <w:rPr>
                <w:rFonts w:ascii="Arial" w:cs="Arial" w:eastAsia="Arial" w:hAnsi="Arial"/>
                <w:rtl w:val="0"/>
              </w:rPr>
              <w:t xml:space="preserve">Plusieurs hypothèses sur l’origine du nom. Par exemple, le nom “Iseo” dériverait de la déesse Isis.</w:t>
            </w:r>
          </w:p>
          <w:p w:rsidR="00000000" w:rsidDel="00000000" w:rsidP="00000000" w:rsidRDefault="00000000" w:rsidRPr="00000000" w14:paraId="00000036">
            <w:pPr>
              <w:spacing w:before="0" w:lineRule="auto"/>
              <w:rPr>
                <w:rFonts w:ascii="Arial" w:cs="Arial" w:eastAsia="Arial" w:hAnsi="Arial"/>
              </w:rPr>
            </w:pPr>
            <w:r w:rsidDel="00000000" w:rsidR="00000000" w:rsidRPr="00000000">
              <w:rPr>
                <w:rFonts w:ascii="Arial" w:cs="Arial" w:eastAsia="Arial" w:hAnsi="Arial"/>
                <w:rtl w:val="0"/>
              </w:rPr>
              <w:t xml:space="preserve">Selon Vittorio Volpi, Ulysse serait arrivé sur les rives du lac. Le mot Iseo serait donc tiré du nom “Odyssèos”.</w:t>
            </w:r>
          </w:p>
        </w:tc>
      </w:tr>
      <w:tr>
        <w:tc>
          <w:tcPr>
            <w:shd w:fill="cfe2f3" w:val="clear"/>
          </w:tcPr>
          <w:p w:rsidR="00000000" w:rsidDel="00000000" w:rsidP="00000000" w:rsidRDefault="00000000" w:rsidRPr="00000000" w14:paraId="00000037">
            <w:pPr>
              <w:spacing w:before="240" w:lineRule="auto"/>
              <w:rPr>
                <w:b w:val="1"/>
                <w:sz w:val="24"/>
                <w:szCs w:val="24"/>
              </w:rPr>
            </w:pPr>
            <w:r w:rsidDel="00000000" w:rsidR="00000000" w:rsidRPr="00000000">
              <w:rPr>
                <w:rFonts w:ascii="Arial" w:cs="Arial" w:eastAsia="Arial" w:hAnsi="Arial"/>
                <w:b w:val="1"/>
                <w:sz w:val="24"/>
                <w:szCs w:val="24"/>
                <w:rtl w:val="0"/>
              </w:rPr>
              <w:t xml:space="preserve">Principaux événements historiques</w:t>
            </w:r>
            <w:r w:rsidDel="00000000" w:rsidR="00000000" w:rsidRPr="00000000">
              <w:rPr>
                <w:b w:val="1"/>
                <w:sz w:val="24"/>
                <w:szCs w:val="24"/>
                <w:rtl w:val="0"/>
              </w:rPr>
              <w:t xml:space="preserve">  </w:t>
            </w:r>
          </w:p>
          <w:p w:rsidR="00000000" w:rsidDel="00000000" w:rsidP="00000000" w:rsidRDefault="00000000" w:rsidRPr="00000000" w14:paraId="00000038">
            <w:pPr>
              <w:spacing w:before="0" w:lineRule="auto"/>
              <w:rPr>
                <w:b w:val="1"/>
                <w:sz w:val="24"/>
                <w:szCs w:val="24"/>
              </w:rPr>
            </w:pPr>
            <w:r w:rsidDel="00000000" w:rsidR="00000000" w:rsidRPr="00000000">
              <w:rPr>
                <w:rFonts w:ascii="Arial" w:cs="Arial" w:eastAsia="Arial" w:hAnsi="Arial"/>
                <w:sz w:val="32"/>
                <w:szCs w:val="32"/>
                <w:vertAlign w:val="superscript"/>
                <w:rtl w:val="0"/>
              </w:rPr>
              <w:t xml:space="preserve">(exemple : la bataille de Salamine vers 480 av. J.C.)</w:t>
            </w: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Charlemagne occupe le lac en 774 J.C; Frédéric Barberousse a incendié et pillé Iseo en 1161 J.C</w:t>
            </w:r>
          </w:p>
          <w:p w:rsidR="00000000" w:rsidDel="00000000" w:rsidP="00000000" w:rsidRDefault="00000000" w:rsidRPr="00000000" w14:paraId="0000003A">
            <w:pPr>
              <w:rPr>
                <w:rFonts w:ascii="Arial" w:cs="Arial" w:eastAsia="Arial" w:hAnsi="Arial"/>
              </w:rPr>
            </w:pPr>
            <w:r w:rsidDel="00000000" w:rsidR="00000000" w:rsidRPr="00000000">
              <w:rPr>
                <w:rtl w:val="0"/>
              </w:rPr>
            </w:r>
          </w:p>
        </w:tc>
      </w:tr>
      <w:tr>
        <w:tc>
          <w:tcPr>
            <w:shd w:fill="cfe2f3" w:val="clear"/>
          </w:tcPr>
          <w:p w:rsidR="00000000" w:rsidDel="00000000" w:rsidP="00000000" w:rsidRDefault="00000000" w:rsidRPr="00000000" w14:paraId="0000003B">
            <w:pPr>
              <w:spacing w:before="240" w:lineRule="auto"/>
              <w:rPr>
                <w:b w:val="1"/>
                <w:sz w:val="24"/>
                <w:szCs w:val="24"/>
              </w:rPr>
            </w:pPr>
            <w:r w:rsidDel="00000000" w:rsidR="00000000" w:rsidRPr="00000000">
              <w:rPr>
                <w:rFonts w:ascii="Arial" w:cs="Arial" w:eastAsia="Arial" w:hAnsi="Arial"/>
                <w:b w:val="1"/>
                <w:sz w:val="24"/>
                <w:szCs w:val="24"/>
                <w:rtl w:val="0"/>
              </w:rPr>
              <w:t xml:space="preserve">Produits locaux</w:t>
            </w:r>
            <w:r w:rsidDel="00000000" w:rsidR="00000000" w:rsidRPr="00000000">
              <w:rPr>
                <w:rtl w:val="0"/>
              </w:rPr>
            </w:r>
          </w:p>
        </w:tc>
        <w:tc>
          <w:tcPr/>
          <w:p w:rsidR="00000000" w:rsidDel="00000000" w:rsidP="00000000" w:rsidRDefault="00000000" w:rsidRPr="00000000" w14:paraId="0000003C">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Poissons, charcuterie, fromages, vin, huile d’olive, miel et confitures.</w:t>
            </w:r>
          </w:p>
        </w:tc>
      </w:tr>
      <w:tr>
        <w:tc>
          <w:tcPr>
            <w:shd w:fill="cfe2f3" w:val="clear"/>
          </w:tcPr>
          <w:p w:rsidR="00000000" w:rsidDel="00000000" w:rsidP="00000000" w:rsidRDefault="00000000" w:rsidRPr="00000000" w14:paraId="0000003D">
            <w:pPr>
              <w:spacing w:before="240" w:lineRule="auto"/>
              <w:rPr>
                <w:b w:val="1"/>
                <w:sz w:val="24"/>
                <w:szCs w:val="24"/>
              </w:rPr>
            </w:pPr>
            <w:r w:rsidDel="00000000" w:rsidR="00000000" w:rsidRPr="00000000">
              <w:rPr>
                <w:rFonts w:ascii="Arial" w:cs="Arial" w:eastAsia="Arial" w:hAnsi="Arial"/>
                <w:b w:val="1"/>
                <w:sz w:val="24"/>
                <w:szCs w:val="24"/>
                <w:rtl w:val="0"/>
              </w:rPr>
              <w:t xml:space="preserve">Sites touristiques et autres, monuments (les plus remarquables)</w:t>
            </w:r>
            <w:r w:rsidDel="00000000" w:rsidR="00000000" w:rsidRPr="00000000">
              <w:rPr>
                <w:rtl w:val="0"/>
              </w:rPr>
            </w:r>
          </w:p>
        </w:tc>
        <w:tc>
          <w:tcPr/>
          <w:p w:rsidR="00000000" w:rsidDel="00000000" w:rsidP="00000000" w:rsidRDefault="00000000" w:rsidRPr="00000000" w14:paraId="0000003E">
            <w:pPr>
              <w:numPr>
                <w:ilvl w:val="0"/>
                <w:numId w:val="1"/>
              </w:numPr>
              <w:spacing w:after="0" w:before="24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La parois rocheuse de Zorino;</w:t>
            </w:r>
            <w:r w:rsidDel="00000000" w:rsidR="00000000" w:rsidRPr="00000000">
              <w:rPr>
                <w:rtl w:val="0"/>
              </w:rPr>
            </w:r>
          </w:p>
          <w:p w:rsidR="00000000" w:rsidDel="00000000" w:rsidP="00000000" w:rsidRDefault="00000000" w:rsidRPr="00000000" w14:paraId="0000003F">
            <w:pPr>
              <w:numPr>
                <w:ilvl w:val="0"/>
                <w:numId w:val="1"/>
              </w:numPr>
              <w:spacing w:after="0" w:before="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des "bancs géants" qui sont des endroits suggestifs à atteindre à pied pour une meilleure vue sur le lac;</w:t>
            </w:r>
            <w:r w:rsidDel="00000000" w:rsidR="00000000" w:rsidRPr="00000000">
              <w:rPr>
                <w:rtl w:val="0"/>
              </w:rPr>
            </w:r>
          </w:p>
          <w:p w:rsidR="00000000" w:rsidDel="00000000" w:rsidP="00000000" w:rsidRDefault="00000000" w:rsidRPr="00000000" w14:paraId="00000040">
            <w:pPr>
              <w:numPr>
                <w:ilvl w:val="0"/>
                <w:numId w:val="1"/>
              </w:numPr>
              <w:spacing w:after="0" w:before="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Peschiera Maraglio, un ancien village de pêcheurs;</w:t>
            </w:r>
            <w:r w:rsidDel="00000000" w:rsidR="00000000" w:rsidRPr="00000000">
              <w:rPr>
                <w:rtl w:val="0"/>
              </w:rPr>
            </w:r>
          </w:p>
          <w:p w:rsidR="00000000" w:rsidDel="00000000" w:rsidP="00000000" w:rsidRDefault="00000000" w:rsidRPr="00000000" w14:paraId="00000041">
            <w:pPr>
              <w:numPr>
                <w:ilvl w:val="0"/>
                <w:numId w:val="1"/>
              </w:numPr>
              <w:spacing w:after="0" w:before="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La Réserve Naturelle des Tourbières du Sebino;</w:t>
            </w:r>
            <w:r w:rsidDel="00000000" w:rsidR="00000000" w:rsidRPr="00000000">
              <w:rPr>
                <w:rtl w:val="0"/>
              </w:rPr>
            </w:r>
          </w:p>
          <w:p w:rsidR="00000000" w:rsidDel="00000000" w:rsidP="00000000" w:rsidRDefault="00000000" w:rsidRPr="00000000" w14:paraId="00000042">
            <w:pPr>
              <w:numPr>
                <w:ilvl w:val="0"/>
                <w:numId w:val="1"/>
              </w:numPr>
              <w:spacing w:after="0" w:before="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les “pyramides d’érosion” de Zone;</w:t>
            </w:r>
            <w:r w:rsidDel="00000000" w:rsidR="00000000" w:rsidRPr="00000000">
              <w:rPr>
                <w:rtl w:val="0"/>
              </w:rPr>
            </w:r>
          </w:p>
          <w:p w:rsidR="00000000" w:rsidDel="00000000" w:rsidP="00000000" w:rsidRDefault="00000000" w:rsidRPr="00000000" w14:paraId="00000043">
            <w:pPr>
              <w:numPr>
                <w:ilvl w:val="0"/>
                <w:numId w:val="1"/>
              </w:numPr>
              <w:spacing w:after="0" w:before="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Les villes et les villages: Lovere, Pisogne, Sarnico, Iseo etc.;</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Croisières en bateau.</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En 2016 l’artiste bulgare a réalisé une installation monumentale temporaire sur le lac d’Iseo, le « Floating Piers » (long de 3 kilomètres) qui a permis aux visiteurs de traverser le lac d’Iseo en marchant sur l’eau de la ville de Sulzano à l’île de San Paolo en passant par l’île Monte Isola.</w:t>
            </w:r>
          </w:p>
        </w:tc>
      </w:tr>
      <w:tr>
        <w:tc>
          <w:tcPr>
            <w:shd w:fill="cfe2f3"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20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Personnalités</w:t>
            </w:r>
            <w:r w:rsidDel="00000000" w:rsidR="00000000" w:rsidRPr="00000000">
              <w:rPr>
                <w:rtl w:val="0"/>
              </w:rPr>
            </w:r>
          </w:p>
        </w:tc>
        <w:tc>
          <w:tcPr/>
          <w:p w:rsidR="00000000" w:rsidDel="00000000" w:rsidP="00000000" w:rsidRDefault="00000000" w:rsidRPr="00000000" w14:paraId="00000047">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Par exemple, le multiple champion du monde de </w:t>
            </w:r>
            <w:hyperlink r:id="rId7">
              <w:r w:rsidDel="00000000" w:rsidR="00000000" w:rsidRPr="00000000">
                <w:rPr>
                  <w:rFonts w:ascii="Arial" w:cs="Arial" w:eastAsia="Arial" w:hAnsi="Arial"/>
                  <w:sz w:val="36"/>
                  <w:szCs w:val="36"/>
                  <w:vertAlign w:val="superscript"/>
                  <w:rtl w:val="0"/>
                </w:rPr>
                <w:t xml:space="preserve">vitesse moto</w:t>
              </w:r>
            </w:hyperlink>
            <w:r w:rsidDel="00000000" w:rsidR="00000000" w:rsidRPr="00000000">
              <w:rPr>
                <w:rFonts w:ascii="Arial" w:cs="Arial" w:eastAsia="Arial" w:hAnsi="Arial"/>
                <w:sz w:val="36"/>
                <w:szCs w:val="36"/>
                <w:vertAlign w:val="superscript"/>
                <w:rtl w:val="0"/>
              </w:rPr>
              <w:t xml:space="preserve"> Giacomo Agostini.</w:t>
            </w:r>
          </w:p>
        </w:tc>
      </w:tr>
      <w:tr>
        <w:tc>
          <w:tcPr>
            <w:shd w:fill="cfe2f3"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left"/>
              <w:rPr>
                <w:rFonts w:ascii="Arial" w:cs="Arial" w:eastAsia="Arial" w:hAnsi="Arial"/>
                <w:b w:val="0"/>
                <w:i w:val="0"/>
                <w:smallCaps w:val="0"/>
                <w:strike w:val="0"/>
                <w:color w:val="000000"/>
                <w:sz w:val="32"/>
                <w:szCs w:val="32"/>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Activités de loisir principales des habitants</w:t>
            </w:r>
            <w:r w:rsidDel="00000000" w:rsidR="00000000" w:rsidRPr="00000000">
              <w:rPr>
                <w:rFonts w:ascii="Arial" w:cs="Arial" w:eastAsia="Arial" w:hAnsi="Arial"/>
                <w:b w:val="0"/>
                <w:i w:val="0"/>
                <w:smallCaps w:val="0"/>
                <w:strike w:val="0"/>
                <w:color w:val="000000"/>
                <w:sz w:val="32"/>
                <w:szCs w:val="32"/>
                <w:u w:val="none"/>
                <w:shd w:fill="auto" w:val="clear"/>
                <w:vertAlign w:val="superscript"/>
                <w:rtl w:val="0"/>
              </w:rPr>
              <w:t xml:space="preserve">(promenades, baignade, navigation, pêche, visite du patrimoine…)</w:t>
            </w:r>
          </w:p>
        </w:tc>
        <w:tc>
          <w:tcPr/>
          <w:p w:rsidR="00000000" w:rsidDel="00000000" w:rsidP="00000000" w:rsidRDefault="00000000" w:rsidRPr="00000000" w14:paraId="00000049">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Balades à vélo (il y a une piste cyclable autour du lac), excursions et promenades, sports nautiques, escalade libre, équitation et golf.</w:t>
            </w:r>
            <w:r w:rsidDel="00000000" w:rsidR="00000000" w:rsidRPr="00000000">
              <w:rPr>
                <w:rFonts w:ascii="Times New Roman" w:cs="Times New Roman" w:eastAsia="Times New Roman" w:hAnsi="Times New Roman"/>
                <w:color w:val="f7f7f7"/>
                <w:sz w:val="2"/>
                <w:szCs w:val="2"/>
                <w:shd w:fill="f7f7f7" w:val="clear"/>
                <w:vertAlign w:val="superscript"/>
                <w:rtl w:val="0"/>
              </w:rPr>
              <w:t xml:space="preserve">l êêê</w:t>
            </w:r>
            <w:r w:rsidDel="00000000" w:rsidR="00000000" w:rsidRPr="00000000">
              <w:rPr>
                <w:rtl w:val="0"/>
              </w:rPr>
            </w:r>
          </w:p>
        </w:tc>
      </w:tr>
    </w:tbl>
    <w:p w:rsidR="00000000" w:rsidDel="00000000" w:rsidP="00000000" w:rsidRDefault="00000000" w:rsidRPr="00000000" w14:paraId="0000004A">
      <w:pPr>
        <w:rPr>
          <w:rFonts w:ascii="Arial" w:cs="Arial" w:eastAsia="Arial" w:hAnsi="Arial"/>
          <w:sz w:val="36"/>
          <w:szCs w:val="36"/>
          <w:vertAlign w:val="superscript"/>
        </w:rPr>
      </w:pPr>
      <w:r w:rsidDel="00000000" w:rsidR="00000000" w:rsidRPr="00000000">
        <w:br w:type="page"/>
      </w:r>
      <w:r w:rsidDel="00000000" w:rsidR="00000000" w:rsidRPr="00000000">
        <w:rPr>
          <w:rtl w:val="0"/>
        </w:rPr>
      </w:r>
    </w:p>
    <w:p w:rsidR="00000000" w:rsidDel="00000000" w:rsidP="00000000" w:rsidRDefault="00000000" w:rsidRPr="00000000" w14:paraId="0000004B">
      <w:pPr>
        <w:rPr>
          <w:rFonts w:ascii="Arial" w:cs="Arial" w:eastAsia="Arial" w:hAnsi="Arial"/>
          <w:sz w:val="36"/>
          <w:szCs w:val="36"/>
          <w:vertAlign w:val="superscript"/>
        </w:rPr>
      </w:pPr>
      <w:r w:rsidDel="00000000" w:rsidR="00000000" w:rsidRPr="00000000">
        <w:rPr>
          <w:rtl w:val="0"/>
        </w:rPr>
      </w:r>
    </w:p>
    <w:tbl>
      <w:tblPr>
        <w:tblStyle w:val="Table3"/>
        <w:tblW w:w="14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9195"/>
        <w:tblGridChange w:id="0">
          <w:tblGrid>
            <w:gridCol w:w="5325"/>
            <w:gridCol w:w="9195"/>
          </w:tblGrid>
        </w:tblGridChange>
      </w:tblGrid>
      <w:tr>
        <w:tc>
          <w:tcPr>
            <w:gridSpan w:val="2"/>
            <w:shd w:fill="fff2cc" w:val="clear"/>
          </w:tcPr>
          <w:p w:rsidR="00000000" w:rsidDel="00000000" w:rsidP="00000000" w:rsidRDefault="00000000" w:rsidRPr="00000000" w14:paraId="0000004C">
            <w:pPr>
              <w:spacing w:before="200" w:lineRule="auto"/>
              <w:jc w:val="center"/>
              <w:rPr>
                <w:rFonts w:ascii="Arial" w:cs="Arial" w:eastAsia="Arial" w:hAnsi="Arial"/>
                <w:b w:val="1"/>
                <w:sz w:val="36"/>
                <w:szCs w:val="36"/>
                <w:vertAlign w:val="superscript"/>
              </w:rPr>
            </w:pPr>
            <w:r w:rsidDel="00000000" w:rsidR="00000000" w:rsidRPr="00000000">
              <w:rPr>
                <w:rFonts w:ascii="Arial" w:cs="Arial" w:eastAsia="Arial" w:hAnsi="Arial"/>
                <w:sz w:val="36"/>
                <w:szCs w:val="36"/>
                <w:vertAlign w:val="superscript"/>
                <w:rtl w:val="0"/>
              </w:rPr>
              <w:t xml:space="preserve"> </w:t>
            </w:r>
            <w:r w:rsidDel="00000000" w:rsidR="00000000" w:rsidRPr="00000000">
              <w:rPr>
                <w:rFonts w:ascii="Arial" w:cs="Arial" w:eastAsia="Arial" w:hAnsi="Arial"/>
                <w:b w:val="1"/>
                <w:sz w:val="36"/>
                <w:szCs w:val="36"/>
                <w:vertAlign w:val="superscript"/>
                <w:rtl w:val="0"/>
              </w:rPr>
              <w:t xml:space="preserve"> </w:t>
            </w:r>
            <w:r w:rsidDel="00000000" w:rsidR="00000000" w:rsidRPr="00000000">
              <w:rPr>
                <w:rFonts w:ascii="Arial" w:cs="Arial" w:eastAsia="Arial" w:hAnsi="Arial"/>
                <w:b w:val="1"/>
                <w:color w:val="0070c0"/>
                <w:sz w:val="48"/>
                <w:szCs w:val="48"/>
                <w:vertAlign w:val="superscript"/>
                <w:rtl w:val="0"/>
              </w:rPr>
              <w:t xml:space="preserve">Économie</w:t>
            </w:r>
            <w:r w:rsidDel="00000000" w:rsidR="00000000" w:rsidRPr="00000000">
              <w:rPr>
                <w:rtl w:val="0"/>
              </w:rPr>
            </w:r>
          </w:p>
        </w:tc>
      </w:tr>
      <w:tr>
        <w:tc>
          <w:tcPr>
            <w:shd w:fill="c9daf8" w:val="clear"/>
          </w:tcPr>
          <w:p w:rsidR="00000000" w:rsidDel="00000000" w:rsidP="00000000" w:rsidRDefault="00000000" w:rsidRPr="00000000" w14:paraId="0000004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Monnaie courante</w:t>
            </w:r>
          </w:p>
        </w:tc>
        <w:tc>
          <w:tcPr/>
          <w:p w:rsidR="00000000" w:rsidDel="00000000" w:rsidP="00000000" w:rsidRDefault="00000000" w:rsidRPr="00000000" w14:paraId="0000004F">
            <w:pPr>
              <w:spacing w:before="240" w:lineRule="auto"/>
              <w:rPr>
                <w:rFonts w:ascii="Arial" w:cs="Arial" w:eastAsia="Arial" w:hAnsi="Arial"/>
              </w:rPr>
            </w:pPr>
            <w:r w:rsidDel="00000000" w:rsidR="00000000" w:rsidRPr="00000000">
              <w:rPr>
                <w:rFonts w:ascii="Arial" w:cs="Arial" w:eastAsia="Arial" w:hAnsi="Arial"/>
                <w:rtl w:val="0"/>
              </w:rPr>
              <w:t xml:space="preserve">Euro € </w:t>
            </w:r>
          </w:p>
        </w:tc>
      </w:tr>
      <w:tr>
        <w:tc>
          <w:tcPr>
            <w:shd w:fill="c9daf8" w:val="clear"/>
          </w:tcPr>
          <w:p w:rsidR="00000000" w:rsidDel="00000000" w:rsidP="00000000" w:rsidRDefault="00000000" w:rsidRPr="00000000" w14:paraId="00000050">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Professions principales  de la population</w:t>
            </w:r>
          </w:p>
        </w:tc>
        <w:tc>
          <w:tcPr/>
          <w:p w:rsidR="00000000" w:rsidDel="00000000" w:rsidP="00000000" w:rsidRDefault="00000000" w:rsidRPr="00000000" w14:paraId="00000051">
            <w:pPr>
              <w:spacing w:before="240" w:lineRule="auto"/>
              <w:rPr>
                <w:rFonts w:ascii="Arial" w:cs="Arial" w:eastAsia="Arial" w:hAnsi="Arial"/>
              </w:rPr>
            </w:pPr>
            <w:r w:rsidDel="00000000" w:rsidR="00000000" w:rsidRPr="00000000">
              <w:rPr>
                <w:rFonts w:ascii="Arial" w:cs="Arial" w:eastAsia="Arial" w:hAnsi="Arial"/>
                <w:rtl w:val="0"/>
              </w:rPr>
              <w:t xml:space="preserve">Les professions les plus répandues concernent le secteur touristique.</w:t>
            </w:r>
          </w:p>
          <w:p w:rsidR="00000000" w:rsidDel="00000000" w:rsidP="00000000" w:rsidRDefault="00000000" w:rsidRPr="00000000" w14:paraId="00000052">
            <w:pPr>
              <w:spacing w:before="240" w:lineRule="auto"/>
              <w:rPr>
                <w:rFonts w:ascii="Arial" w:cs="Arial" w:eastAsia="Arial" w:hAnsi="Arial"/>
                <w:color w:val="202122"/>
                <w:highlight w:val="white"/>
              </w:rPr>
            </w:pPr>
            <w:r w:rsidDel="00000000" w:rsidR="00000000" w:rsidRPr="00000000">
              <w:rPr>
                <w:rFonts w:ascii="Arial" w:cs="Arial" w:eastAsia="Arial" w:hAnsi="Arial"/>
                <w:color w:val="202122"/>
                <w:highlight w:val="white"/>
                <w:rtl w:val="0"/>
              </w:rPr>
              <w:t xml:space="preserve">La pêche traditionnelle.</w:t>
            </w:r>
          </w:p>
          <w:p w:rsidR="00000000" w:rsidDel="00000000" w:rsidP="00000000" w:rsidRDefault="00000000" w:rsidRPr="00000000" w14:paraId="00000053">
            <w:pPr>
              <w:spacing w:before="240" w:lineRule="auto"/>
              <w:rPr>
                <w:rFonts w:ascii="Arial" w:cs="Arial" w:eastAsia="Arial" w:hAnsi="Arial"/>
                <w:color w:val="202122"/>
                <w:highlight w:val="white"/>
              </w:rPr>
            </w:pPr>
            <w:r w:rsidDel="00000000" w:rsidR="00000000" w:rsidRPr="00000000">
              <w:rPr>
                <w:rFonts w:ascii="Arial" w:cs="Arial" w:eastAsia="Arial" w:hAnsi="Arial"/>
                <w:color w:val="202122"/>
                <w:highlight w:val="white"/>
                <w:rtl w:val="0"/>
              </w:rPr>
              <w:t xml:space="preserve">Production d’une excellente huile d'olive.</w:t>
            </w:r>
          </w:p>
          <w:p w:rsidR="00000000" w:rsidDel="00000000" w:rsidP="00000000" w:rsidRDefault="00000000" w:rsidRPr="00000000" w14:paraId="00000054">
            <w:pPr>
              <w:spacing w:before="240" w:lineRule="auto"/>
              <w:rPr>
                <w:rFonts w:ascii="Arial" w:cs="Arial" w:eastAsia="Arial" w:hAnsi="Arial"/>
              </w:rPr>
            </w:pPr>
            <w:r w:rsidDel="00000000" w:rsidR="00000000" w:rsidRPr="00000000">
              <w:rPr>
                <w:rFonts w:ascii="Arial" w:cs="Arial" w:eastAsia="Arial" w:hAnsi="Arial"/>
                <w:color w:val="202122"/>
                <w:highlight w:val="white"/>
                <w:rtl w:val="0"/>
              </w:rPr>
              <w:t xml:space="preserve">Industrie.</w:t>
            </w:r>
            <w:r w:rsidDel="00000000" w:rsidR="00000000" w:rsidRPr="00000000">
              <w:rPr>
                <w:rtl w:val="0"/>
              </w:rPr>
            </w:r>
          </w:p>
        </w:tc>
      </w:tr>
      <w:tr>
        <w:tc>
          <w:tcPr>
            <w:shd w:fill="c9daf8" w:val="clear"/>
          </w:tcPr>
          <w:p w:rsidR="00000000" w:rsidDel="00000000" w:rsidP="00000000" w:rsidRDefault="00000000" w:rsidRPr="00000000" w14:paraId="00000055">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Commerce</w:t>
            </w:r>
          </w:p>
        </w:tc>
        <w:tc>
          <w:tcPr/>
          <w:p w:rsidR="00000000" w:rsidDel="00000000" w:rsidP="00000000" w:rsidRDefault="00000000" w:rsidRPr="00000000" w14:paraId="00000056">
            <w:pPr>
              <w:spacing w:before="240" w:lineRule="auto"/>
              <w:rPr>
                <w:rFonts w:ascii="Arial" w:cs="Arial" w:eastAsia="Arial" w:hAnsi="Arial"/>
              </w:rPr>
            </w:pPr>
            <w:r w:rsidDel="00000000" w:rsidR="00000000" w:rsidRPr="00000000">
              <w:rPr>
                <w:rFonts w:ascii="Arial" w:cs="Arial" w:eastAsia="Arial" w:hAnsi="Arial"/>
                <w:rtl w:val="0"/>
              </w:rPr>
              <w:t xml:space="preserve">Bateaux, produits locaux etc. </w:t>
            </w:r>
          </w:p>
        </w:tc>
      </w:tr>
      <w:tr>
        <w:tc>
          <w:tcPr>
            <w:shd w:fill="c9daf8" w:val="clear"/>
          </w:tcPr>
          <w:p w:rsidR="00000000" w:rsidDel="00000000" w:rsidP="00000000" w:rsidRDefault="00000000" w:rsidRPr="00000000" w14:paraId="00000057">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Industrie</w:t>
            </w:r>
          </w:p>
        </w:tc>
        <w:tc>
          <w:tcPr/>
          <w:p w:rsidR="00000000" w:rsidDel="00000000" w:rsidP="00000000" w:rsidRDefault="00000000" w:rsidRPr="00000000" w14:paraId="00000058">
            <w:pPr>
              <w:spacing w:before="240" w:lineRule="auto"/>
              <w:rPr>
                <w:rFonts w:ascii="Arial" w:cs="Arial" w:eastAsia="Arial" w:hAnsi="Arial"/>
              </w:rPr>
            </w:pPr>
            <w:r w:rsidDel="00000000" w:rsidR="00000000" w:rsidRPr="00000000">
              <w:rPr>
                <w:rFonts w:ascii="Arial" w:cs="Arial" w:eastAsia="Arial" w:hAnsi="Arial"/>
                <w:rtl w:val="0"/>
              </w:rPr>
              <w:t xml:space="preserve">Il y a des sociétés d'ingénierie et 2 chantiers navals.</w:t>
            </w:r>
          </w:p>
        </w:tc>
      </w:tr>
      <w:tr>
        <w:tc>
          <w:tcPr>
            <w:shd w:fill="c9daf8" w:val="clear"/>
          </w:tcPr>
          <w:p w:rsidR="00000000" w:rsidDel="00000000" w:rsidP="00000000" w:rsidRDefault="00000000" w:rsidRPr="00000000" w14:paraId="00000059">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Énergie</w:t>
            </w:r>
          </w:p>
        </w:tc>
        <w:tc>
          <w:tcPr/>
          <w:p w:rsidR="00000000" w:rsidDel="00000000" w:rsidP="00000000" w:rsidRDefault="00000000" w:rsidRPr="00000000" w14:paraId="0000005A">
            <w:pPr>
              <w:spacing w:before="240" w:lineRule="auto"/>
              <w:rPr>
                <w:rFonts w:ascii="Arial" w:cs="Arial" w:eastAsia="Arial" w:hAnsi="Arial"/>
                <w:b w:val="1"/>
              </w:rPr>
            </w:pPr>
            <w:r w:rsidDel="00000000" w:rsidR="00000000" w:rsidRPr="00000000">
              <w:rPr>
                <w:rFonts w:ascii="Arial" w:cs="Arial" w:eastAsia="Arial" w:hAnsi="Arial"/>
                <w:b w:val="1"/>
                <w:rtl w:val="0"/>
              </w:rPr>
              <w:t xml:space="preserve">//</w:t>
            </w:r>
          </w:p>
        </w:tc>
      </w:tr>
      <w:tr>
        <w:trPr>
          <w:trHeight w:val="410.9765625" w:hRule="atLeast"/>
        </w:trPr>
        <w:tc>
          <w:tcPr>
            <w:shd w:fill="c9daf8" w:val="clear"/>
          </w:tcPr>
          <w:p w:rsidR="00000000" w:rsidDel="00000000" w:rsidP="00000000" w:rsidRDefault="00000000" w:rsidRPr="00000000" w14:paraId="0000005B">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Transports</w:t>
            </w:r>
          </w:p>
        </w:tc>
        <w:tc>
          <w:tcPr/>
          <w:p w:rsidR="00000000" w:rsidDel="00000000" w:rsidP="00000000" w:rsidRDefault="00000000" w:rsidRPr="00000000" w14:paraId="0000005C">
            <w:pPr>
              <w:spacing w:before="240" w:lineRule="auto"/>
              <w:rPr>
                <w:rFonts w:ascii="Arial" w:cs="Arial" w:eastAsia="Arial" w:hAnsi="Arial"/>
              </w:rPr>
            </w:pPr>
            <w:r w:rsidDel="00000000" w:rsidR="00000000" w:rsidRPr="00000000">
              <w:rPr>
                <w:rFonts w:ascii="Arial" w:cs="Arial" w:eastAsia="Arial" w:hAnsi="Arial"/>
                <w:rtl w:val="0"/>
              </w:rPr>
              <w:t xml:space="preserve">Il y a un chemin de fer; un réseau routier et de ferry.</w:t>
            </w:r>
          </w:p>
        </w:tc>
      </w:tr>
      <w:tr>
        <w:tc>
          <w:tcPr>
            <w:shd w:fill="c9daf8" w:val="clear"/>
          </w:tcPr>
          <w:p w:rsidR="00000000" w:rsidDel="00000000" w:rsidP="00000000" w:rsidRDefault="00000000" w:rsidRPr="00000000" w14:paraId="0000005D">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Pêche</w:t>
            </w:r>
          </w:p>
        </w:tc>
        <w:tc>
          <w:tcPr/>
          <w:p w:rsidR="00000000" w:rsidDel="00000000" w:rsidP="00000000" w:rsidRDefault="00000000" w:rsidRPr="00000000" w14:paraId="0000005E">
            <w:pPr>
              <w:spacing w:before="240" w:lineRule="auto"/>
              <w:rPr>
                <w:rFonts w:ascii="Arial" w:cs="Arial" w:eastAsia="Arial" w:hAnsi="Arial"/>
                <w:b w:val="1"/>
              </w:rPr>
            </w:pPr>
            <w:r w:rsidDel="00000000" w:rsidR="00000000" w:rsidRPr="00000000">
              <w:rPr>
                <w:rFonts w:ascii="Arial" w:cs="Arial" w:eastAsia="Arial" w:hAnsi="Arial"/>
                <w:rtl w:val="0"/>
              </w:rPr>
              <w:t xml:space="preserve">La pêche peut être pratiquée dans les lacs mais moyennant des frais et selon certaines règles</w:t>
            </w:r>
            <w:r w:rsidDel="00000000" w:rsidR="00000000" w:rsidRPr="00000000">
              <w:rPr>
                <w:rFonts w:ascii="Arial" w:cs="Arial" w:eastAsia="Arial" w:hAnsi="Arial"/>
                <w:b w:val="1"/>
                <w:rtl w:val="0"/>
              </w:rPr>
              <w:t xml:space="preserve">.</w:t>
            </w:r>
          </w:p>
        </w:tc>
      </w:tr>
      <w:tr>
        <w:tc>
          <w:tcPr>
            <w:shd w:fill="c9daf8" w:val="clear"/>
          </w:tcPr>
          <w:p w:rsidR="00000000" w:rsidDel="00000000" w:rsidP="00000000" w:rsidRDefault="00000000" w:rsidRPr="00000000" w14:paraId="0000005F">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Agriculture</w:t>
            </w:r>
          </w:p>
        </w:tc>
        <w:tc>
          <w:tcPr/>
          <w:p w:rsidR="00000000" w:rsidDel="00000000" w:rsidP="00000000" w:rsidRDefault="00000000" w:rsidRPr="00000000" w14:paraId="00000060">
            <w:pPr>
              <w:spacing w:before="240" w:lineRule="auto"/>
              <w:rPr>
                <w:rFonts w:ascii="Arial" w:cs="Arial" w:eastAsia="Arial" w:hAnsi="Arial"/>
              </w:rPr>
            </w:pPr>
            <w:r w:rsidDel="00000000" w:rsidR="00000000" w:rsidRPr="00000000">
              <w:rPr>
                <w:rFonts w:ascii="Arial" w:cs="Arial" w:eastAsia="Arial" w:hAnsi="Arial"/>
                <w:rtl w:val="0"/>
              </w:rPr>
              <w:t xml:space="preserve">La production de vigne et de l’huile d’olive est répandue dans la zone de la Franciacorta.</w:t>
            </w:r>
          </w:p>
        </w:tc>
      </w:tr>
      <w:tr>
        <w:tc>
          <w:tcPr>
            <w:shd w:fill="c9daf8" w:val="clear"/>
          </w:tcPr>
          <w:p w:rsidR="00000000" w:rsidDel="00000000" w:rsidP="00000000" w:rsidRDefault="00000000" w:rsidRPr="00000000" w14:paraId="00000061">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Tourisme</w:t>
            </w:r>
          </w:p>
        </w:tc>
        <w:tc>
          <w:tcPr/>
          <w:p w:rsidR="00000000" w:rsidDel="00000000" w:rsidP="00000000" w:rsidRDefault="00000000" w:rsidRPr="00000000" w14:paraId="00000062">
            <w:pPr>
              <w:spacing w:before="240" w:lineRule="auto"/>
              <w:rPr>
                <w:rFonts w:ascii="Arial" w:cs="Arial" w:eastAsia="Arial" w:hAnsi="Arial"/>
              </w:rPr>
            </w:pPr>
            <w:r w:rsidDel="00000000" w:rsidR="00000000" w:rsidRPr="00000000">
              <w:rPr>
                <w:rFonts w:ascii="Arial" w:cs="Arial" w:eastAsia="Arial" w:hAnsi="Arial"/>
                <w:rtl w:val="0"/>
              </w:rPr>
              <w:t xml:space="preserve">Le lac d'Iseo est très populaire surtout en été par les étrangers.</w:t>
            </w:r>
          </w:p>
        </w:tc>
      </w:tr>
      <w:tr>
        <w:tc>
          <w:tcPr>
            <w:shd w:fill="c9daf8" w:val="clear"/>
          </w:tcPr>
          <w:p w:rsidR="00000000" w:rsidDel="00000000" w:rsidP="00000000" w:rsidRDefault="00000000" w:rsidRPr="00000000" w14:paraId="00000063">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Environnement</w:t>
            </w:r>
          </w:p>
        </w:tc>
        <w:tc>
          <w:tcPr/>
          <w:p w:rsidR="00000000" w:rsidDel="00000000" w:rsidP="00000000" w:rsidRDefault="00000000" w:rsidRPr="00000000" w14:paraId="00000064">
            <w:pPr>
              <w:spacing w:before="240" w:lineRule="auto"/>
              <w:rPr>
                <w:rFonts w:ascii="Arial" w:cs="Arial" w:eastAsia="Arial" w:hAnsi="Arial"/>
              </w:rPr>
            </w:pPr>
            <w:r w:rsidDel="00000000" w:rsidR="00000000" w:rsidRPr="00000000">
              <w:rPr>
                <w:rFonts w:ascii="Arial" w:cs="Arial" w:eastAsia="Arial" w:hAnsi="Arial"/>
                <w:rtl w:val="0"/>
              </w:rPr>
              <w:t xml:space="preserve">Le lac est entouré de hautes montagnes et au centre du lac se trouve une grande île, Monte Isola, et deux îles mineures, San Paolo et Loreto.</w:t>
            </w:r>
          </w:p>
          <w:p w:rsidR="00000000" w:rsidDel="00000000" w:rsidP="00000000" w:rsidRDefault="00000000" w:rsidRPr="00000000" w14:paraId="00000065">
            <w:pPr>
              <w:spacing w:before="240" w:lineRule="auto"/>
              <w:ind w:left="0" w:firstLine="0"/>
              <w:rPr>
                <w:rFonts w:ascii="Arial" w:cs="Arial" w:eastAsia="Arial" w:hAnsi="Arial"/>
              </w:rPr>
            </w:pPr>
            <w:r w:rsidDel="00000000" w:rsidR="00000000" w:rsidRPr="00000000">
              <w:rPr>
                <w:rFonts w:ascii="Arial" w:cs="Arial" w:eastAsia="Arial" w:hAnsi="Arial"/>
                <w:rtl w:val="0"/>
              </w:rPr>
              <w:t xml:space="preserve">La Réserve Naturelle des Tourbières du Sebino: un territoire marécageux de 360 hectares, avec des roseaux et des miroirs d’eau .</w:t>
            </w:r>
          </w:p>
        </w:tc>
      </w:tr>
    </w:tbl>
    <w:p w:rsidR="00000000" w:rsidDel="00000000" w:rsidP="00000000" w:rsidRDefault="00000000" w:rsidRPr="00000000" w14:paraId="00000066">
      <w:pPr>
        <w:spacing w:after="240" w:before="240" w:lineRule="auto"/>
        <w:rPr>
          <w:rFonts w:ascii="Arial" w:cs="Arial" w:eastAsia="Arial" w:hAnsi="Arial"/>
          <w:sz w:val="4"/>
          <w:szCs w:val="4"/>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FF347A"/>
  </w:style>
  <w:style w:type="paragraph" w:styleId="1">
    <w:name w:val="heading 1"/>
    <w:basedOn w:val="a"/>
    <w:next w:val="a"/>
    <w:link w:val="1Char"/>
    <w:uiPriority w:val="9"/>
    <w:qFormat w:val="1"/>
    <w:rsid w:val="002D06E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link w:val="2Char"/>
    <w:uiPriority w:val="9"/>
    <w:qFormat w:val="1"/>
    <w:rsid w:val="006A6612"/>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
    <w:name w:val="Hyperlink"/>
    <w:basedOn w:val="a0"/>
    <w:uiPriority w:val="99"/>
    <w:unhideWhenUsed w:val="1"/>
    <w:rsid w:val="006A6612"/>
    <w:rPr>
      <w:color w:val="0000ff" w:themeColor="hyperlink"/>
      <w:u w:val="single"/>
    </w:rPr>
  </w:style>
  <w:style w:type="character" w:styleId="2Char" w:customStyle="1">
    <w:name w:val="Επικεφαλίδα 2 Char"/>
    <w:basedOn w:val="a0"/>
    <w:link w:val="2"/>
    <w:uiPriority w:val="9"/>
    <w:rsid w:val="006A6612"/>
    <w:rPr>
      <w:rFonts w:ascii="Times New Roman" w:cs="Times New Roman" w:eastAsia="Times New Roman" w:hAnsi="Times New Roman"/>
      <w:b w:val="1"/>
      <w:bCs w:val="1"/>
      <w:sz w:val="36"/>
      <w:szCs w:val="36"/>
      <w:lang w:eastAsia="el-GR"/>
    </w:rPr>
  </w:style>
  <w:style w:type="character" w:styleId="mw-headline" w:customStyle="1">
    <w:name w:val="mw-headline"/>
    <w:basedOn w:val="a0"/>
    <w:rsid w:val="006A6612"/>
  </w:style>
  <w:style w:type="character" w:styleId="1Char" w:customStyle="1">
    <w:name w:val="Επικεφαλίδα 1 Char"/>
    <w:basedOn w:val="a0"/>
    <w:link w:val="1"/>
    <w:uiPriority w:val="9"/>
    <w:rsid w:val="002D06E6"/>
    <w:rPr>
      <w:rFonts w:asciiTheme="majorHAnsi" w:cstheme="majorBidi" w:eastAsiaTheme="majorEastAsia" w:hAnsiTheme="majorHAnsi"/>
      <w:b w:val="1"/>
      <w:bCs w:val="1"/>
      <w:color w:val="365f91" w:themeColor="accent1" w:themeShade="0000BF"/>
      <w:sz w:val="28"/>
      <w:szCs w:val="28"/>
    </w:rPr>
  </w:style>
  <w:style w:type="table" w:styleId="a3">
    <w:name w:val="Table Grid"/>
    <w:basedOn w:val="a1"/>
    <w:uiPriority w:val="59"/>
    <w:rsid w:val="008E50C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4">
    <w:name w:val="header"/>
    <w:basedOn w:val="a"/>
    <w:link w:val="Char"/>
    <w:uiPriority w:val="99"/>
    <w:semiHidden w:val="1"/>
    <w:unhideWhenUsed w:val="1"/>
    <w:rsid w:val="00BF249A"/>
    <w:pPr>
      <w:tabs>
        <w:tab w:val="center" w:pos="4153"/>
        <w:tab w:val="right" w:pos="8306"/>
      </w:tabs>
      <w:spacing w:after="0" w:line="240" w:lineRule="auto"/>
    </w:pPr>
  </w:style>
  <w:style w:type="character" w:styleId="Char" w:customStyle="1">
    <w:name w:val="Κεφαλίδα Char"/>
    <w:basedOn w:val="a0"/>
    <w:link w:val="a4"/>
    <w:uiPriority w:val="99"/>
    <w:semiHidden w:val="1"/>
    <w:rsid w:val="00BF249A"/>
  </w:style>
  <w:style w:type="paragraph" w:styleId="a5">
    <w:name w:val="footer"/>
    <w:basedOn w:val="a"/>
    <w:link w:val="Char0"/>
    <w:uiPriority w:val="99"/>
    <w:semiHidden w:val="1"/>
    <w:unhideWhenUsed w:val="1"/>
    <w:rsid w:val="00BF249A"/>
    <w:pPr>
      <w:tabs>
        <w:tab w:val="center" w:pos="4153"/>
        <w:tab w:val="right" w:pos="8306"/>
      </w:tabs>
      <w:spacing w:after="0" w:line="240" w:lineRule="auto"/>
    </w:pPr>
  </w:style>
  <w:style w:type="character" w:styleId="Char0" w:customStyle="1">
    <w:name w:val="Υποσέλιδο Char"/>
    <w:basedOn w:val="a0"/>
    <w:link w:val="a5"/>
    <w:uiPriority w:val="99"/>
    <w:semiHidden w:val="1"/>
    <w:rsid w:val="00BF249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wikipedia.org/wiki/Vitesse_mot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occpgC69OKj4ufkf/OuWBvXqg==">AMUW2mUEGOYsXEzfyUR/v+U1lrXeoabgPPUt/m1kzioixj8eOeLcZL19txEQPp1eXs9qB12wvqBeYbHN+8ZjtTSk+kTUmH4sRbn6i/TpxeNLXXUIdNww/C4=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2020-11-08T08:01:00Z</dcterms:created>
  <dc:creator>Ελένη Σταυροπούλου</dc:creator>
</cp:coreProperties>
</file>