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23AE" w:rsidRDefault="007923AE" w:rsidP="003D7255">
      <w:pPr>
        <w:jc w:val="center"/>
      </w:pPr>
    </w:p>
    <w:tbl>
      <w:tblPr>
        <w:tblStyle w:val="Mkatabulky"/>
        <w:tblW w:w="0" w:type="auto"/>
        <w:tblLook w:val="04A0"/>
      </w:tblPr>
      <w:tblGrid>
        <w:gridCol w:w="3200"/>
        <w:gridCol w:w="3559"/>
        <w:gridCol w:w="3194"/>
        <w:gridCol w:w="2957"/>
        <w:gridCol w:w="3576"/>
      </w:tblGrid>
      <w:tr w:rsidR="003D7255" w:rsidTr="00876A45">
        <w:trPr>
          <w:trHeight w:val="2757"/>
        </w:trPr>
        <w:tc>
          <w:tcPr>
            <w:tcW w:w="3200" w:type="dxa"/>
          </w:tcPr>
          <w:p w:rsidR="003D7255" w:rsidRDefault="003D7255" w:rsidP="003D7255">
            <w:pPr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1391296" cy="1856868"/>
                  <wp:effectExtent l="19050" t="0" r="0" b="0"/>
                  <wp:docPr id="25" name="obrázek 25" descr="SouvisejÃ­cÃ­ obrÃ¡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SouvisejÃ­cÃ­ obrÃ¡z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l="66747" t="36147" b="341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6190" cy="186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9" w:type="dxa"/>
          </w:tcPr>
          <w:p w:rsidR="003D7255" w:rsidRDefault="00876A45" w:rsidP="003D7255">
            <w:pPr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991892" cy="2014780"/>
                  <wp:effectExtent l="19050" t="0" r="0" b="0"/>
                  <wp:docPr id="5" name="obrázek 22" descr="VÃ½sledek obrÃ¡zku pro lahev na pitÃ­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VÃ½sledek obrÃ¡zku pro lahev na pitÃ­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73428" b="63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000" cy="2017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4" w:type="dxa"/>
          </w:tcPr>
          <w:p w:rsidR="003D7255" w:rsidRDefault="008642ED" w:rsidP="003D7255">
            <w:pPr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1821768" cy="1968285"/>
                  <wp:effectExtent l="19050" t="0" r="7032" b="0"/>
                  <wp:docPr id="31" name="obrázek 31" descr="VÃ½sledek obrÃ¡zku pro srn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VÃ½sledek obrÃ¡zku pro srn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t="10695" b="88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7366" cy="19743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7" w:type="dxa"/>
          </w:tcPr>
          <w:p w:rsidR="003D7255" w:rsidRDefault="00876A45" w:rsidP="003D7255">
            <w:pPr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988339" cy="2011418"/>
                  <wp:effectExtent l="19050" t="0" r="2261" b="0"/>
                  <wp:docPr id="10" name="obrázek 19" descr="VÃ½sledek obrÃ¡zku pro lahev na pitÃ­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VÃ½sledek obrÃ¡zku pro lahev na pitÃ­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t="8438" r="73385" b="343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8339" cy="20114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6" w:type="dxa"/>
          </w:tcPr>
          <w:p w:rsidR="003D7255" w:rsidRPr="003D7255" w:rsidRDefault="008642ED" w:rsidP="003D7255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2107565" cy="1906270"/>
                  <wp:effectExtent l="19050" t="0" r="6985" b="0"/>
                  <wp:docPr id="37" name="obrázek 37" descr="SouvisejÃ­cÃ­ obrÃ¡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SouvisejÃ­cÃ­ obrÃ¡z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7565" cy="1906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6A45" w:rsidTr="00876A45">
        <w:trPr>
          <w:trHeight w:val="2757"/>
        </w:trPr>
        <w:tc>
          <w:tcPr>
            <w:tcW w:w="3200" w:type="dxa"/>
          </w:tcPr>
          <w:p w:rsidR="00876A45" w:rsidRDefault="00876A45" w:rsidP="003D7255">
            <w:pPr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1835408" cy="1921790"/>
                  <wp:effectExtent l="19050" t="0" r="0" b="0"/>
                  <wp:docPr id="8" name="obrázek 13" descr="SouvisejÃ­cÃ­ obrÃ¡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SouvisejÃ­cÃ­ obrÃ¡z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3778" t="12141" r="14566" b="125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5408" cy="1921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9" w:type="dxa"/>
          </w:tcPr>
          <w:p w:rsidR="00876A45" w:rsidRDefault="00876A45" w:rsidP="003D7255">
            <w:pPr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2103325" cy="1859797"/>
                  <wp:effectExtent l="19050" t="0" r="0" b="0"/>
                  <wp:docPr id="2" name="obrázek 28" descr="SouvisejÃ­cÃ­ obrÃ¡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SouvisejÃ­cÃ­ obrÃ¡z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6070" t="13131" b="122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3325" cy="18597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4" w:type="dxa"/>
          </w:tcPr>
          <w:p w:rsidR="00876A45" w:rsidRDefault="00876A45" w:rsidP="003D7255">
            <w:pPr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1422293" cy="2132838"/>
                  <wp:effectExtent l="19050" t="0" r="6457" b="0"/>
                  <wp:docPr id="6" name="obrázek 16" descr="VÃ½sledek obrÃ¡zku pro igelitovÃ¡ taÅ¡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VÃ½sledek obrÃ¡zku pro igelitovÃ¡ taÅ¡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7763" t="15283" r="36083" b="218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293" cy="21328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7" w:type="dxa"/>
          </w:tcPr>
          <w:p w:rsidR="00876A45" w:rsidRDefault="00876A45" w:rsidP="003D7255">
            <w:pPr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1561777" cy="1822780"/>
                  <wp:effectExtent l="19050" t="0" r="323" b="0"/>
                  <wp:docPr id="9" name="obrázek 34" descr="VÃ½sledek obrÃ¡zku pro sm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VÃ½sledek obrÃ¡zku pro sm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b="128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6033" cy="18277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6" w:type="dxa"/>
          </w:tcPr>
          <w:p w:rsidR="00876A45" w:rsidRDefault="00876A45" w:rsidP="003D7255">
            <w:pPr>
              <w:jc w:val="center"/>
              <w:rPr>
                <w:noProof/>
                <w:lang w:eastAsia="cs-CZ"/>
              </w:rPr>
            </w:pPr>
            <w:r w:rsidRPr="003D7255">
              <w:rPr>
                <w:noProof/>
                <w:lang w:eastAsia="cs-CZ"/>
              </w:rPr>
              <w:drawing>
                <wp:inline distT="0" distB="0" distL="0" distR="0">
                  <wp:extent cx="1112326" cy="2128610"/>
                  <wp:effectExtent l="19050" t="0" r="0" b="0"/>
                  <wp:docPr id="11" name="obrázek 19" descr="VÃ½sledek obrÃ¡zku pro lahev na pitÃ­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VÃ½sledek obrÃ¡zku pro lahev na pitÃ­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31229" r="36295" b="343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014" cy="21356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923AE" w:rsidRDefault="007923AE"/>
    <w:p w:rsidR="007923AE" w:rsidRDefault="007923AE"/>
    <w:p w:rsidR="00876A45" w:rsidRPr="00876A45" w:rsidRDefault="00876A45" w:rsidP="008642ED">
      <w:pPr>
        <w:jc w:val="center"/>
        <w:rPr>
          <w:b/>
          <w:noProof/>
          <w:sz w:val="44"/>
          <w:szCs w:val="44"/>
          <w:lang w:eastAsia="cs-CZ"/>
        </w:rPr>
      </w:pPr>
      <w:r w:rsidRPr="00876A45">
        <w:rPr>
          <w:b/>
          <w:noProof/>
          <w:sz w:val="44"/>
          <w:szCs w:val="44"/>
          <w:lang w:eastAsia="cs-CZ"/>
        </w:rPr>
        <w:t>Vyberte, vystřihněte</w:t>
      </w:r>
      <w:r>
        <w:rPr>
          <w:b/>
          <w:noProof/>
          <w:sz w:val="44"/>
          <w:szCs w:val="44"/>
          <w:lang w:eastAsia="cs-CZ"/>
        </w:rPr>
        <w:t>,</w:t>
      </w:r>
      <w:r w:rsidRPr="00876A45">
        <w:rPr>
          <w:b/>
          <w:noProof/>
          <w:sz w:val="44"/>
          <w:szCs w:val="44"/>
          <w:lang w:eastAsia="cs-CZ"/>
        </w:rPr>
        <w:t xml:space="preserve"> nalepte</w:t>
      </w:r>
      <w:r>
        <w:rPr>
          <w:b/>
          <w:noProof/>
          <w:sz w:val="44"/>
          <w:szCs w:val="44"/>
          <w:lang w:eastAsia="cs-CZ"/>
        </w:rPr>
        <w:t>,</w:t>
      </w:r>
      <w:r w:rsidRPr="00876A45">
        <w:rPr>
          <w:b/>
          <w:noProof/>
          <w:sz w:val="44"/>
          <w:szCs w:val="44"/>
          <w:lang w:eastAsia="cs-CZ"/>
        </w:rPr>
        <w:t xml:space="preserve"> co do lesa patří. </w:t>
      </w:r>
    </w:p>
    <w:p w:rsidR="00A66615" w:rsidRDefault="007923AE" w:rsidP="008642ED">
      <w:pPr>
        <w:jc w:val="center"/>
      </w:pPr>
      <w:r>
        <w:rPr>
          <w:noProof/>
          <w:lang w:eastAsia="cs-CZ"/>
        </w:rPr>
        <w:lastRenderedPageBreak/>
        <w:drawing>
          <wp:inline distT="0" distB="0" distL="0" distR="0">
            <wp:extent cx="5839973" cy="4680488"/>
            <wp:effectExtent l="19050" t="0" r="8377" b="0"/>
            <wp:docPr id="1" name="obrázek 1" descr="SouvisejÃ­cÃ­ obrÃ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ouvisejÃ­cÃ­ obrÃ¡zek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9949" t="3520" r="10117" b="53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377" cy="468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66615" w:rsidSect="007923AE">
      <w:pgSz w:w="16838" w:h="11906" w:orient="landscape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1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7923AE"/>
    <w:rsid w:val="003D7255"/>
    <w:rsid w:val="007923AE"/>
    <w:rsid w:val="008642ED"/>
    <w:rsid w:val="00876A45"/>
    <w:rsid w:val="00A66615"/>
    <w:rsid w:val="00AE10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66615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923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923AE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7923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gi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cp:lastPrinted>2018-10-15T12:23:00Z</cp:lastPrinted>
  <dcterms:created xsi:type="dcterms:W3CDTF">2018-10-15T11:40:00Z</dcterms:created>
  <dcterms:modified xsi:type="dcterms:W3CDTF">2018-10-15T12:28:00Z</dcterms:modified>
</cp:coreProperties>
</file>