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A3" w:rsidRPr="0015714A" w:rsidRDefault="0015714A" w:rsidP="0015714A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b/>
          <w:sz w:val="20"/>
          <w:szCs w:val="20"/>
          <w:lang w:val="en-GB"/>
        </w:rPr>
        <w:t>E-twinning project „Being a teenager in the past, present and future“</w:t>
      </w:r>
    </w:p>
    <w:p w:rsidR="0015714A" w:rsidRPr="0015714A" w:rsidRDefault="0015714A" w:rsidP="0015714A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b/>
          <w:sz w:val="20"/>
          <w:szCs w:val="20"/>
          <w:lang w:val="en-GB"/>
        </w:rPr>
        <w:t>Questions concerning the past for the interviews of parents and grandparents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1. What was your hobby, when you were 14 years old?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2. How often did you do/ practise it?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3. What was school like for you?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4. What kind of games did you play?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5. What kind of music did you like/ listen to?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6. How did you communicate with your friends when you were at home?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7. How often did you watch TV?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8. How often did you listen to the radio?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9. How often did you meet your friends?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10. How did you celebrate Christmas / your birthday?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11. How much did you have to help at home?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12. Did you have your own room?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13. Was it possible to use the internet?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14. How much time did you spend on homework?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15. How much time did you spend at school?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16. When did you have to get up?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17. Was church important for you?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18. Did you li</w:t>
      </w:r>
      <w:bookmarkStart w:id="0" w:name="_GoBack"/>
      <w:bookmarkEnd w:id="0"/>
      <w:r w:rsidRPr="0015714A">
        <w:rPr>
          <w:rFonts w:ascii="Times New Roman" w:hAnsi="Times New Roman" w:cs="Times New Roman"/>
          <w:sz w:val="20"/>
          <w:szCs w:val="20"/>
          <w:lang w:val="en-GB"/>
        </w:rPr>
        <w:t>ke to go shopping?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19. Which kinds of sport did you practise?</w:t>
      </w:r>
    </w:p>
    <w:sectPr w:rsidR="0015714A" w:rsidRPr="0015714A" w:rsidSect="0015714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A"/>
    <w:rsid w:val="0015714A"/>
    <w:rsid w:val="00C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38E79-5E4E-4CA4-9906-CE681699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Ruwe</dc:creator>
  <cp:keywords/>
  <dc:description/>
  <cp:lastModifiedBy>Franz-Josef Ruwe</cp:lastModifiedBy>
  <cp:revision>1</cp:revision>
  <dcterms:created xsi:type="dcterms:W3CDTF">2016-04-20T09:14:00Z</dcterms:created>
  <dcterms:modified xsi:type="dcterms:W3CDTF">2016-04-20T09:30:00Z</dcterms:modified>
</cp:coreProperties>
</file>