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45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4896"/>
        <w:gridCol w:w="2963"/>
      </w:tblGrid>
      <w:tr w:rsidR="001B3FE9" w:rsidTr="00473423">
        <w:trPr>
          <w:trHeight w:val="1235"/>
          <w:jc w:val="center"/>
        </w:trPr>
        <w:tc>
          <w:tcPr>
            <w:tcW w:w="2575" w:type="dxa"/>
            <w:vAlign w:val="center"/>
          </w:tcPr>
          <w:p w:rsidR="001B3FE9" w:rsidRDefault="001B3FE9" w:rsidP="00473423">
            <w:pPr>
              <w:jc w:val="center"/>
            </w:pPr>
          </w:p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85800" cy="685800"/>
                  <wp:effectExtent l="19050" t="0" r="0" b="0"/>
                  <wp:docPr id="9" name="il_fi" descr="http://edu.jccm.es/ies/aguasvivas/images/phocagallery/logoaguasvi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du.jccm.es/ies/aguasvivas/images/phocagallery/logoaguasvi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1B3FE9" w:rsidRPr="00C65CAB" w:rsidRDefault="001B3FE9" w:rsidP="00473423">
            <w:pPr>
              <w:jc w:val="center"/>
            </w:pPr>
            <w:r w:rsidRPr="00C65CAB">
              <w:t xml:space="preserve">Project </w:t>
            </w:r>
            <w:proofErr w:type="spellStart"/>
            <w:r w:rsidRPr="00C65CAB">
              <w:t>number</w:t>
            </w:r>
            <w:proofErr w:type="spellEnd"/>
            <w:r w:rsidRPr="00C65CAB">
              <w:t>:</w:t>
            </w:r>
          </w:p>
          <w:p w:rsidR="001B3FE9" w:rsidRDefault="001B3FE9" w:rsidP="00473423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21B15">
              <w:rPr>
                <w:rFonts w:ascii="Arial" w:hAnsi="Arial" w:cs="Arial"/>
                <w:b/>
                <w:color w:val="222222"/>
                <w:shd w:val="clear" w:color="auto" w:fill="FFFFFF"/>
              </w:rPr>
              <w:t>2018-1-ES01-KA229-051100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_1</w:t>
            </w:r>
          </w:p>
          <w:p w:rsidR="001B3FE9" w:rsidRPr="00C65CAB" w:rsidRDefault="001B3FE9" w:rsidP="00473423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1B3FE9" w:rsidRPr="00C65CAB" w:rsidRDefault="001B3FE9" w:rsidP="00473423">
            <w:pPr>
              <w:pStyle w:val="Encabezad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65CAB">
              <w:rPr>
                <w:rFonts w:ascii="Century Gothic" w:hAnsi="Century Gothic"/>
                <w:b/>
                <w:sz w:val="28"/>
                <w:szCs w:val="28"/>
              </w:rPr>
              <w:t>CONVIVIENDO-CON VIVENCIA</w:t>
            </w:r>
          </w:p>
          <w:p w:rsidR="001B3FE9" w:rsidRPr="00E7452B" w:rsidRDefault="001B3FE9" w:rsidP="00473423">
            <w:pPr>
              <w:jc w:val="center"/>
              <w:rPr>
                <w:lang w:val="en-US"/>
              </w:rPr>
            </w:pPr>
            <w:r w:rsidRPr="00C65CAB">
              <w:rPr>
                <w:sz w:val="14"/>
                <w:szCs w:val="14"/>
              </w:rPr>
              <w:t>SPAIN</w:t>
            </w:r>
          </w:p>
        </w:tc>
        <w:tc>
          <w:tcPr>
            <w:tcW w:w="2963" w:type="dxa"/>
            <w:vAlign w:val="center"/>
          </w:tcPr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33550" cy="523875"/>
                  <wp:effectExtent l="0" t="0" r="0" b="9525"/>
                  <wp:docPr id="10" name="Imagen 1" descr="F:\ERASMUS\HELENA ERASMUS\logos\erasmus cofinanciado 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RASMUS\HELENA ERASMUS\logos\erasmus cofinanciado 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FE9" w:rsidTr="00473423">
        <w:trPr>
          <w:trHeight w:val="507"/>
          <w:jc w:val="center"/>
        </w:trPr>
        <w:tc>
          <w:tcPr>
            <w:tcW w:w="2575" w:type="dxa"/>
            <w:vAlign w:val="center"/>
          </w:tcPr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85900" cy="424418"/>
                  <wp:effectExtent l="19050" t="0" r="0" b="0"/>
                  <wp:docPr id="11" name="1 Imagen" descr="EU flag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25" cy="42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1B3FE9" w:rsidRPr="001B3FE9" w:rsidRDefault="001B3FE9" w:rsidP="005A68E9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1B3FE9">
              <w:rPr>
                <w:rFonts w:ascii="Century Gothic" w:hAnsi="Century Gothic"/>
                <w:b/>
                <w:color w:val="003366"/>
                <w:sz w:val="28"/>
                <w:szCs w:val="28"/>
              </w:rPr>
              <w:br/>
            </w:r>
            <w:r w:rsidR="003E516E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RESUMEN</w:t>
            </w:r>
            <w:r w:rsidR="00E036EB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SEGUNDA</w:t>
            </w:r>
            <w:r w:rsidR="005A68E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REUNIÓN ENCUENTRO TRANSNACIONAL GUADALAJARA DICIEMBRE 2018</w:t>
            </w:r>
            <w:r w:rsidRPr="001B3FE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 </w:t>
            </w:r>
          </w:p>
          <w:p w:rsidR="001B3FE9" w:rsidRPr="00065C5C" w:rsidRDefault="001B3FE9" w:rsidP="00473423">
            <w:pPr>
              <w:jc w:val="center"/>
              <w:rPr>
                <w:rFonts w:ascii="Century Gothic" w:hAnsi="Century Gothic"/>
                <w:b/>
                <w:color w:val="003366"/>
                <w:sz w:val="28"/>
                <w:szCs w:val="28"/>
                <w:lang w:val="en-US"/>
              </w:rPr>
            </w:pPr>
            <w:r w:rsidRPr="001B3FE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65C5C">
              <w:rPr>
                <w:rFonts w:ascii="Century Gothic" w:hAnsi="Century Gothic"/>
                <w:b/>
                <w:lang w:val="en-US"/>
              </w:rPr>
              <w:t>ERASMUS+ PROGRAM</w:t>
            </w:r>
            <w:r w:rsidRPr="00065C5C">
              <w:rPr>
                <w:rFonts w:ascii="Century Gothic" w:hAnsi="Century Gothic"/>
                <w:b/>
                <w:lang w:val="en-US"/>
              </w:rPr>
              <w:br/>
              <w:t>(School Years: 2018 to 2020)</w:t>
            </w:r>
          </w:p>
          <w:p w:rsidR="001B3FE9" w:rsidRPr="00065C5C" w:rsidRDefault="001B3FE9" w:rsidP="00473423">
            <w:pPr>
              <w:jc w:val="center"/>
              <w:rPr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1B3FE9" w:rsidRPr="00065C5C" w:rsidRDefault="001B3FE9" w:rsidP="00473423">
            <w:pPr>
              <w:pStyle w:val="Encabezado"/>
              <w:jc w:val="center"/>
              <w:rPr>
                <w:sz w:val="16"/>
                <w:szCs w:val="16"/>
                <w:lang w:val="en-US"/>
              </w:rPr>
            </w:pPr>
          </w:p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23925" cy="469243"/>
                  <wp:effectExtent l="19050" t="0" r="9525" b="0"/>
                  <wp:docPr id="13" name="12 Imagen" descr="logo-se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ep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19" cy="4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FE9" w:rsidRDefault="001B3FE9" w:rsidP="00473423">
            <w:pPr>
              <w:jc w:val="center"/>
            </w:pPr>
          </w:p>
        </w:tc>
      </w:tr>
    </w:tbl>
    <w:p w:rsidR="00E37D57" w:rsidRDefault="00E37D57" w:rsidP="00E37D57">
      <w:pPr>
        <w:pStyle w:val="Encabezado"/>
      </w:pPr>
    </w:p>
    <w:p w:rsidR="001B3FE9" w:rsidRDefault="001B3FE9" w:rsidP="00E37D57">
      <w:pPr>
        <w:pStyle w:val="Encabezado"/>
      </w:pPr>
    </w:p>
    <w:tbl>
      <w:tblPr>
        <w:tblStyle w:val="Tablaconcuadrcula"/>
        <w:tblW w:w="10445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5"/>
        <w:gridCol w:w="4907"/>
        <w:gridCol w:w="2963"/>
      </w:tblGrid>
      <w:tr w:rsidR="001B3FE9" w:rsidTr="00473423">
        <w:trPr>
          <w:trHeight w:val="1235"/>
          <w:jc w:val="center"/>
        </w:trPr>
        <w:tc>
          <w:tcPr>
            <w:tcW w:w="2575" w:type="dxa"/>
            <w:vAlign w:val="center"/>
          </w:tcPr>
          <w:p w:rsidR="001B3FE9" w:rsidRDefault="001B3FE9" w:rsidP="005A68E9"/>
        </w:tc>
        <w:tc>
          <w:tcPr>
            <w:tcW w:w="4907" w:type="dxa"/>
            <w:vAlign w:val="center"/>
          </w:tcPr>
          <w:p w:rsidR="001B3FE9" w:rsidRPr="005A68E9" w:rsidRDefault="001B3FE9" w:rsidP="00473423">
            <w:pPr>
              <w:jc w:val="center"/>
            </w:pPr>
          </w:p>
        </w:tc>
        <w:tc>
          <w:tcPr>
            <w:tcW w:w="2963" w:type="dxa"/>
            <w:vAlign w:val="center"/>
          </w:tcPr>
          <w:p w:rsidR="001B3FE9" w:rsidRDefault="001B3FE9" w:rsidP="00473423">
            <w:pPr>
              <w:jc w:val="center"/>
            </w:pPr>
          </w:p>
        </w:tc>
      </w:tr>
      <w:tr w:rsidR="001B3FE9" w:rsidTr="00473423">
        <w:trPr>
          <w:trHeight w:val="507"/>
          <w:jc w:val="center"/>
        </w:trPr>
        <w:tc>
          <w:tcPr>
            <w:tcW w:w="2575" w:type="dxa"/>
            <w:vAlign w:val="center"/>
          </w:tcPr>
          <w:p w:rsidR="001B3FE9" w:rsidRDefault="001B3FE9" w:rsidP="00473423">
            <w:pPr>
              <w:jc w:val="center"/>
            </w:pPr>
          </w:p>
        </w:tc>
        <w:tc>
          <w:tcPr>
            <w:tcW w:w="4907" w:type="dxa"/>
            <w:vAlign w:val="center"/>
          </w:tcPr>
          <w:p w:rsidR="001B3FE9" w:rsidRPr="005A68E9" w:rsidRDefault="001B3FE9" w:rsidP="00065C5C"/>
        </w:tc>
        <w:tc>
          <w:tcPr>
            <w:tcW w:w="2963" w:type="dxa"/>
            <w:vAlign w:val="center"/>
          </w:tcPr>
          <w:p w:rsidR="001B3FE9" w:rsidRDefault="001B3FE9" w:rsidP="00473423">
            <w:pPr>
              <w:jc w:val="center"/>
            </w:pPr>
          </w:p>
        </w:tc>
      </w:tr>
    </w:tbl>
    <w:p w:rsidR="001B3FE9" w:rsidRDefault="001B3FE9" w:rsidP="00E37D57">
      <w:pPr>
        <w:pStyle w:val="Encabezado"/>
      </w:pPr>
    </w:p>
    <w:p w:rsidR="001B3FE9" w:rsidRDefault="001B3FE9" w:rsidP="001B3FE9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1B3FE9" w:rsidRDefault="001B3FE9" w:rsidP="001B3FE9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37D57" w:rsidRDefault="00E37D57" w:rsidP="00E37D57">
      <w:pPr>
        <w:spacing w:after="0"/>
        <w:rPr>
          <w:rFonts w:ascii="Arial" w:hAnsi="Arial" w:cs="Arial"/>
          <w:b/>
          <w:u w:val="single"/>
        </w:rPr>
      </w:pPr>
      <w:r w:rsidRPr="00065C5C">
        <w:rPr>
          <w:rFonts w:ascii="Arial" w:hAnsi="Arial" w:cs="Arial"/>
          <w:b/>
          <w:highlight w:val="yellow"/>
          <w:u w:val="single"/>
        </w:rPr>
        <w:t>El Proyecto</w:t>
      </w:r>
      <w:r w:rsidR="002F74F4" w:rsidRPr="00065C5C">
        <w:rPr>
          <w:rFonts w:ascii="Arial" w:hAnsi="Arial" w:cs="Arial"/>
          <w:b/>
          <w:highlight w:val="yellow"/>
          <w:u w:val="single"/>
        </w:rPr>
        <w:t xml:space="preserve"> Era</w:t>
      </w:r>
      <w:r w:rsidR="005A68E9" w:rsidRPr="00065C5C">
        <w:rPr>
          <w:rFonts w:ascii="Arial" w:hAnsi="Arial" w:cs="Arial"/>
          <w:b/>
          <w:highlight w:val="yellow"/>
          <w:u w:val="single"/>
        </w:rPr>
        <w:t xml:space="preserve">smus+ </w:t>
      </w:r>
      <w:r w:rsidR="002F74F4" w:rsidRPr="00065C5C">
        <w:rPr>
          <w:rFonts w:ascii="Arial" w:hAnsi="Arial" w:cs="Arial"/>
          <w:b/>
          <w:highlight w:val="yellow"/>
          <w:u w:val="single"/>
        </w:rPr>
        <w:t xml:space="preserve"> “Conviviendo Con</w:t>
      </w:r>
      <w:r w:rsidR="00065C5C">
        <w:rPr>
          <w:rFonts w:ascii="Arial" w:hAnsi="Arial" w:cs="Arial"/>
          <w:b/>
          <w:highlight w:val="yellow"/>
          <w:u w:val="single"/>
        </w:rPr>
        <w:t>-</w:t>
      </w:r>
      <w:r w:rsidR="002F74F4" w:rsidRPr="00065C5C">
        <w:rPr>
          <w:rFonts w:ascii="Arial" w:hAnsi="Arial" w:cs="Arial"/>
          <w:b/>
          <w:highlight w:val="yellow"/>
          <w:u w:val="single"/>
        </w:rPr>
        <w:t>vivencia”</w:t>
      </w:r>
    </w:p>
    <w:p w:rsidR="00065C5C" w:rsidRDefault="00065C5C" w:rsidP="00E37D57">
      <w:pPr>
        <w:spacing w:after="0"/>
        <w:rPr>
          <w:rFonts w:ascii="Arial" w:hAnsi="Arial" w:cs="Arial"/>
          <w:b/>
          <w:u w:val="single"/>
        </w:rPr>
      </w:pPr>
    </w:p>
    <w:p w:rsidR="00065C5C" w:rsidRPr="00065C5C" w:rsidRDefault="00065C5C" w:rsidP="00E37D57">
      <w:pPr>
        <w:spacing w:after="0"/>
        <w:rPr>
          <w:rFonts w:ascii="Arial" w:hAnsi="Arial" w:cs="Arial"/>
          <w:b/>
          <w:u w:val="single"/>
        </w:rPr>
      </w:pPr>
    </w:p>
    <w:p w:rsidR="00E37D57" w:rsidRPr="00065C5C" w:rsidRDefault="001275BA" w:rsidP="00E37D57">
      <w:pPr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 xml:space="preserve">Reunidos  los  profesores  de Catania: Giovanna </w:t>
      </w:r>
      <w:proofErr w:type="spellStart"/>
      <w:r w:rsidRPr="00065C5C">
        <w:rPr>
          <w:rFonts w:ascii="Century Gothic" w:hAnsi="Century Gothic"/>
        </w:rPr>
        <w:t>Cannavò</w:t>
      </w:r>
      <w:proofErr w:type="spellEnd"/>
      <w:r w:rsidRPr="00065C5C">
        <w:rPr>
          <w:rFonts w:ascii="Century Gothic" w:hAnsi="Century Gothic"/>
        </w:rPr>
        <w:t xml:space="preserve">, </w:t>
      </w:r>
      <w:proofErr w:type="spellStart"/>
      <w:r w:rsidRPr="00065C5C">
        <w:rPr>
          <w:rFonts w:ascii="Century Gothic" w:hAnsi="Century Gothic"/>
        </w:rPr>
        <w:t>Annalisa</w:t>
      </w:r>
      <w:proofErr w:type="spellEnd"/>
      <w:r w:rsidRPr="00065C5C">
        <w:rPr>
          <w:rFonts w:ascii="Century Gothic" w:hAnsi="Century Gothic"/>
        </w:rPr>
        <w:t xml:space="preserve"> </w:t>
      </w:r>
      <w:proofErr w:type="spellStart"/>
      <w:r w:rsidRPr="00065C5C">
        <w:rPr>
          <w:rFonts w:ascii="Century Gothic" w:hAnsi="Century Gothic"/>
        </w:rPr>
        <w:t>Melfa</w:t>
      </w:r>
      <w:proofErr w:type="spellEnd"/>
      <w:r w:rsidRPr="00065C5C">
        <w:rPr>
          <w:rFonts w:ascii="Century Gothic" w:hAnsi="Century Gothic"/>
        </w:rPr>
        <w:t xml:space="preserve">, </w:t>
      </w:r>
      <w:proofErr w:type="spellStart"/>
      <w:r w:rsidRPr="00065C5C">
        <w:rPr>
          <w:rFonts w:ascii="Century Gothic" w:hAnsi="Century Gothic"/>
        </w:rPr>
        <w:t>Maria</w:t>
      </w:r>
      <w:proofErr w:type="spellEnd"/>
      <w:r w:rsidRPr="00065C5C">
        <w:rPr>
          <w:rFonts w:ascii="Century Gothic" w:hAnsi="Century Gothic"/>
        </w:rPr>
        <w:t xml:space="preserve"> </w:t>
      </w:r>
      <w:proofErr w:type="spellStart"/>
      <w:r w:rsidRPr="00065C5C">
        <w:rPr>
          <w:rFonts w:ascii="Century Gothic" w:hAnsi="Century Gothic"/>
        </w:rPr>
        <w:t>Gueli</w:t>
      </w:r>
      <w:proofErr w:type="spellEnd"/>
    </w:p>
    <w:p w:rsidR="001275BA" w:rsidRPr="00065C5C" w:rsidRDefault="001275BA" w:rsidP="001275BA">
      <w:pPr>
        <w:spacing w:after="0"/>
        <w:ind w:left="2832"/>
        <w:rPr>
          <w:rFonts w:ascii="Century Gothic" w:hAnsi="Century Gothic"/>
        </w:rPr>
      </w:pPr>
      <w:proofErr w:type="gramStart"/>
      <w:r w:rsidRPr="00065C5C">
        <w:rPr>
          <w:rFonts w:ascii="Century Gothic" w:hAnsi="Century Gothic"/>
        </w:rPr>
        <w:t>de</w:t>
      </w:r>
      <w:proofErr w:type="gramEnd"/>
      <w:r w:rsidRPr="00065C5C">
        <w:rPr>
          <w:rFonts w:ascii="Century Gothic" w:hAnsi="Century Gothic"/>
        </w:rPr>
        <w:t xml:space="preserve"> Canarias: Dimas López Rodríguez,</w:t>
      </w:r>
      <w:r w:rsidR="00C17279" w:rsidRPr="00065C5C">
        <w:rPr>
          <w:rFonts w:ascii="Century Gothic" w:hAnsi="Century Gothic"/>
        </w:rPr>
        <w:t xml:space="preserve"> Alicia </w:t>
      </w:r>
      <w:proofErr w:type="spellStart"/>
      <w:r w:rsidR="00C17279" w:rsidRPr="00065C5C">
        <w:rPr>
          <w:rFonts w:ascii="Century Gothic" w:hAnsi="Century Gothic"/>
        </w:rPr>
        <w:t>Esper-Chaín</w:t>
      </w:r>
      <w:proofErr w:type="spellEnd"/>
      <w:r w:rsidR="00C17279" w:rsidRPr="00065C5C">
        <w:rPr>
          <w:rFonts w:ascii="Century Gothic" w:hAnsi="Century Gothic"/>
        </w:rPr>
        <w:t xml:space="preserve"> Falcón y</w:t>
      </w:r>
    </w:p>
    <w:p w:rsidR="00BD0951" w:rsidRPr="00065C5C" w:rsidRDefault="00C17279" w:rsidP="00C17279">
      <w:pPr>
        <w:spacing w:after="0"/>
        <w:ind w:left="2832"/>
        <w:rPr>
          <w:rFonts w:ascii="Century Gothic" w:hAnsi="Century Gothic"/>
        </w:rPr>
      </w:pPr>
      <w:proofErr w:type="gramStart"/>
      <w:r w:rsidRPr="00065C5C">
        <w:rPr>
          <w:rFonts w:ascii="Century Gothic" w:hAnsi="Century Gothic"/>
        </w:rPr>
        <w:t>de</w:t>
      </w:r>
      <w:proofErr w:type="gramEnd"/>
      <w:r w:rsidRPr="00065C5C">
        <w:rPr>
          <w:rFonts w:ascii="Century Gothic" w:hAnsi="Century Gothic"/>
        </w:rPr>
        <w:t xml:space="preserve"> Guadalajara: Eugenia Romero  y Rafael Iglesias</w:t>
      </w:r>
    </w:p>
    <w:p w:rsidR="00C17279" w:rsidRPr="00065C5C" w:rsidRDefault="00C17279" w:rsidP="00C17279">
      <w:pPr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Da comienzo la reunión  a las 9,10h con el siguiente contenido:</w:t>
      </w:r>
    </w:p>
    <w:p w:rsidR="00FE5CED" w:rsidRDefault="00C17279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En primer lugar</w:t>
      </w:r>
      <w:r w:rsidR="00FE5CED">
        <w:rPr>
          <w:rFonts w:ascii="Century Gothic" w:hAnsi="Century Gothic"/>
        </w:rPr>
        <w:t xml:space="preserve"> volvemos </w:t>
      </w:r>
      <w:r w:rsidRPr="00065C5C">
        <w:rPr>
          <w:rFonts w:ascii="Century Gothic" w:hAnsi="Century Gothic"/>
        </w:rPr>
        <w:t xml:space="preserve"> </w:t>
      </w:r>
      <w:r w:rsidR="00FE5CED">
        <w:rPr>
          <w:rFonts w:ascii="Century Gothic" w:hAnsi="Century Gothic"/>
        </w:rPr>
        <w:t xml:space="preserve"> a cargar el </w:t>
      </w:r>
      <w:proofErr w:type="spellStart"/>
      <w:r w:rsidR="00FE5CED">
        <w:rPr>
          <w:rFonts w:ascii="Century Gothic" w:hAnsi="Century Gothic"/>
        </w:rPr>
        <w:t>Mobility</w:t>
      </w:r>
      <w:proofErr w:type="spellEnd"/>
      <w:r w:rsidR="00FE5CED">
        <w:rPr>
          <w:rFonts w:ascii="Century Gothic" w:hAnsi="Century Gothic"/>
        </w:rPr>
        <w:t xml:space="preserve">  </w:t>
      </w:r>
      <w:proofErr w:type="spellStart"/>
      <w:r w:rsidR="00FE5CED">
        <w:rPr>
          <w:rFonts w:ascii="Century Gothic" w:hAnsi="Century Gothic"/>
        </w:rPr>
        <w:t>Tool</w:t>
      </w:r>
      <w:proofErr w:type="spellEnd"/>
      <w:r w:rsidR="00FE5CED">
        <w:rPr>
          <w:rFonts w:ascii="Century Gothic" w:hAnsi="Century Gothic"/>
        </w:rPr>
        <w:t xml:space="preserve"> para ver si está ya actualizado y podemos trabajar sobre algunas dudas sobre gestión. Giovanna nos informa que si queremos añadir alguna modificación se hace en un informe final.</w:t>
      </w:r>
    </w:p>
    <w:p w:rsidR="00FE5CED" w:rsidRDefault="00FE5CED" w:rsidP="0027097A">
      <w:pPr>
        <w:pStyle w:val="Prrafodelista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Tomamos</w:t>
      </w:r>
      <w:r w:rsidR="00035F68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 </w:t>
      </w:r>
      <w:r w:rsidR="00035F68">
        <w:rPr>
          <w:rFonts w:ascii="Century Gothic" w:hAnsi="Century Gothic"/>
        </w:rPr>
        <w:t>continuación</w:t>
      </w:r>
      <w:r>
        <w:rPr>
          <w:rFonts w:ascii="Century Gothic" w:hAnsi="Century Gothic"/>
        </w:rPr>
        <w:t xml:space="preserve">  una serie de acuerdos</w:t>
      </w:r>
      <w:r w:rsidR="00035F68">
        <w:rPr>
          <w:rFonts w:ascii="Century Gothic" w:hAnsi="Century Gothic"/>
        </w:rPr>
        <w:t>:</w:t>
      </w:r>
    </w:p>
    <w:p w:rsidR="00035F68" w:rsidRDefault="00035F68" w:rsidP="00035F68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Trabajar aspectos transversales e interdisciplinares para así implicar a otros departamentos, </w:t>
      </w:r>
      <w:proofErr w:type="spellStart"/>
      <w:r>
        <w:rPr>
          <w:rFonts w:ascii="Century Gothic" w:hAnsi="Century Gothic"/>
        </w:rPr>
        <w:t>ej</w:t>
      </w:r>
      <w:proofErr w:type="spellEnd"/>
      <w:r>
        <w:rPr>
          <w:rFonts w:ascii="Century Gothic" w:hAnsi="Century Gothic"/>
        </w:rPr>
        <w:t xml:space="preserve"> “Los volcanes”, y posteriormente ponerlos en común mediante videoconferencias.</w:t>
      </w:r>
    </w:p>
    <w:p w:rsidR="00FF055E" w:rsidRDefault="00FF055E" w:rsidP="00FF055E">
      <w:pPr>
        <w:pStyle w:val="Prrafodelista"/>
        <w:spacing w:after="0"/>
        <w:ind w:left="1080"/>
        <w:rPr>
          <w:rFonts w:ascii="Century Gothic" w:hAnsi="Century Gothic"/>
        </w:rPr>
      </w:pPr>
    </w:p>
    <w:p w:rsidR="00035F68" w:rsidRDefault="00035F68" w:rsidP="00035F68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Mejorar espacios del </w:t>
      </w:r>
      <w:r w:rsidR="00D03988">
        <w:rPr>
          <w:rFonts w:ascii="Century Gothic" w:hAnsi="Century Gothic"/>
        </w:rPr>
        <w:t>centro,</w:t>
      </w:r>
      <w:r>
        <w:rPr>
          <w:rFonts w:ascii="Century Gothic" w:hAnsi="Century Gothic"/>
        </w:rPr>
        <w:t xml:space="preserve"> como una zona para relax, meditación o lectura, donde el alumnado</w:t>
      </w:r>
      <w:r w:rsidR="00D0398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al hacerlo </w:t>
      </w:r>
      <w:r w:rsidR="00D03988">
        <w:rPr>
          <w:rFonts w:ascii="Century Gothic" w:hAnsi="Century Gothic"/>
        </w:rPr>
        <w:t>suyo, lo</w:t>
      </w:r>
      <w:r>
        <w:rPr>
          <w:rFonts w:ascii="Century Gothic" w:hAnsi="Century Gothic"/>
        </w:rPr>
        <w:t xml:space="preserve"> cuida .Es allí donde podemos realizar las reuniones de convivencia, las mediaciones en la resolución  de conflictos…etc.</w:t>
      </w:r>
    </w:p>
    <w:p w:rsidR="00FF055E" w:rsidRPr="00FF055E" w:rsidRDefault="00FF055E" w:rsidP="00FF055E">
      <w:pPr>
        <w:spacing w:after="0"/>
        <w:rPr>
          <w:rFonts w:ascii="Century Gothic" w:hAnsi="Century Gothic"/>
        </w:rPr>
      </w:pPr>
    </w:p>
    <w:p w:rsidR="00035F68" w:rsidRDefault="00035F68" w:rsidP="00035F68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Concretamos los criterios de selección del alumnado para las </w:t>
      </w:r>
      <w:proofErr w:type="gramStart"/>
      <w:r w:rsidR="00D03988">
        <w:rPr>
          <w:rFonts w:ascii="Century Gothic" w:hAnsi="Century Gothic"/>
        </w:rPr>
        <w:t>movilidades :</w:t>
      </w:r>
      <w:r>
        <w:rPr>
          <w:rFonts w:ascii="Century Gothic" w:hAnsi="Century Gothic"/>
        </w:rPr>
        <w:t>mayor</w:t>
      </w:r>
      <w:proofErr w:type="gramEnd"/>
      <w:r>
        <w:rPr>
          <w:rFonts w:ascii="Century Gothic" w:hAnsi="Century Gothic"/>
        </w:rPr>
        <w:t xml:space="preserve"> trabajo e implicación en el proyecto, mejor expediente, no estar involucrado en ningún </w:t>
      </w:r>
      <w:r w:rsidR="00245A7E">
        <w:rPr>
          <w:rFonts w:ascii="Century Gothic" w:hAnsi="Century Gothic"/>
        </w:rPr>
        <w:t>conflicto, menor</w:t>
      </w:r>
      <w:r>
        <w:rPr>
          <w:rFonts w:ascii="Century Gothic" w:hAnsi="Century Gothic"/>
        </w:rPr>
        <w:t xml:space="preserve"> número de faltas de asistencia, menor poder adquisitivo</w:t>
      </w:r>
      <w:r w:rsidR="00245A7E">
        <w:rPr>
          <w:rFonts w:ascii="Century Gothic" w:hAnsi="Century Gothic"/>
        </w:rPr>
        <w:t xml:space="preserve"> y en último lugar aspectos como que el próximo año ya no estén en el centro.</w:t>
      </w:r>
    </w:p>
    <w:p w:rsidR="00FF055E" w:rsidRPr="00FF055E" w:rsidRDefault="00FF055E" w:rsidP="00FF055E">
      <w:pPr>
        <w:pStyle w:val="Prrafodelista"/>
        <w:rPr>
          <w:rFonts w:ascii="Century Gothic" w:hAnsi="Century Gothic"/>
        </w:rPr>
      </w:pPr>
    </w:p>
    <w:p w:rsidR="00FF055E" w:rsidRDefault="00FF055E" w:rsidP="00FF055E">
      <w:pPr>
        <w:pStyle w:val="Prrafodelista"/>
        <w:spacing w:after="0"/>
        <w:ind w:left="1080"/>
        <w:rPr>
          <w:rFonts w:ascii="Century Gothic" w:hAnsi="Century Gothic"/>
        </w:rPr>
      </w:pPr>
    </w:p>
    <w:p w:rsidR="00245A7E" w:rsidRDefault="00245A7E" w:rsidP="00035F68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Si las cuentas lo permiten, ampliar a 15</w:t>
      </w:r>
      <w:r w:rsidR="00D03988">
        <w:rPr>
          <w:rFonts w:ascii="Century Gothic" w:hAnsi="Century Gothic"/>
        </w:rPr>
        <w:t xml:space="preserve"> 0 16 </w:t>
      </w:r>
      <w:r>
        <w:rPr>
          <w:rFonts w:ascii="Century Gothic" w:hAnsi="Century Gothic"/>
        </w:rPr>
        <w:t xml:space="preserve"> el número de alumnos por movilidad</w:t>
      </w:r>
    </w:p>
    <w:p w:rsidR="00FF055E" w:rsidRDefault="00FF055E" w:rsidP="00FF055E">
      <w:pPr>
        <w:pStyle w:val="Prrafodelista"/>
        <w:spacing w:after="0"/>
        <w:ind w:left="1080"/>
        <w:rPr>
          <w:rFonts w:ascii="Century Gothic" w:hAnsi="Century Gothic"/>
        </w:rPr>
      </w:pPr>
    </w:p>
    <w:p w:rsidR="00245A7E" w:rsidRDefault="00245A7E" w:rsidP="00035F68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Consultamos el tipo de seguro que tenemos que hacer cuando viajamos fuera del país  y nos comunican que tenemos que darnos de alta en el ministerio de exteriores</w:t>
      </w:r>
    </w:p>
    <w:p w:rsidR="00FF055E" w:rsidRPr="00FF055E" w:rsidRDefault="00FF055E" w:rsidP="00FF055E">
      <w:pPr>
        <w:pStyle w:val="Prrafodelista"/>
        <w:rPr>
          <w:rFonts w:ascii="Century Gothic" w:hAnsi="Century Gothic"/>
        </w:rPr>
      </w:pPr>
    </w:p>
    <w:p w:rsidR="00FF055E" w:rsidRDefault="00FF055E" w:rsidP="00FF055E">
      <w:pPr>
        <w:pStyle w:val="Prrafodelista"/>
        <w:spacing w:after="0"/>
        <w:ind w:left="1080"/>
        <w:rPr>
          <w:rFonts w:ascii="Century Gothic" w:hAnsi="Century Gothic"/>
        </w:rPr>
      </w:pPr>
    </w:p>
    <w:p w:rsidR="00245A7E" w:rsidRDefault="00245A7E" w:rsidP="00035F68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Acordamos crear el guión de actividades haciéndolas coincidir con efemérides.</w:t>
      </w:r>
    </w:p>
    <w:p w:rsidR="00245A7E" w:rsidRDefault="00245A7E" w:rsidP="00245A7E">
      <w:pPr>
        <w:pStyle w:val="Prrafodelista"/>
        <w:numPr>
          <w:ilvl w:val="1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El día 5 de febrero </w:t>
      </w:r>
      <w:r w:rsidR="00F93075">
        <w:rPr>
          <w:rFonts w:ascii="Century Gothic" w:hAnsi="Century Gothic"/>
        </w:rPr>
        <w:t>“</w:t>
      </w:r>
      <w:proofErr w:type="spellStart"/>
      <w:r>
        <w:rPr>
          <w:rFonts w:ascii="Century Gothic" w:hAnsi="Century Gothic"/>
        </w:rPr>
        <w:t>Safer</w:t>
      </w:r>
      <w:proofErr w:type="spellEnd"/>
      <w:r>
        <w:rPr>
          <w:rFonts w:ascii="Century Gothic" w:hAnsi="Century Gothic"/>
        </w:rPr>
        <w:t xml:space="preserve"> internet </w:t>
      </w:r>
      <w:proofErr w:type="spellStart"/>
      <w:r>
        <w:rPr>
          <w:rFonts w:ascii="Century Gothic" w:hAnsi="Century Gothic"/>
        </w:rPr>
        <w:t>day</w:t>
      </w:r>
      <w:proofErr w:type="spellEnd"/>
      <w:r w:rsidR="00F93075">
        <w:rPr>
          <w:rFonts w:ascii="Century Gothic" w:hAnsi="Century Gothic"/>
        </w:rPr>
        <w:t>”.</w:t>
      </w:r>
    </w:p>
    <w:p w:rsidR="00F93075" w:rsidRDefault="00F93075" w:rsidP="00F93075">
      <w:pPr>
        <w:pStyle w:val="Prrafodelista"/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Haremos una videoconferencia el miércoles 30 de enero a las 12,15 h </w:t>
      </w:r>
      <w:r w:rsidR="00FF055E">
        <w:rPr>
          <w:rFonts w:ascii="Century Gothic" w:hAnsi="Century Gothic"/>
        </w:rPr>
        <w:t xml:space="preserve"> en la que cada centro realiza una presentación de 10 min sobre la actividad que se haya desarrollado en el centro. Aguas Vivas lo hará sobre mensajería instantánea, Catania sobre </w:t>
      </w:r>
      <w:proofErr w:type="spellStart"/>
      <w:r w:rsidR="00FF055E">
        <w:rPr>
          <w:rFonts w:ascii="Century Gothic" w:hAnsi="Century Gothic"/>
        </w:rPr>
        <w:t>ciberacoso</w:t>
      </w:r>
      <w:proofErr w:type="spellEnd"/>
      <w:r w:rsidR="00FF055E">
        <w:rPr>
          <w:rFonts w:ascii="Century Gothic" w:hAnsi="Century Gothic"/>
        </w:rPr>
        <w:t xml:space="preserve">  y Canarias sobre el uso correcto de las redes sociales.</w:t>
      </w:r>
    </w:p>
    <w:p w:rsidR="00FF055E" w:rsidRDefault="00FF055E" w:rsidP="00FF055E">
      <w:pPr>
        <w:pStyle w:val="Prrafodelista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 pr</w:t>
      </w:r>
      <w:r w:rsidR="00C5574A">
        <w:rPr>
          <w:rFonts w:ascii="Century Gothic" w:hAnsi="Century Gothic"/>
        </w:rPr>
        <w:t>óxima cita será  el 21 de marzo pero no concretamos su contenido</w:t>
      </w:r>
    </w:p>
    <w:p w:rsidR="00C5574A" w:rsidRDefault="00C5574A" w:rsidP="00C5574A">
      <w:pPr>
        <w:pStyle w:val="Prrafodelista"/>
        <w:spacing w:after="0"/>
        <w:ind w:left="1776"/>
        <w:rPr>
          <w:rFonts w:ascii="Century Gothic" w:hAnsi="Century Gothic"/>
        </w:rPr>
      </w:pPr>
    </w:p>
    <w:p w:rsidR="00FF055E" w:rsidRPr="00FF055E" w:rsidRDefault="00FF055E" w:rsidP="00FF055E">
      <w:pPr>
        <w:spacing w:after="0"/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-Les presentamos la agenda d</w:t>
      </w:r>
      <w:r w:rsidR="00C5574A">
        <w:rPr>
          <w:rFonts w:ascii="Century Gothic" w:hAnsi="Century Gothic"/>
        </w:rPr>
        <w:t xml:space="preserve">el instituto y les explicamos la gestión (el alumnado la paga con la matrícula) y el </w:t>
      </w:r>
      <w:r w:rsidR="00D03988">
        <w:rPr>
          <w:rFonts w:ascii="Century Gothic" w:hAnsi="Century Gothic"/>
        </w:rPr>
        <w:t>uso (</w:t>
      </w:r>
      <w:r w:rsidR="00C5574A">
        <w:rPr>
          <w:rFonts w:ascii="Century Gothic" w:hAnsi="Century Gothic"/>
        </w:rPr>
        <w:t xml:space="preserve">en cursos bajos nos resulta imprescindible para comunicación con los padres y para la propia organización del alumno) </w:t>
      </w:r>
    </w:p>
    <w:p w:rsidR="00FE5CED" w:rsidRDefault="00FE5CED" w:rsidP="0027097A">
      <w:pPr>
        <w:pStyle w:val="Prrafodelista"/>
        <w:spacing w:after="0"/>
        <w:rPr>
          <w:rFonts w:ascii="Century Gothic" w:hAnsi="Century Gothic"/>
        </w:rPr>
      </w:pPr>
    </w:p>
    <w:p w:rsidR="00FE5CED" w:rsidRDefault="00FE5CED" w:rsidP="0027097A">
      <w:pPr>
        <w:pStyle w:val="Prrafodelista"/>
        <w:spacing w:after="0"/>
        <w:rPr>
          <w:rFonts w:ascii="Century Gothic" w:hAnsi="Century Gothic"/>
        </w:rPr>
      </w:pPr>
    </w:p>
    <w:p w:rsidR="00FE5CED" w:rsidRDefault="00FE5CED" w:rsidP="0027097A">
      <w:pPr>
        <w:pStyle w:val="Prrafodelista"/>
        <w:spacing w:after="0"/>
        <w:rPr>
          <w:rFonts w:ascii="Century Gothic" w:hAnsi="Century Gothic"/>
        </w:rPr>
      </w:pPr>
    </w:p>
    <w:p w:rsidR="003E516E" w:rsidRPr="00065C5C" w:rsidRDefault="003E516E" w:rsidP="0027097A">
      <w:pPr>
        <w:pStyle w:val="Prrafodelista"/>
        <w:spacing w:after="0"/>
        <w:rPr>
          <w:rFonts w:ascii="Century Gothic" w:hAnsi="Century Gothic"/>
        </w:rPr>
      </w:pPr>
    </w:p>
    <w:p w:rsidR="003E516E" w:rsidRPr="00065C5C" w:rsidRDefault="00C5574A" w:rsidP="0027097A">
      <w:pPr>
        <w:pStyle w:val="Prrafodelista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las 13</w:t>
      </w:r>
      <w:r w:rsidR="003E516E" w:rsidRPr="00065C5C">
        <w:rPr>
          <w:rFonts w:ascii="Century Gothic" w:hAnsi="Century Gothic"/>
        </w:rPr>
        <w:t xml:space="preserve">,30 </w:t>
      </w:r>
      <w:r>
        <w:rPr>
          <w:rFonts w:ascii="Century Gothic" w:hAnsi="Century Gothic"/>
        </w:rPr>
        <w:t>h damos por terminada la segunda</w:t>
      </w:r>
      <w:r w:rsidR="003E516E" w:rsidRPr="00065C5C">
        <w:rPr>
          <w:rFonts w:ascii="Century Gothic" w:hAnsi="Century Gothic"/>
        </w:rPr>
        <w:t xml:space="preserve"> reunión de profesor</w:t>
      </w:r>
      <w:r w:rsidR="00065C5C" w:rsidRPr="00065C5C">
        <w:rPr>
          <w:rFonts w:ascii="Century Gothic" w:hAnsi="Century Gothic"/>
        </w:rPr>
        <w:t>es.</w:t>
      </w:r>
    </w:p>
    <w:p w:rsidR="00B36543" w:rsidRPr="00065C5C" w:rsidRDefault="00B36543" w:rsidP="0027097A">
      <w:pPr>
        <w:pStyle w:val="Prrafodelista"/>
        <w:spacing w:after="0"/>
        <w:rPr>
          <w:rFonts w:ascii="Century Gothic" w:hAnsi="Century Gothic"/>
        </w:rPr>
      </w:pPr>
    </w:p>
    <w:p w:rsidR="00B36543" w:rsidRDefault="00B36543" w:rsidP="0027097A">
      <w:pPr>
        <w:pStyle w:val="Prrafodelista"/>
        <w:spacing w:after="0"/>
        <w:rPr>
          <w:rFonts w:ascii="Century Gothic" w:hAnsi="Century Gothic"/>
        </w:rPr>
      </w:pPr>
    </w:p>
    <w:p w:rsidR="0027097A" w:rsidRDefault="0027097A" w:rsidP="0027097A">
      <w:pPr>
        <w:pStyle w:val="Prrafodelista"/>
        <w:spacing w:after="0"/>
        <w:rPr>
          <w:rFonts w:ascii="Century Gothic" w:hAnsi="Century Gothic"/>
        </w:rPr>
      </w:pPr>
    </w:p>
    <w:p w:rsidR="0027097A" w:rsidRDefault="00C5574A" w:rsidP="00065C5C">
      <w:pPr>
        <w:pStyle w:val="Prrafodelista"/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 13</w:t>
      </w:r>
      <w:r w:rsidR="00065C5C">
        <w:rPr>
          <w:rFonts w:ascii="Century Gothic" w:hAnsi="Century Gothic"/>
        </w:rPr>
        <w:t xml:space="preserve"> de diciembre de 2018</w:t>
      </w:r>
    </w:p>
    <w:p w:rsidR="007D2CE8" w:rsidRPr="00C17279" w:rsidRDefault="007D2CE8" w:rsidP="0027097A">
      <w:pPr>
        <w:pStyle w:val="Prrafodelista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D0951" w:rsidRPr="00C17279" w:rsidRDefault="00BD0951">
      <w:pPr>
        <w:rPr>
          <w:rFonts w:ascii="Century Gothic" w:hAnsi="Century Gothic"/>
        </w:rPr>
      </w:pPr>
    </w:p>
    <w:p w:rsidR="00BD0951" w:rsidRDefault="00BD0951">
      <w:pPr>
        <w:rPr>
          <w:rFonts w:ascii="Century Gothic" w:hAnsi="Century Gothic"/>
        </w:rPr>
      </w:pPr>
    </w:p>
    <w:p w:rsidR="00BD0951" w:rsidRDefault="00BD0951">
      <w:pPr>
        <w:rPr>
          <w:rFonts w:ascii="Century Gothic" w:hAnsi="Century Gothic"/>
        </w:rPr>
      </w:pPr>
    </w:p>
    <w:sectPr w:rsidR="00BD0951" w:rsidSect="00E3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6CC"/>
    <w:multiLevelType w:val="hybridMultilevel"/>
    <w:tmpl w:val="4F668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037A"/>
    <w:multiLevelType w:val="hybridMultilevel"/>
    <w:tmpl w:val="34C84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149"/>
    <w:multiLevelType w:val="hybridMultilevel"/>
    <w:tmpl w:val="E36E7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52E"/>
    <w:multiLevelType w:val="hybridMultilevel"/>
    <w:tmpl w:val="BD747F32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558101D8"/>
    <w:multiLevelType w:val="hybridMultilevel"/>
    <w:tmpl w:val="8DEC00A8"/>
    <w:lvl w:ilvl="0" w:tplc="2F3C877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AB22E8"/>
    <w:multiLevelType w:val="hybridMultilevel"/>
    <w:tmpl w:val="C3504E6A"/>
    <w:lvl w:ilvl="0" w:tplc="2F3C877E">
      <w:numFmt w:val="bullet"/>
      <w:lvlText w:val="-"/>
      <w:lvlJc w:val="left"/>
      <w:pPr>
        <w:ind w:left="2496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025CE"/>
    <w:rsid w:val="00035F68"/>
    <w:rsid w:val="00065C5C"/>
    <w:rsid w:val="001275BA"/>
    <w:rsid w:val="001438E5"/>
    <w:rsid w:val="00191628"/>
    <w:rsid w:val="00192BA4"/>
    <w:rsid w:val="001B3FE9"/>
    <w:rsid w:val="00245A7E"/>
    <w:rsid w:val="0027097A"/>
    <w:rsid w:val="002F74F4"/>
    <w:rsid w:val="003E516E"/>
    <w:rsid w:val="005A68E9"/>
    <w:rsid w:val="00765F3B"/>
    <w:rsid w:val="007D2CE8"/>
    <w:rsid w:val="00823F64"/>
    <w:rsid w:val="00A55292"/>
    <w:rsid w:val="00A7770D"/>
    <w:rsid w:val="00A82025"/>
    <w:rsid w:val="00B025CE"/>
    <w:rsid w:val="00B36543"/>
    <w:rsid w:val="00BD0951"/>
    <w:rsid w:val="00C17279"/>
    <w:rsid w:val="00C5574A"/>
    <w:rsid w:val="00CE7EB5"/>
    <w:rsid w:val="00D03988"/>
    <w:rsid w:val="00D71D98"/>
    <w:rsid w:val="00E036EB"/>
    <w:rsid w:val="00E1201B"/>
    <w:rsid w:val="00E37D57"/>
    <w:rsid w:val="00F02080"/>
    <w:rsid w:val="00F5169F"/>
    <w:rsid w:val="00F93075"/>
    <w:rsid w:val="00FE5CED"/>
    <w:rsid w:val="00FE7C92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25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D57"/>
  </w:style>
  <w:style w:type="paragraph" w:styleId="Textodeglobo">
    <w:name w:val="Balloon Text"/>
    <w:basedOn w:val="Normal"/>
    <w:link w:val="TextodegloboCar"/>
    <w:uiPriority w:val="99"/>
    <w:semiHidden/>
    <w:unhideWhenUsed/>
    <w:rsid w:val="00BD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9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74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6</cp:revision>
  <cp:lastPrinted>2018-09-18T07:51:00Z</cp:lastPrinted>
  <dcterms:created xsi:type="dcterms:W3CDTF">2018-12-19T11:46:00Z</dcterms:created>
  <dcterms:modified xsi:type="dcterms:W3CDTF">2018-12-19T12:51:00Z</dcterms:modified>
</cp:coreProperties>
</file>