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E4" w:rsidRPr="005968F6" w:rsidRDefault="00C519B0">
      <w:pPr>
        <w:rPr>
          <w:rFonts w:ascii="Avenir-Next" w:hAnsi="Avenir-Next"/>
          <w:b/>
          <w:color w:val="000000"/>
          <w:sz w:val="32"/>
          <w:szCs w:val="32"/>
          <w:shd w:val="clear" w:color="auto" w:fill="FFFFFF"/>
          <w:lang w:val="en-US"/>
        </w:rPr>
      </w:pPr>
      <w:r w:rsidRPr="005968F6">
        <w:rPr>
          <w:rFonts w:cstheme="minorHAnsi"/>
          <w:b/>
          <w:noProof/>
          <w:color w:val="000000"/>
          <w:sz w:val="32"/>
          <w:szCs w:val="32"/>
          <w:shd w:val="clear" w:color="auto" w:fill="FFFFFF"/>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309880</wp:posOffset>
            </wp:positionV>
            <wp:extent cx="1308100" cy="981075"/>
            <wp:effectExtent l="0" t="0" r="635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erni.jpg"/>
                    <pic:cNvPicPr/>
                  </pic:nvPicPr>
                  <pic:blipFill>
                    <a:blip r:embed="rId4">
                      <a:extLst>
                        <a:ext uri="{28A0092B-C50C-407E-A947-70E740481C1C}">
                          <a14:useLocalDpi xmlns:a14="http://schemas.microsoft.com/office/drawing/2010/main" val="0"/>
                        </a:ext>
                      </a:extLst>
                    </a:blip>
                    <a:stretch>
                      <a:fillRect/>
                    </a:stretch>
                  </pic:blipFill>
                  <pic:spPr>
                    <a:xfrm>
                      <a:off x="0" y="0"/>
                      <a:ext cx="1312567" cy="984425"/>
                    </a:xfrm>
                    <a:prstGeom prst="rect">
                      <a:avLst/>
                    </a:prstGeom>
                  </pic:spPr>
                </pic:pic>
              </a:graphicData>
            </a:graphic>
            <wp14:sizeRelH relativeFrom="margin">
              <wp14:pctWidth>0</wp14:pctWidth>
            </wp14:sizeRelH>
            <wp14:sizeRelV relativeFrom="margin">
              <wp14:pctHeight>0</wp14:pctHeight>
            </wp14:sizeRelV>
          </wp:anchor>
        </w:drawing>
      </w:r>
      <w:r w:rsidR="000B02E4" w:rsidRPr="005968F6">
        <w:rPr>
          <w:rFonts w:ascii="Avenir-Next" w:hAnsi="Avenir-Next"/>
          <w:b/>
          <w:color w:val="000000"/>
          <w:sz w:val="32"/>
          <w:szCs w:val="32"/>
          <w:shd w:val="clear" w:color="auto" w:fill="FFFFFF"/>
          <w:lang w:val="en-US"/>
        </w:rPr>
        <w:t>SISTINE CHAPEL</w:t>
      </w:r>
    </w:p>
    <w:p w:rsidR="00C519B0" w:rsidRPr="005968F6" w:rsidRDefault="000B02E4">
      <w:pPr>
        <w:rPr>
          <w:rFonts w:cstheme="minorHAnsi"/>
          <w:color w:val="000000"/>
          <w:sz w:val="32"/>
          <w:szCs w:val="32"/>
          <w:shd w:val="clear" w:color="auto" w:fill="FFFFFF"/>
          <w:lang w:val="en-US"/>
        </w:rPr>
      </w:pPr>
      <w:r w:rsidRPr="005968F6">
        <w:rPr>
          <w:rFonts w:cstheme="minorHAnsi"/>
          <w:color w:val="000000"/>
          <w:sz w:val="32"/>
          <w:szCs w:val="32"/>
          <w:shd w:val="clear" w:color="auto" w:fill="FFFFFF"/>
          <w:lang w:val="en-US"/>
        </w:rPr>
        <w:t xml:space="preserve">The Sistine Chapel is a large chapel located in the Vatican’s Apostolic Palace. It is named after Pope </w:t>
      </w:r>
      <w:proofErr w:type="spellStart"/>
      <w:r w:rsidRPr="005968F6">
        <w:rPr>
          <w:rFonts w:cstheme="minorHAnsi"/>
          <w:color w:val="000000"/>
          <w:sz w:val="32"/>
          <w:szCs w:val="32"/>
          <w:shd w:val="clear" w:color="auto" w:fill="FFFFFF"/>
          <w:lang w:val="en-US"/>
        </w:rPr>
        <w:t>Sixtus</w:t>
      </w:r>
      <w:proofErr w:type="spellEnd"/>
      <w:r w:rsidRPr="005968F6">
        <w:rPr>
          <w:rFonts w:cstheme="minorHAnsi"/>
          <w:color w:val="000000"/>
          <w:sz w:val="32"/>
          <w:szCs w:val="32"/>
          <w:shd w:val="clear" w:color="auto" w:fill="FFFFFF"/>
          <w:lang w:val="en-US"/>
        </w:rPr>
        <w:t xml:space="preserve"> IV, who oversaw its restoration in the late 15th century. Historically, the chapel has had various important functions. Today, it retains its religious role, as it serves as the site where cardinals meet to elect the next pope.</w:t>
      </w:r>
      <w:bookmarkStart w:id="0" w:name="_GoBack"/>
      <w:bookmarkEnd w:id="0"/>
    </w:p>
    <w:p w:rsidR="000B02E4" w:rsidRPr="005968F6" w:rsidRDefault="00C519B0">
      <w:pPr>
        <w:rPr>
          <w:rFonts w:cstheme="minorHAnsi"/>
          <w:color w:val="000000"/>
          <w:sz w:val="32"/>
          <w:szCs w:val="32"/>
          <w:shd w:val="clear" w:color="auto" w:fill="FFFFFF"/>
          <w:lang w:val="en-US"/>
        </w:rPr>
      </w:pPr>
      <w:r w:rsidRPr="005968F6">
        <w:rPr>
          <w:rFonts w:cstheme="minorHAnsi"/>
          <w:noProof/>
          <w:color w:val="000000"/>
          <w:sz w:val="32"/>
          <w:szCs w:val="32"/>
          <w:shd w:val="clear" w:color="auto" w:fill="FFFFFF"/>
          <w:lang w:val="en-GB" w:eastAsia="en-GB"/>
        </w:rPr>
        <w:drawing>
          <wp:anchor distT="0" distB="0" distL="114300" distR="114300" simplePos="0" relativeHeight="251659264" behindDoc="0" locked="0" layoutInCell="1" allowOverlap="1">
            <wp:simplePos x="0" y="0"/>
            <wp:positionH relativeFrom="column">
              <wp:posOffset>4728210</wp:posOffset>
            </wp:positionH>
            <wp:positionV relativeFrom="paragraph">
              <wp:posOffset>5715</wp:posOffset>
            </wp:positionV>
            <wp:extent cx="1362075" cy="2046605"/>
            <wp:effectExtent l="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tina1.jpg"/>
                    <pic:cNvPicPr/>
                  </pic:nvPicPr>
                  <pic:blipFill>
                    <a:blip r:embed="rId5">
                      <a:extLst>
                        <a:ext uri="{28A0092B-C50C-407E-A947-70E740481C1C}">
                          <a14:useLocalDpi xmlns:a14="http://schemas.microsoft.com/office/drawing/2010/main" val="0"/>
                        </a:ext>
                      </a:extLst>
                    </a:blip>
                    <a:stretch>
                      <a:fillRect/>
                    </a:stretch>
                  </pic:blipFill>
                  <pic:spPr>
                    <a:xfrm>
                      <a:off x="0" y="0"/>
                      <a:ext cx="1362075" cy="2046605"/>
                    </a:xfrm>
                    <a:prstGeom prst="rect">
                      <a:avLst/>
                    </a:prstGeom>
                  </pic:spPr>
                </pic:pic>
              </a:graphicData>
            </a:graphic>
            <wp14:sizeRelH relativeFrom="margin">
              <wp14:pctWidth>0</wp14:pctWidth>
            </wp14:sizeRelH>
            <wp14:sizeRelV relativeFrom="margin">
              <wp14:pctHeight>0</wp14:pctHeight>
            </wp14:sizeRelV>
          </wp:anchor>
        </w:drawing>
      </w:r>
      <w:r w:rsidR="000B02E4" w:rsidRPr="005968F6">
        <w:rPr>
          <w:rFonts w:cstheme="minorHAnsi"/>
          <w:color w:val="000000"/>
          <w:sz w:val="32"/>
          <w:szCs w:val="32"/>
          <w:shd w:val="clear" w:color="auto" w:fill="FFFFFF"/>
          <w:lang w:val="en-US"/>
        </w:rPr>
        <w:t>What the Sistine Chapel is most well-known for, however, is its ceiling. Painted by Florentine fine artist Michelangelo between 1508 and 1512, the complex and colorful fresco is celebrated for its realistic figures, vast size, and innovative process.</w:t>
      </w:r>
    </w:p>
    <w:p w:rsidR="00495A64" w:rsidRPr="005968F6" w:rsidRDefault="00495A64">
      <w:pPr>
        <w:rPr>
          <w:rFonts w:cstheme="minorHAnsi"/>
          <w:color w:val="000000"/>
          <w:sz w:val="32"/>
          <w:szCs w:val="32"/>
          <w:shd w:val="clear" w:color="auto" w:fill="FFFFFF"/>
          <w:lang w:val="en-US"/>
        </w:rPr>
      </w:pPr>
      <w:r w:rsidRPr="005968F6">
        <w:rPr>
          <w:rFonts w:cstheme="minorHAnsi"/>
          <w:color w:val="21242C"/>
          <w:sz w:val="32"/>
          <w:szCs w:val="32"/>
          <w:shd w:val="clear" w:color="auto" w:fill="FFFFFF"/>
          <w:lang w:val="en-US"/>
        </w:rPr>
        <w:t>The narrative begins at the altar and is divided into three sections. In the first three paintings, Michelangelo tells the story of </w:t>
      </w:r>
      <w:r w:rsidRPr="005968F6">
        <w:rPr>
          <w:rStyle w:val="Emphasis"/>
          <w:rFonts w:cstheme="minorHAnsi"/>
          <w:color w:val="21242C"/>
          <w:sz w:val="32"/>
          <w:szCs w:val="32"/>
          <w:bdr w:val="none" w:sz="0" w:space="0" w:color="auto" w:frame="1"/>
          <w:shd w:val="clear" w:color="auto" w:fill="FFFFFF"/>
          <w:lang w:val="en-US"/>
        </w:rPr>
        <w:t>The Creation of the Heavens and Earth</w:t>
      </w:r>
      <w:r w:rsidRPr="005968F6">
        <w:rPr>
          <w:rFonts w:cstheme="minorHAnsi"/>
          <w:color w:val="21242C"/>
          <w:sz w:val="32"/>
          <w:szCs w:val="32"/>
          <w:shd w:val="clear" w:color="auto" w:fill="FFFFFF"/>
          <w:lang w:val="en-US"/>
        </w:rPr>
        <w:t>; this is followed by </w:t>
      </w:r>
      <w:r w:rsidRPr="005968F6">
        <w:rPr>
          <w:rStyle w:val="Emphasis"/>
          <w:rFonts w:cstheme="minorHAnsi"/>
          <w:color w:val="21242C"/>
          <w:sz w:val="32"/>
          <w:szCs w:val="32"/>
          <w:bdr w:val="none" w:sz="0" w:space="0" w:color="auto" w:frame="1"/>
          <w:shd w:val="clear" w:color="auto" w:fill="FFFFFF"/>
          <w:lang w:val="en-US"/>
        </w:rPr>
        <w:t>The Creation of Adam and Eve</w:t>
      </w:r>
      <w:r w:rsidRPr="005968F6">
        <w:rPr>
          <w:rFonts w:cstheme="minorHAnsi"/>
          <w:color w:val="21242C"/>
          <w:sz w:val="32"/>
          <w:szCs w:val="32"/>
          <w:shd w:val="clear" w:color="auto" w:fill="FFFFFF"/>
          <w:lang w:val="en-US"/>
        </w:rPr>
        <w:t> and the </w:t>
      </w:r>
      <w:r w:rsidRPr="005968F6">
        <w:rPr>
          <w:rStyle w:val="Emphasis"/>
          <w:rFonts w:cstheme="minorHAnsi"/>
          <w:color w:val="21242C"/>
          <w:sz w:val="32"/>
          <w:szCs w:val="32"/>
          <w:bdr w:val="none" w:sz="0" w:space="0" w:color="auto" w:frame="1"/>
          <w:shd w:val="clear" w:color="auto" w:fill="FFFFFF"/>
          <w:lang w:val="en-US"/>
        </w:rPr>
        <w:t>Expulsion from the Garden of Eden</w:t>
      </w:r>
      <w:r w:rsidRPr="005968F6">
        <w:rPr>
          <w:rFonts w:cstheme="minorHAnsi"/>
          <w:color w:val="21242C"/>
          <w:sz w:val="32"/>
          <w:szCs w:val="32"/>
          <w:shd w:val="clear" w:color="auto" w:fill="FFFFFF"/>
          <w:lang w:val="en-US"/>
        </w:rPr>
        <w:t>; finally is the story of </w:t>
      </w:r>
      <w:r w:rsidRPr="005968F6">
        <w:rPr>
          <w:rStyle w:val="Emphasis"/>
          <w:rFonts w:cstheme="minorHAnsi"/>
          <w:color w:val="21242C"/>
          <w:sz w:val="32"/>
          <w:szCs w:val="32"/>
          <w:bdr w:val="none" w:sz="0" w:space="0" w:color="auto" w:frame="1"/>
          <w:shd w:val="clear" w:color="auto" w:fill="FFFFFF"/>
          <w:lang w:val="en-US"/>
        </w:rPr>
        <w:t>Noah and the Great Flood</w:t>
      </w:r>
      <w:r w:rsidRPr="005968F6">
        <w:rPr>
          <w:rFonts w:cstheme="minorHAnsi"/>
          <w:color w:val="21242C"/>
          <w:sz w:val="32"/>
          <w:szCs w:val="32"/>
          <w:shd w:val="clear" w:color="auto" w:fill="FFFFFF"/>
          <w:lang w:val="en-US"/>
        </w:rPr>
        <w:t>.</w:t>
      </w:r>
    </w:p>
    <w:p w:rsidR="000B02E4" w:rsidRPr="005968F6" w:rsidRDefault="000B02E4">
      <w:pPr>
        <w:rPr>
          <w:rFonts w:cstheme="minorHAnsi"/>
          <w:color w:val="000000"/>
          <w:sz w:val="32"/>
          <w:szCs w:val="32"/>
          <w:shd w:val="clear" w:color="auto" w:fill="FFFFFF"/>
          <w:lang w:val="en-US"/>
        </w:rPr>
      </w:pPr>
      <w:r w:rsidRPr="005968F6">
        <w:rPr>
          <w:rFonts w:cstheme="minorHAnsi"/>
          <w:color w:val="000000"/>
          <w:sz w:val="32"/>
          <w:szCs w:val="32"/>
          <w:shd w:val="clear" w:color="auto" w:fill="FFFFFF"/>
          <w:lang w:val="en-US"/>
        </w:rPr>
        <w:t>Do you know?</w:t>
      </w:r>
      <w:r w:rsidR="005968F6">
        <w:rPr>
          <w:rFonts w:cstheme="minorHAnsi"/>
          <w:color w:val="000000"/>
          <w:sz w:val="32"/>
          <w:szCs w:val="32"/>
          <w:shd w:val="clear" w:color="auto" w:fill="FFFFFF"/>
          <w:lang w:val="en-US"/>
        </w:rPr>
        <w:t xml:space="preserve"> </w:t>
      </w:r>
      <w:r w:rsidRPr="005968F6">
        <w:rPr>
          <w:rFonts w:cstheme="minorHAnsi"/>
          <w:color w:val="000000"/>
          <w:sz w:val="32"/>
          <w:szCs w:val="32"/>
          <w:shd w:val="clear" w:color="auto" w:fill="FFFFFF"/>
          <w:lang w:val="en-US"/>
        </w:rPr>
        <w:t xml:space="preserve">In order to reach the chapel’s ceiling, Michelangelo created special scaffolding. </w:t>
      </w:r>
    </w:p>
    <w:p w:rsidR="000B02E4" w:rsidRPr="005968F6" w:rsidRDefault="00C519B0">
      <w:pPr>
        <w:rPr>
          <w:rFonts w:cstheme="minorHAnsi"/>
          <w:color w:val="000000"/>
          <w:sz w:val="32"/>
          <w:szCs w:val="32"/>
          <w:shd w:val="clear" w:color="auto" w:fill="FFFFFF"/>
          <w:lang w:val="en-US"/>
        </w:rPr>
      </w:pPr>
      <w:r w:rsidRPr="005968F6">
        <w:rPr>
          <w:rFonts w:cstheme="minorHAnsi"/>
          <w:noProof/>
          <w:color w:val="000000"/>
          <w:sz w:val="32"/>
          <w:szCs w:val="32"/>
          <w:shd w:val="clear" w:color="auto" w:fill="FFFFFF"/>
          <w:lang w:val="en-GB"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621030</wp:posOffset>
            </wp:positionV>
            <wp:extent cx="2143125" cy="1285875"/>
            <wp:effectExtent l="0" t="0" r="9525"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amoDi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3125" cy="1285875"/>
                    </a:xfrm>
                    <a:prstGeom prst="rect">
                      <a:avLst/>
                    </a:prstGeom>
                  </pic:spPr>
                </pic:pic>
              </a:graphicData>
            </a:graphic>
            <wp14:sizeRelH relativeFrom="margin">
              <wp14:pctWidth>0</wp14:pctWidth>
            </wp14:sizeRelH>
            <wp14:sizeRelV relativeFrom="margin">
              <wp14:pctHeight>0</wp14:pctHeight>
            </wp14:sizeRelV>
          </wp:anchor>
        </w:drawing>
      </w:r>
      <w:r w:rsidR="000B02E4" w:rsidRPr="005968F6">
        <w:rPr>
          <w:rFonts w:cstheme="minorHAnsi"/>
          <w:color w:val="000000"/>
          <w:sz w:val="32"/>
          <w:szCs w:val="32"/>
          <w:shd w:val="clear" w:color="auto" w:fill="FFFFFF"/>
          <w:lang w:val="en-US"/>
        </w:rPr>
        <w:t>Rather than build the structure from the floor up, he installed a wooden platform held up by brackets inserted into holes in the wall. As he completed the painting in stages, the scaffolding was designed to move across the chapel.</w:t>
      </w:r>
    </w:p>
    <w:p w:rsidR="000B02E4" w:rsidRPr="005968F6" w:rsidRDefault="000B02E4">
      <w:pPr>
        <w:rPr>
          <w:rFonts w:cstheme="minorHAnsi"/>
          <w:color w:val="000000"/>
          <w:sz w:val="32"/>
          <w:szCs w:val="32"/>
          <w:shd w:val="clear" w:color="auto" w:fill="FFFFFF"/>
          <w:lang w:val="en-US"/>
        </w:rPr>
      </w:pPr>
      <w:r w:rsidRPr="005968F6">
        <w:rPr>
          <w:rFonts w:cstheme="minorHAnsi"/>
          <w:color w:val="000000"/>
          <w:sz w:val="32"/>
          <w:szCs w:val="32"/>
          <w:shd w:val="clear" w:color="auto" w:fill="FFFFFF"/>
          <w:lang w:val="en-US"/>
        </w:rPr>
        <w:t>Like many other Italian Renaissance painters, he used a fresco technique, meaning he applied washes of paint to wet plaster. In order to create an illusion of depth, Michelangelo would scrape off some of the wet medium prior to panting. This method culminated in visible “outlines” around his figures</w:t>
      </w:r>
      <w:r w:rsidR="005968F6">
        <w:rPr>
          <w:rFonts w:cstheme="minorHAnsi"/>
          <w:color w:val="000000"/>
          <w:sz w:val="32"/>
          <w:szCs w:val="32"/>
          <w:shd w:val="clear" w:color="auto" w:fill="FFFFFF"/>
          <w:lang w:val="en-US"/>
        </w:rPr>
        <w:t xml:space="preserve"> </w:t>
      </w:r>
      <w:r w:rsidRPr="005968F6">
        <w:rPr>
          <w:rFonts w:cstheme="minorHAnsi"/>
          <w:color w:val="000000"/>
          <w:sz w:val="32"/>
          <w:szCs w:val="32"/>
          <w:shd w:val="clear" w:color="auto" w:fill="FFFFFF"/>
          <w:lang w:val="en-US"/>
        </w:rPr>
        <w:t>—a detail considered characteristic of the artist.</w:t>
      </w:r>
    </w:p>
    <w:sectPr w:rsidR="000B02E4" w:rsidRPr="005968F6" w:rsidSect="005968F6">
      <w:pgSz w:w="11906" w:h="16838"/>
      <w:pgMar w:top="851"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E4"/>
    <w:rsid w:val="000B02E4"/>
    <w:rsid w:val="001E7A54"/>
    <w:rsid w:val="00495A64"/>
    <w:rsid w:val="005968F6"/>
    <w:rsid w:val="00C519B0"/>
    <w:rsid w:val="00FC1E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95A06-357E-4E64-8118-7434BDE1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2E4"/>
    <w:rPr>
      <w:color w:val="0000FF"/>
      <w:u w:val="single"/>
    </w:rPr>
  </w:style>
  <w:style w:type="character" w:styleId="Emphasis">
    <w:name w:val="Emphasis"/>
    <w:basedOn w:val="DefaultParagraphFont"/>
    <w:uiPriority w:val="20"/>
    <w:qFormat/>
    <w:rsid w:val="000B02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dc:creator>
  <cp:keywords/>
  <dc:description/>
  <cp:lastModifiedBy>Adam Hawkins</cp:lastModifiedBy>
  <cp:revision>2</cp:revision>
  <dcterms:created xsi:type="dcterms:W3CDTF">2019-07-03T09:33:00Z</dcterms:created>
  <dcterms:modified xsi:type="dcterms:W3CDTF">2019-07-03T09:33:00Z</dcterms:modified>
</cp:coreProperties>
</file>