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A0" w:rsidRPr="008A4878" w:rsidRDefault="006224A0" w:rsidP="006224A0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8A4878">
        <w:rPr>
          <w:rFonts w:ascii="Comic Sans MS" w:hAnsi="Comic Sans MS"/>
          <w:b/>
          <w:color w:val="000000" w:themeColor="text1"/>
          <w:sz w:val="40"/>
          <w:szCs w:val="40"/>
        </w:rPr>
        <w:t>Un projet d’envergure européenne pour le</w:t>
      </w:r>
      <w:r w:rsidRPr="008A4878">
        <w:rPr>
          <w:rFonts w:ascii="Comic Sans MS" w:hAnsi="Comic Sans MS"/>
          <w:b/>
          <w:sz w:val="40"/>
          <w:szCs w:val="40"/>
        </w:rPr>
        <w:t xml:space="preserve"> lycée Honori García</w:t>
      </w:r>
    </w:p>
    <w:p w:rsidR="006224A0" w:rsidRPr="008A4878" w:rsidRDefault="006224A0" w:rsidP="00622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878">
        <w:rPr>
          <w:rFonts w:ascii="Arial" w:hAnsi="Arial" w:cs="Arial"/>
          <w:b/>
          <w:sz w:val="24"/>
          <w:szCs w:val="24"/>
        </w:rPr>
        <w:t>Espagne</w:t>
      </w:r>
      <w:r w:rsidRPr="008A4878">
        <w:rPr>
          <w:rFonts w:ascii="Arial" w:hAnsi="Arial" w:cs="Arial"/>
          <w:sz w:val="24"/>
          <w:szCs w:val="24"/>
        </w:rPr>
        <w:t>. Le lycée Honorí García, se plonge cette année encore dans l’univers européen grâce à un projet journalistique multilatéral.</w:t>
      </w:r>
    </w:p>
    <w:p w:rsidR="006224A0" w:rsidRPr="008A4878" w:rsidRDefault="006224A0" w:rsidP="006224A0">
      <w:pPr>
        <w:spacing w:after="0" w:line="240" w:lineRule="auto"/>
        <w:rPr>
          <w:b/>
        </w:rPr>
      </w:pPr>
    </w:p>
    <w:p w:rsidR="00395666" w:rsidRPr="008A4878" w:rsidRDefault="00395666" w:rsidP="006224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395666" w:rsidRPr="008A4878" w:rsidSect="001D34A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224A0" w:rsidRPr="008A4878" w:rsidRDefault="00012A72" w:rsidP="006224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878">
        <w:rPr>
          <w:rFonts w:ascii="Times New Roman" w:hAnsi="Times New Roman" w:cs="Times New Roman"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116205</wp:posOffset>
            </wp:positionV>
            <wp:extent cx="4276725" cy="1533525"/>
            <wp:effectExtent l="19050" t="0" r="9525" b="0"/>
            <wp:wrapTight wrapText="bothSides">
              <wp:wrapPolygon edited="0">
                <wp:start x="-96" y="0"/>
                <wp:lineTo x="-96" y="21466"/>
                <wp:lineTo x="21648" y="21466"/>
                <wp:lineTo x="21648" y="0"/>
                <wp:lineTo x="-96" y="0"/>
              </wp:wrapPolygon>
            </wp:wrapTight>
            <wp:docPr id="2" name="Imagen 1" descr="C:\Users\PC\Pictures\ÉLÈVES\institut\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ÉLÈVES\institut\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A0" w:rsidRPr="008A4878">
        <w:rPr>
          <w:rFonts w:ascii="Times New Roman" w:hAnsi="Times New Roman" w:cs="Times New Roman"/>
          <w:sz w:val="32"/>
          <w:szCs w:val="32"/>
        </w:rPr>
        <w:t>C</w:t>
      </w:r>
      <w:r w:rsidR="006224A0" w:rsidRPr="008A4878">
        <w:rPr>
          <w:rFonts w:ascii="Times New Roman" w:hAnsi="Times New Roman" w:cs="Times New Roman"/>
        </w:rPr>
        <w:t>e ly</w:t>
      </w:r>
      <w:r w:rsidR="008A4878">
        <w:rPr>
          <w:rFonts w:ascii="Times New Roman" w:hAnsi="Times New Roman" w:cs="Times New Roman"/>
        </w:rPr>
        <w:t xml:space="preserve">cée, situé au coeur </w:t>
      </w:r>
      <w:r w:rsidR="006224A0" w:rsidRPr="008A4878">
        <w:rPr>
          <w:rFonts w:ascii="Times New Roman" w:hAnsi="Times New Roman" w:cs="Times New Roman"/>
        </w:rPr>
        <w:t xml:space="preserve">de la </w:t>
      </w:r>
      <w:r w:rsidR="008A4878">
        <w:rPr>
          <w:rFonts w:ascii="Times New Roman" w:hAnsi="Times New Roman" w:cs="Times New Roman"/>
        </w:rPr>
        <w:t xml:space="preserve">petite ville de la </w:t>
      </w:r>
      <w:r w:rsidR="006224A0" w:rsidRPr="008A4878">
        <w:rPr>
          <w:rFonts w:ascii="Times New Roman" w:hAnsi="Times New Roman" w:cs="Times New Roman"/>
        </w:rPr>
        <w:t>Vall d’Uixó, sur l</w:t>
      </w:r>
      <w:r w:rsidR="008A4878">
        <w:rPr>
          <w:rFonts w:ascii="Times New Roman" w:hAnsi="Times New Roman" w:cs="Times New Roman"/>
        </w:rPr>
        <w:t>es bords de la Méditerranée, à quarante</w:t>
      </w:r>
      <w:r w:rsidR="006224A0" w:rsidRPr="008A4878">
        <w:rPr>
          <w:rFonts w:ascii="Times New Roman" w:hAnsi="Times New Roman" w:cs="Times New Roman"/>
        </w:rPr>
        <w:t xml:space="preserve"> k</w:t>
      </w:r>
      <w:r w:rsidR="008A4878">
        <w:rPr>
          <w:rFonts w:ascii="Times New Roman" w:hAnsi="Times New Roman" w:cs="Times New Roman"/>
        </w:rPr>
        <w:t xml:space="preserve">ilomètres </w:t>
      </w:r>
      <w:r w:rsidR="006224A0" w:rsidRPr="008A4878">
        <w:rPr>
          <w:rFonts w:ascii="Times New Roman" w:hAnsi="Times New Roman" w:cs="Times New Roman"/>
        </w:rPr>
        <w:t>de Valence,  compte actuellement 683 élèves, de la cinquième à la terminale et</w:t>
      </w:r>
      <w:r w:rsidR="008A4878">
        <w:rPr>
          <w:rFonts w:ascii="Times New Roman" w:hAnsi="Times New Roman" w:cs="Times New Roman"/>
        </w:rPr>
        <w:t xml:space="preserve"> environ</w:t>
      </w:r>
      <w:r w:rsidR="006224A0" w:rsidRPr="008A4878">
        <w:rPr>
          <w:rFonts w:ascii="Times New Roman" w:hAnsi="Times New Roman" w:cs="Times New Roman"/>
        </w:rPr>
        <w:t xml:space="preserve"> 70 enseignants. </w:t>
      </w:r>
    </w:p>
    <w:p w:rsidR="006224A0" w:rsidRPr="008A4878" w:rsidRDefault="00E6288A" w:rsidP="006224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2597785</wp:posOffset>
            </wp:positionV>
            <wp:extent cx="4144010" cy="3105150"/>
            <wp:effectExtent l="19050" t="0" r="8890" b="0"/>
            <wp:wrapTight wrapText="bothSides">
              <wp:wrapPolygon edited="0">
                <wp:start x="-99" y="0"/>
                <wp:lineTo x="-99" y="21467"/>
                <wp:lineTo x="21646" y="21467"/>
                <wp:lineTo x="21646" y="0"/>
                <wp:lineTo x="-99" y="0"/>
              </wp:wrapPolygon>
            </wp:wrapTight>
            <wp:docPr id="5" name="Imagen 1" descr="C:\Users\PC\Pictures\2ºbachi\IMG_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ºbachi\IMG_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A0" w:rsidRPr="008A4878">
        <w:rPr>
          <w:rFonts w:ascii="Times New Roman" w:hAnsi="Times New Roman" w:cs="Times New Roman"/>
        </w:rPr>
        <w:t xml:space="preserve">   Fondé </w:t>
      </w:r>
      <w:r w:rsidR="008A4878">
        <w:rPr>
          <w:rFonts w:ascii="Times New Roman" w:hAnsi="Times New Roman" w:cs="Times New Roman"/>
        </w:rPr>
        <w:t>en 1971 et  rasé en 2010 suite à des</w:t>
      </w:r>
      <w:r w:rsidR="006224A0" w:rsidRPr="008A4878">
        <w:rPr>
          <w:rFonts w:ascii="Times New Roman" w:hAnsi="Times New Roman" w:cs="Times New Roman"/>
        </w:rPr>
        <w:t xml:space="preserve"> problème</w:t>
      </w:r>
      <w:r w:rsidR="008A4878">
        <w:rPr>
          <w:rFonts w:ascii="Times New Roman" w:hAnsi="Times New Roman" w:cs="Times New Roman"/>
        </w:rPr>
        <w:t>s</w:t>
      </w:r>
      <w:r w:rsidR="006224A0" w:rsidRPr="008A4878">
        <w:rPr>
          <w:rFonts w:ascii="Times New Roman" w:hAnsi="Times New Roman" w:cs="Times New Roman"/>
        </w:rPr>
        <w:t xml:space="preserve"> de corrosion des stru</w:t>
      </w:r>
      <w:r w:rsidR="008A4878">
        <w:rPr>
          <w:rFonts w:ascii="Times New Roman" w:hAnsi="Times New Roman" w:cs="Times New Roman"/>
        </w:rPr>
        <w:t>ctures, il occupe actuellement</w:t>
      </w:r>
      <w:r w:rsidR="006224A0" w:rsidRPr="008A4878">
        <w:rPr>
          <w:rFonts w:ascii="Times New Roman" w:hAnsi="Times New Roman" w:cs="Times New Roman"/>
        </w:rPr>
        <w:t xml:space="preserve">  des </w:t>
      </w:r>
      <w:r w:rsidR="008A4878">
        <w:rPr>
          <w:rFonts w:ascii="Times New Roman" w:hAnsi="Times New Roman" w:cs="Times New Roman"/>
        </w:rPr>
        <w:t xml:space="preserve">                         </w:t>
      </w:r>
      <w:r w:rsidR="006224A0" w:rsidRPr="008A4878">
        <w:rPr>
          <w:rFonts w:ascii="Times New Roman" w:hAnsi="Times New Roman" w:cs="Times New Roman"/>
        </w:rPr>
        <w:t>bâtiments préfabriqués.</w:t>
      </w:r>
      <w:r w:rsidR="008A4878">
        <w:rPr>
          <w:rFonts w:ascii="Times New Roman" w:hAnsi="Times New Roman" w:cs="Times New Roman"/>
        </w:rPr>
        <w:t xml:space="preserve"> C</w:t>
      </w:r>
      <w:r w:rsidR="006224A0" w:rsidRPr="008A4878">
        <w:rPr>
          <w:rFonts w:ascii="Times New Roman" w:hAnsi="Times New Roman" w:cs="Times New Roman"/>
        </w:rPr>
        <w:t>es</w:t>
      </w:r>
      <w:r w:rsidR="008A4878">
        <w:rPr>
          <w:rFonts w:ascii="Times New Roman" w:hAnsi="Times New Roman" w:cs="Times New Roman"/>
        </w:rPr>
        <w:t xml:space="preserve"> nouvelles</w:t>
      </w:r>
      <w:r w:rsidR="006224A0" w:rsidRPr="008A4878">
        <w:rPr>
          <w:rFonts w:ascii="Times New Roman" w:hAnsi="Times New Roman" w:cs="Times New Roman"/>
        </w:rPr>
        <w:t xml:space="preserve"> installations</w:t>
      </w:r>
      <w:r w:rsidR="008A4878">
        <w:rPr>
          <w:rFonts w:ascii="Times New Roman" w:hAnsi="Times New Roman" w:cs="Times New Roman"/>
        </w:rPr>
        <w:t xml:space="preserve"> provisoires </w:t>
      </w:r>
      <w:r w:rsidR="006224A0" w:rsidRPr="008A4878">
        <w:rPr>
          <w:rFonts w:ascii="Times New Roman" w:hAnsi="Times New Roman" w:cs="Times New Roman"/>
        </w:rPr>
        <w:t xml:space="preserve"> s’étendent sur deux étages: des salles de classes, trois salles d’informatique, deux laboratoires</w:t>
      </w:r>
      <w:r w:rsidR="008A4878">
        <w:rPr>
          <w:rFonts w:ascii="Times New Roman" w:hAnsi="Times New Roman" w:cs="Times New Roman"/>
        </w:rPr>
        <w:t>, une salle de dessin, une salle de musique</w:t>
      </w:r>
      <w:r w:rsidR="006224A0" w:rsidRPr="008A4878">
        <w:rPr>
          <w:rFonts w:ascii="Times New Roman" w:hAnsi="Times New Roman" w:cs="Times New Roman"/>
        </w:rPr>
        <w:t xml:space="preserve"> et une cafétéria. Pas de CDI ni de gymnase ou de  terrain de s</w:t>
      </w:r>
      <w:r w:rsidR="007402C1" w:rsidRPr="008A4878">
        <w:rPr>
          <w:rFonts w:ascii="Times New Roman" w:hAnsi="Times New Roman" w:cs="Times New Roman"/>
        </w:rPr>
        <w:t xml:space="preserve">port  (les élèves utilisent les </w:t>
      </w:r>
      <w:r w:rsidR="006224A0" w:rsidRPr="008A4878">
        <w:rPr>
          <w:rFonts w:ascii="Times New Roman" w:hAnsi="Times New Roman" w:cs="Times New Roman"/>
        </w:rPr>
        <w:t>installations municipales) mais chaque classe dispose d’un projecteur et d’un accès à Internet.</w:t>
      </w:r>
    </w:p>
    <w:p w:rsidR="006224A0" w:rsidRPr="008A4878" w:rsidRDefault="006224A0" w:rsidP="006224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878">
        <w:rPr>
          <w:rFonts w:ascii="Times New Roman" w:hAnsi="Times New Roman" w:cs="Times New Roman"/>
        </w:rPr>
        <w:t xml:space="preserve">   </w:t>
      </w:r>
      <w:r w:rsidR="00505D8E">
        <w:rPr>
          <w:rFonts w:ascii="Times New Roman" w:hAnsi="Times New Roman" w:cs="Times New Roman"/>
        </w:rPr>
        <w:t>Malgré c</w:t>
      </w:r>
      <w:r w:rsidRPr="008A4878">
        <w:rPr>
          <w:rFonts w:ascii="Times New Roman" w:hAnsi="Times New Roman" w:cs="Times New Roman"/>
        </w:rPr>
        <w:t xml:space="preserve">es moyens limités, l’enthousiasme de tous ses membres lui permet  de participer à de nombreux projets dont le projet ETwinning “Jeunes et journalistes”.  </w:t>
      </w:r>
    </w:p>
    <w:p w:rsidR="006224A0" w:rsidRPr="008A4878" w:rsidRDefault="006224A0" w:rsidP="006224A0">
      <w:pPr>
        <w:spacing w:after="0" w:line="240" w:lineRule="auto"/>
      </w:pPr>
    </w:p>
    <w:p w:rsidR="006224A0" w:rsidRPr="008A4878" w:rsidRDefault="006224A0" w:rsidP="006224A0">
      <w:pPr>
        <w:spacing w:after="0" w:line="240" w:lineRule="auto"/>
        <w:rPr>
          <w:rFonts w:ascii="Arial Rounded MT Bold" w:hAnsi="Arial Rounded MT Bold"/>
        </w:rPr>
      </w:pPr>
      <w:r w:rsidRPr="008A4878">
        <w:rPr>
          <w:rFonts w:ascii="Arial Rounded MT Bold" w:hAnsi="Arial Rounded MT Bold"/>
        </w:rPr>
        <w:t>Des Terminales volontaires</w:t>
      </w:r>
    </w:p>
    <w:p w:rsidR="00EB488C" w:rsidRPr="008A4878" w:rsidRDefault="00505D8E" w:rsidP="00EB488C">
      <w:pPr>
        <w:spacing w:after="0" w:line="240" w:lineRule="auto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0.45pt;margin-top:56pt;width:248.3pt;height:21pt;z-index:251664384" wrapcoords="-65 0 -65 20400 21600 20400 21600 0 -65 0" stroked="f">
            <v:textbox style="mso-fit-shape-to-text:t" inset="0,0,0,0">
              <w:txbxContent>
                <w:p w:rsidR="00505D8E" w:rsidRPr="00505D8E" w:rsidRDefault="00505D8E" w:rsidP="00505D8E">
                  <w:pPr>
                    <w:pStyle w:val="Epgrafe"/>
                    <w:jc w:val="center"/>
                    <w:rPr>
                      <w:b w:val="0"/>
                      <w:i/>
                      <w:color w:val="auto"/>
                    </w:rPr>
                  </w:pPr>
                  <w:r w:rsidRPr="00505D8E">
                    <w:rPr>
                      <w:b w:val="0"/>
                      <w:i/>
                      <w:color w:val="auto"/>
                    </w:rPr>
                    <w:t>Patry, Víctor, María et Sara, les lycéen espagnols</w:t>
                  </w:r>
                </w:p>
              </w:txbxContent>
            </v:textbox>
            <w10:wrap type="tight"/>
          </v:shape>
        </w:pict>
      </w:r>
      <w:r w:rsidR="006224A0" w:rsidRPr="008A4878">
        <w:rPr>
          <w:rFonts w:ascii="Times New Roman" w:hAnsi="Times New Roman" w:cs="Times New Roman"/>
        </w:rPr>
        <w:t xml:space="preserve">Le projet visant à la création d’un e- journal européen a retenu l’attention des élèves de français de terminale. Après cinq ans de français,  ils n’ont pas eu peur de se jeter dans l’aventure.  Les raisons de ce choix? </w:t>
      </w:r>
      <w:r w:rsidR="00BA5343" w:rsidRPr="008A4878">
        <w:rPr>
          <w:rFonts w:ascii="Times New Roman" w:hAnsi="Times New Roman" w:cs="Times New Roman"/>
        </w:rPr>
        <w:t xml:space="preserve">Victor, </w:t>
      </w:r>
      <w:r w:rsidR="006224A0" w:rsidRPr="008A4878">
        <w:rPr>
          <w:rFonts w:ascii="Times New Roman" w:hAnsi="Times New Roman" w:cs="Times New Roman"/>
        </w:rPr>
        <w:t>en terminale économique et sociale, affirme qu’ils ont choisi ce projet parce qu’ils avaient déjà réalisé plusieurs projets eTwinnings et voulaient en faire un dernier avant d’aller à l’université. María, elle a</w:t>
      </w:r>
      <w:r w:rsidR="00E6288A" w:rsidRPr="00E6288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224A0" w:rsidRPr="008A4878">
        <w:rPr>
          <w:rFonts w:ascii="Times New Roman" w:hAnsi="Times New Roman" w:cs="Times New Roman"/>
        </w:rPr>
        <w:t>ssi en terminale économique et sociale,</w:t>
      </w:r>
      <w:r w:rsidR="00BA5343" w:rsidRPr="008A4878">
        <w:rPr>
          <w:rFonts w:ascii="Times New Roman" w:hAnsi="Times New Roman" w:cs="Times New Roman"/>
        </w:rPr>
        <w:t xml:space="preserve"> </w:t>
      </w:r>
      <w:r w:rsidR="006224A0" w:rsidRPr="008A4878">
        <w:rPr>
          <w:rFonts w:ascii="Times New Roman" w:hAnsi="Times New Roman" w:cs="Times New Roman"/>
        </w:rPr>
        <w:t>déclare que ce qui l’a attiré</w:t>
      </w:r>
      <w:r w:rsidR="00BA5343" w:rsidRPr="008A4878">
        <w:rPr>
          <w:rFonts w:ascii="Times New Roman" w:hAnsi="Times New Roman" w:cs="Times New Roman"/>
        </w:rPr>
        <w:t xml:space="preserve">e, </w:t>
      </w:r>
      <w:r w:rsidR="006224A0" w:rsidRPr="008A4878">
        <w:rPr>
          <w:rFonts w:ascii="Times New Roman" w:hAnsi="Times New Roman" w:cs="Times New Roman"/>
        </w:rPr>
        <w:t xml:space="preserve"> c’</w:t>
      </w:r>
      <w:r w:rsidR="00EB488C" w:rsidRPr="008A4878">
        <w:rPr>
          <w:rFonts w:ascii="Times New Roman" w:hAnsi="Times New Roman" w:cs="Times New Roman"/>
        </w:rPr>
        <w:t xml:space="preserve">était </w:t>
      </w:r>
      <w:r w:rsidR="006224A0" w:rsidRPr="008A4878">
        <w:rPr>
          <w:rFonts w:ascii="Times New Roman" w:hAnsi="Times New Roman" w:cs="Times New Roman"/>
        </w:rPr>
        <w:t xml:space="preserve">de travailler </w:t>
      </w:r>
      <w:r w:rsidR="00EB488C" w:rsidRPr="008A4878">
        <w:rPr>
          <w:rFonts w:ascii="Times New Roman" w:hAnsi="Times New Roman" w:cs="Times New Roman"/>
        </w:rPr>
        <w:t xml:space="preserve">en collaboration </w:t>
      </w:r>
      <w:r w:rsidR="006224A0" w:rsidRPr="008A4878">
        <w:rPr>
          <w:rFonts w:ascii="Times New Roman" w:hAnsi="Times New Roman" w:cs="Times New Roman"/>
        </w:rPr>
        <w:t>avec des partenaires de pays très variés.</w:t>
      </w:r>
      <w:r w:rsidR="00BA5343" w:rsidRPr="008A4878">
        <w:rPr>
          <w:rFonts w:ascii="Times New Roman" w:hAnsi="Times New Roman" w:cs="Times New Roman"/>
        </w:rPr>
        <w:t xml:space="preserve"> </w:t>
      </w:r>
      <w:r w:rsidR="00EB488C" w:rsidRPr="008A4878">
        <w:rPr>
          <w:rFonts w:ascii="Times New Roman" w:hAnsi="Times New Roman" w:cs="Times New Roman"/>
        </w:rPr>
        <w:t xml:space="preserve">Cette déclaration est confirmée par </w:t>
      </w:r>
      <w:r w:rsidR="00BA5343" w:rsidRPr="008A4878">
        <w:rPr>
          <w:rFonts w:ascii="Times New Roman" w:hAnsi="Times New Roman" w:cs="Times New Roman"/>
        </w:rPr>
        <w:t xml:space="preserve">Sara, en terminale scientifique, </w:t>
      </w:r>
      <w:r w:rsidR="009028D1" w:rsidRPr="008A4878">
        <w:rPr>
          <w:rFonts w:ascii="Times New Roman" w:hAnsi="Times New Roman" w:cs="Times New Roman"/>
        </w:rPr>
        <w:t>qui souligne que</w:t>
      </w:r>
      <w:r w:rsidR="00EB488C" w:rsidRPr="008A4878">
        <w:rPr>
          <w:rFonts w:ascii="Times New Roman" w:hAnsi="Times New Roman" w:cs="Times New Roman"/>
        </w:rPr>
        <w:t xml:space="preserve"> la possibilité de connaître le point de vue de jeunes européens est extrêment intéressant</w:t>
      </w:r>
      <w:r w:rsidR="009028D1" w:rsidRPr="008A4878">
        <w:rPr>
          <w:rFonts w:ascii="Times New Roman" w:hAnsi="Times New Roman" w:cs="Times New Roman"/>
        </w:rPr>
        <w:t xml:space="preserve"> et enrichissant</w:t>
      </w:r>
      <w:r w:rsidR="00EB488C" w:rsidRPr="008A4878">
        <w:rPr>
          <w:rFonts w:ascii="Times New Roman" w:hAnsi="Times New Roman" w:cs="Times New Roman"/>
        </w:rPr>
        <w:t xml:space="preserve">. Enfin,  Patry, elle aussi en terminale </w:t>
      </w:r>
      <w:r w:rsidR="00EB488C" w:rsidRPr="008A4878">
        <w:rPr>
          <w:rFonts w:ascii="Times New Roman" w:hAnsi="Times New Roman" w:cs="Times New Roman"/>
        </w:rPr>
        <w:lastRenderedPageBreak/>
        <w:t>scientifique, reconnaît que pour eux, ce projet est aussi  l’occasion de pouvoir  montrer une autre image de l’Espagne, une image plus proche de la réalité.</w:t>
      </w:r>
    </w:p>
    <w:p w:rsidR="009028D1" w:rsidRPr="008A4878" w:rsidRDefault="009028D1" w:rsidP="00902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878">
        <w:rPr>
          <w:rFonts w:ascii="Times New Roman" w:hAnsi="Times New Roman" w:cs="Times New Roman"/>
        </w:rPr>
        <w:t xml:space="preserve">   Si on leur demande si ce projet ne va pas leur </w:t>
      </w:r>
      <w:r w:rsidR="007402C1" w:rsidRPr="008A4878">
        <w:rPr>
          <w:rFonts w:ascii="Times New Roman" w:hAnsi="Times New Roman" w:cs="Times New Roman"/>
        </w:rPr>
        <w:t>prendre trop de temps, ils répondent en souriant</w:t>
      </w:r>
      <w:r w:rsidRPr="008A4878">
        <w:rPr>
          <w:rFonts w:ascii="Times New Roman" w:hAnsi="Times New Roman" w:cs="Times New Roman"/>
        </w:rPr>
        <w:t xml:space="preserve"> que cette année, c’est effectivement l’année du bac mais qu’ils n’ont vraiment pas l’impression que ce projet puisse être une perte de temps, bien au contraire.</w:t>
      </w:r>
    </w:p>
    <w:p w:rsidR="006224A0" w:rsidRPr="008A4878" w:rsidRDefault="009028D1" w:rsidP="00395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878">
        <w:rPr>
          <w:rFonts w:ascii="Times New Roman" w:hAnsi="Times New Roman" w:cs="Times New Roman"/>
        </w:rPr>
        <w:t xml:space="preserve">   Bonne chance donc  à ces quatre Terminales pour le projet et pour le bac.</w:t>
      </w:r>
    </w:p>
    <w:p w:rsidR="006224A0" w:rsidRPr="008A4878" w:rsidRDefault="006224A0" w:rsidP="006224A0">
      <w:pPr>
        <w:spacing w:after="0" w:line="240" w:lineRule="auto"/>
      </w:pPr>
    </w:p>
    <w:p w:rsidR="006224A0" w:rsidRPr="008A4878" w:rsidRDefault="006224A0" w:rsidP="006224A0">
      <w:pPr>
        <w:spacing w:after="0" w:line="240" w:lineRule="auto"/>
        <w:rPr>
          <w:rFonts w:ascii="Arial" w:hAnsi="Arial" w:cs="Arial"/>
          <w:b/>
        </w:rPr>
      </w:pPr>
      <w:r w:rsidRPr="008A4878">
        <w:rPr>
          <w:rFonts w:ascii="Arial" w:hAnsi="Arial" w:cs="Arial"/>
          <w:b/>
        </w:rPr>
        <w:t>TAB</w:t>
      </w:r>
    </w:p>
    <w:p w:rsidR="006224A0" w:rsidRPr="00505D8E" w:rsidRDefault="00375C28" w:rsidP="006224A0">
      <w:pPr>
        <w:spacing w:after="0" w:line="240" w:lineRule="auto"/>
        <w:rPr>
          <w:sz w:val="18"/>
          <w:szCs w:val="18"/>
        </w:rPr>
      </w:pPr>
      <w:hyperlink r:id="rId6" w:history="1">
        <w:r w:rsidR="00B31922" w:rsidRPr="00505D8E">
          <w:rPr>
            <w:rStyle w:val="Hipervnculo"/>
            <w:color w:val="auto"/>
            <w:sz w:val="18"/>
            <w:szCs w:val="18"/>
          </w:rPr>
          <w:t>projetjeunesetjournalistes@gmail.com</w:t>
        </w:r>
      </w:hyperlink>
    </w:p>
    <w:p w:rsidR="00B31922" w:rsidRPr="008A4878" w:rsidRDefault="00B31922" w:rsidP="006224A0">
      <w:pPr>
        <w:spacing w:after="0" w:line="240" w:lineRule="auto"/>
        <w:rPr>
          <w:sz w:val="18"/>
          <w:szCs w:val="18"/>
        </w:rPr>
      </w:pPr>
    </w:p>
    <w:p w:rsidR="00B31922" w:rsidRPr="008A4878" w:rsidRDefault="00B31922" w:rsidP="006224A0">
      <w:pPr>
        <w:spacing w:after="0" w:line="240" w:lineRule="auto"/>
        <w:rPr>
          <w:sz w:val="18"/>
          <w:szCs w:val="18"/>
        </w:rPr>
      </w:pPr>
    </w:p>
    <w:p w:rsidR="008A4878" w:rsidRPr="008A4878" w:rsidRDefault="008A4878">
      <w:pPr>
        <w:spacing w:after="0" w:line="240" w:lineRule="auto"/>
        <w:rPr>
          <w:sz w:val="18"/>
          <w:szCs w:val="18"/>
        </w:rPr>
      </w:pPr>
    </w:p>
    <w:sectPr w:rsidR="008A4878" w:rsidRPr="008A4878" w:rsidSect="00395666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4A0"/>
    <w:rsid w:val="00012A72"/>
    <w:rsid w:val="00051FA6"/>
    <w:rsid w:val="001942E4"/>
    <w:rsid w:val="001D34AF"/>
    <w:rsid w:val="00375C28"/>
    <w:rsid w:val="00395666"/>
    <w:rsid w:val="004904BB"/>
    <w:rsid w:val="00505D8E"/>
    <w:rsid w:val="00521633"/>
    <w:rsid w:val="00607B89"/>
    <w:rsid w:val="006224A0"/>
    <w:rsid w:val="007402C1"/>
    <w:rsid w:val="008A4878"/>
    <w:rsid w:val="008D324E"/>
    <w:rsid w:val="009028D1"/>
    <w:rsid w:val="00A0245C"/>
    <w:rsid w:val="00AF6F37"/>
    <w:rsid w:val="00B00EAA"/>
    <w:rsid w:val="00B31922"/>
    <w:rsid w:val="00BA5343"/>
    <w:rsid w:val="00E24114"/>
    <w:rsid w:val="00E6288A"/>
    <w:rsid w:val="00EB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A0"/>
    <w:rPr>
      <w:noProof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666"/>
    <w:rPr>
      <w:rFonts w:ascii="Tahoma" w:hAnsi="Tahoma" w:cs="Tahoma"/>
      <w:noProof/>
      <w:sz w:val="16"/>
      <w:szCs w:val="16"/>
      <w:lang w:val="fr-FR"/>
    </w:rPr>
  </w:style>
  <w:style w:type="paragraph" w:styleId="Epgrafe">
    <w:name w:val="caption"/>
    <w:basedOn w:val="Normal"/>
    <w:next w:val="Normal"/>
    <w:uiPriority w:val="35"/>
    <w:unhideWhenUsed/>
    <w:qFormat/>
    <w:rsid w:val="003956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1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tjeunesetjournaliste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2014-10-23T16:49:00Z</dcterms:created>
  <dcterms:modified xsi:type="dcterms:W3CDTF">2014-10-27T19:31:00Z</dcterms:modified>
</cp:coreProperties>
</file>