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CD" w:rsidRDefault="000940CD"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200F1F13" wp14:editId="7F27DA2A">
            <wp:simplePos x="0" y="0"/>
            <wp:positionH relativeFrom="margin">
              <wp:align>center</wp:align>
            </wp:positionH>
            <wp:positionV relativeFrom="page">
              <wp:posOffset>1059815</wp:posOffset>
            </wp:positionV>
            <wp:extent cx="2565400" cy="1021253"/>
            <wp:effectExtent l="0" t="0" r="6350" b="762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7" t="40611" r="51917" b="50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2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1F1C6233" wp14:editId="1EEFF41A">
            <wp:simplePos x="0" y="0"/>
            <wp:positionH relativeFrom="margin">
              <wp:posOffset>4432300</wp:posOffset>
            </wp:positionH>
            <wp:positionV relativeFrom="paragraph">
              <wp:posOffset>-523875</wp:posOffset>
            </wp:positionV>
            <wp:extent cx="1809512" cy="1608455"/>
            <wp:effectExtent l="0" t="0" r="635" b="0"/>
            <wp:wrapNone/>
            <wp:docPr id="11" name="Obraz 11" descr="logo_VERT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_VERT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9" t="5008" r="1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12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5C26A2C7" wp14:editId="513FA0F5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1498600" cy="1472154"/>
            <wp:effectExtent l="0" t="0" r="6350" b="0"/>
            <wp:wrapNone/>
            <wp:docPr id="9" name="Картина 24" descr="Ита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4" descr="Италия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72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0CD" w:rsidRDefault="000940CD"/>
    <w:p w:rsidR="000940CD" w:rsidRDefault="000940CD"/>
    <w:p w:rsidR="000940CD" w:rsidRDefault="000940CD"/>
    <w:p w:rsidR="000940CD" w:rsidRDefault="000940CD"/>
    <w:p w:rsidR="000940CD" w:rsidRDefault="000940CD"/>
    <w:p w:rsidR="000940CD" w:rsidRDefault="000940CD" w:rsidP="000940CD"/>
    <w:p w:rsidR="000940CD" w:rsidRPr="005375BF" w:rsidRDefault="000940CD" w:rsidP="000940CD">
      <w:pPr>
        <w:suppressAutoHyphens/>
        <w:autoSpaceDN w:val="0"/>
        <w:spacing w:before="120" w:after="0" w:line="240" w:lineRule="auto"/>
        <w:ind w:left="-108"/>
        <w:jc w:val="center"/>
        <w:textAlignment w:val="baseline"/>
        <w:rPr>
          <w:rFonts w:ascii="Liberation Serif" w:eastAsia="SimSun" w:hAnsi="Liberation Serif" w:cs="Lucida Sans" w:hint="eastAsia"/>
          <w:b/>
          <w:smallCaps/>
          <w:kern w:val="3"/>
          <w:sz w:val="28"/>
          <w:szCs w:val="28"/>
          <w:lang w:eastAsia="zh-CN" w:bidi="hi-IN"/>
        </w:rPr>
      </w:pPr>
      <w:r w:rsidRPr="005375BF">
        <w:rPr>
          <w:rFonts w:ascii="Liberation Serif" w:eastAsia="SimSun" w:hAnsi="Liberation Serif" w:cs="Lucida Sans"/>
          <w:b/>
          <w:smallCaps/>
          <w:kern w:val="3"/>
          <w:sz w:val="28"/>
          <w:szCs w:val="28"/>
          <w:lang w:eastAsia="zh-CN" w:bidi="hi-IN"/>
        </w:rPr>
        <w:t>PROGRAMME ERASMUS+ / PARTENARIATS STRATEGIQUES</w:t>
      </w:r>
    </w:p>
    <w:p w:rsidR="000940CD" w:rsidRPr="005375BF" w:rsidRDefault="000940CD" w:rsidP="000940CD">
      <w:pPr>
        <w:suppressAutoHyphens/>
        <w:autoSpaceDN w:val="0"/>
        <w:spacing w:after="0" w:line="240" w:lineRule="auto"/>
        <w:ind w:right="492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8"/>
          <w:szCs w:val="28"/>
          <w:lang w:eastAsia="zh-CN" w:bidi="hi-IN"/>
        </w:rPr>
      </w:pPr>
      <w:r w:rsidRPr="005375BF">
        <w:rPr>
          <w:rFonts w:ascii="Liberation Serif" w:eastAsia="SimSun" w:hAnsi="Liberation Serif" w:cs="Lucida Sans"/>
          <w:b/>
          <w:smallCaps/>
          <w:kern w:val="3"/>
          <w:sz w:val="28"/>
          <w:szCs w:val="28"/>
          <w:lang w:eastAsia="zh-CN" w:bidi="hi-IN"/>
        </w:rPr>
        <w:t>Projet n° / Project n° :</w:t>
      </w:r>
      <w:r w:rsidRPr="005375BF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 </w:t>
      </w:r>
      <w:r w:rsidRPr="005375BF">
        <w:rPr>
          <w:rFonts w:ascii="Liberation Serif" w:eastAsia="SimSun" w:hAnsi="Liberation Serif" w:cs="Lucida Sans"/>
          <w:b/>
          <w:smallCaps/>
          <w:kern w:val="3"/>
          <w:sz w:val="28"/>
          <w:szCs w:val="28"/>
          <w:lang w:eastAsia="zh-CN" w:bidi="hi-IN"/>
        </w:rPr>
        <w:t>2017-1-RO01-KA219-037353</w:t>
      </w:r>
    </w:p>
    <w:p w:rsidR="000940CD" w:rsidRPr="005375BF" w:rsidRDefault="000940CD" w:rsidP="000940CD">
      <w:pPr>
        <w:suppressAutoHyphens/>
        <w:autoSpaceDN w:val="0"/>
        <w:spacing w:after="0" w:line="240" w:lineRule="auto"/>
        <w:ind w:right="492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8"/>
          <w:szCs w:val="28"/>
          <w:lang w:eastAsia="zh-CN" w:bidi="hi-IN"/>
        </w:rPr>
      </w:pPr>
      <w:r w:rsidRPr="005375BF">
        <w:rPr>
          <w:rFonts w:ascii="Liberation Serif" w:eastAsia="SimSun" w:hAnsi="Liberation Serif" w:cs="Lucida Sans"/>
          <w:b/>
          <w:smallCaps/>
          <w:kern w:val="3"/>
          <w:sz w:val="28"/>
          <w:szCs w:val="28"/>
          <w:lang w:eastAsia="zh-CN" w:bidi="hi-IN"/>
        </w:rPr>
        <w:t>VERT-</w:t>
      </w:r>
      <w:r w:rsidRPr="005375BF">
        <w:rPr>
          <w:rFonts w:ascii="Liberation Serif" w:eastAsia="SimSun" w:hAnsi="Liberation Serif" w:cs="Lucida Sans"/>
          <w:b/>
          <w:bCs/>
          <w:color w:val="984806"/>
          <w:kern w:val="3"/>
          <w:sz w:val="28"/>
          <w:szCs w:val="28"/>
          <w:lang w:eastAsia="zh-CN" w:bidi="hi-IN"/>
        </w:rPr>
        <w:t xml:space="preserve"> </w:t>
      </w:r>
      <w:r w:rsidRPr="005375BF">
        <w:rPr>
          <w:rFonts w:ascii="Liberation Serif" w:eastAsia="SimSun" w:hAnsi="Liberation Serif" w:cs="Lucida Sans"/>
          <w:b/>
          <w:smallCaps/>
          <w:kern w:val="3"/>
          <w:sz w:val="28"/>
          <w:szCs w:val="28"/>
          <w:lang w:eastAsia="zh-CN" w:bidi="hi-IN"/>
        </w:rPr>
        <w:t>Volontariat, Engagement, Responsabilité, Transfert de bonnes pratiques</w:t>
      </w:r>
    </w:p>
    <w:p w:rsidR="000940CD" w:rsidRPr="005375BF" w:rsidRDefault="000940CD" w:rsidP="000940C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8"/>
          <w:szCs w:val="28"/>
          <w:lang w:eastAsia="zh-CN" w:bidi="hi-IN"/>
        </w:rPr>
      </w:pPr>
    </w:p>
    <w:p w:rsidR="000940CD" w:rsidRDefault="000940CD" w:rsidP="000940CD">
      <w:pPr>
        <w:spacing w:line="276" w:lineRule="auto"/>
        <w:jc w:val="center"/>
        <w:rPr>
          <w:b/>
          <w:color w:val="70AD47" w:themeColor="accent6"/>
          <w:sz w:val="28"/>
          <w:szCs w:val="28"/>
        </w:rPr>
      </w:pPr>
      <w:r w:rsidRPr="005375BF">
        <w:rPr>
          <w:b/>
          <w:color w:val="70AD47" w:themeColor="accent6"/>
          <w:sz w:val="28"/>
          <w:szCs w:val="28"/>
        </w:rPr>
        <w:t>P</w:t>
      </w:r>
      <w:r>
        <w:rPr>
          <w:b/>
          <w:color w:val="70AD47" w:themeColor="accent6"/>
          <w:sz w:val="28"/>
          <w:szCs w:val="28"/>
        </w:rPr>
        <w:t xml:space="preserve">rogramme de la semaine de mobilité d’apprentissage / enseignement / formation à </w:t>
      </w:r>
      <w:r w:rsidRPr="005375BF">
        <w:rPr>
          <w:b/>
          <w:color w:val="70AD47" w:themeColor="accent6"/>
          <w:sz w:val="28"/>
          <w:szCs w:val="28"/>
        </w:rPr>
        <w:t>PALESTRINA</w:t>
      </w:r>
    </w:p>
    <w:p w:rsidR="000940CD" w:rsidRPr="005375BF" w:rsidRDefault="000940CD" w:rsidP="000940CD">
      <w:pPr>
        <w:spacing w:line="276" w:lineRule="auto"/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Du 25 mars au 29 mars 2019</w:t>
      </w:r>
    </w:p>
    <w:p w:rsidR="000940CD" w:rsidRDefault="000940CD"/>
    <w:p w:rsidR="000940CD" w:rsidRDefault="000940CD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DD348D" w:rsidRPr="00DD348D" w:rsidTr="002B11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D" w:rsidRPr="002B11EA" w:rsidRDefault="00DD348D">
            <w:pPr>
              <w:spacing w:line="240" w:lineRule="auto"/>
              <w:rPr>
                <w:color w:val="FF0000"/>
              </w:rPr>
            </w:pPr>
          </w:p>
          <w:p w:rsidR="00DD348D" w:rsidRDefault="00DD348D">
            <w:pPr>
              <w:spacing w:line="240" w:lineRule="auto"/>
            </w:pPr>
            <w:r>
              <w:t>Dimanche 24 mars</w:t>
            </w:r>
          </w:p>
          <w:p w:rsidR="00DD348D" w:rsidRDefault="00DD348D">
            <w:pPr>
              <w:spacing w:line="240" w:lineRule="auto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D" w:rsidRDefault="00DD348D">
            <w:pPr>
              <w:spacing w:line="240" w:lineRule="auto"/>
            </w:pPr>
          </w:p>
          <w:p w:rsidR="00DD348D" w:rsidRDefault="00DD348D">
            <w:pPr>
              <w:spacing w:line="240" w:lineRule="auto"/>
            </w:pPr>
            <w:r>
              <w:t>Arrivée des délégations et transfert de l’aéroport à Palestrina</w:t>
            </w:r>
          </w:p>
          <w:p w:rsidR="000346CB" w:rsidRDefault="000346CB">
            <w:pPr>
              <w:spacing w:line="240" w:lineRule="auto"/>
            </w:pPr>
          </w:p>
        </w:tc>
      </w:tr>
      <w:tr w:rsidR="00DD348D" w:rsidRPr="00DD348D" w:rsidTr="002B11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D" w:rsidRDefault="00DD348D">
            <w:pPr>
              <w:spacing w:line="240" w:lineRule="auto"/>
            </w:pPr>
            <w:r>
              <w:t>Lundi 25 mars</w:t>
            </w:r>
          </w:p>
          <w:p w:rsidR="00DD348D" w:rsidRDefault="00DD348D">
            <w:pPr>
              <w:spacing w:line="240" w:lineRule="auto"/>
            </w:pPr>
          </w:p>
          <w:p w:rsidR="00DD348D" w:rsidRDefault="00DD348D">
            <w:pPr>
              <w:spacing w:line="240" w:lineRule="auto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3" w:rsidRDefault="00DD348D">
            <w:pPr>
              <w:spacing w:line="240" w:lineRule="auto"/>
            </w:pPr>
            <w:r w:rsidRPr="00DD348D">
              <w:rPr>
                <w:b/>
              </w:rPr>
              <w:t>9h30</w:t>
            </w:r>
            <w:r w:rsidRPr="00DD348D">
              <w:t xml:space="preserve"> </w:t>
            </w:r>
          </w:p>
          <w:p w:rsidR="00DD348D" w:rsidRDefault="00DD348D">
            <w:pPr>
              <w:spacing w:line="240" w:lineRule="auto"/>
            </w:pPr>
            <w:r w:rsidRPr="00DD348D">
              <w:t xml:space="preserve">Accueil à </w:t>
            </w:r>
            <w:r w:rsidR="00EB48FA" w:rsidRPr="00DD348D">
              <w:t>l’école :</w:t>
            </w:r>
            <w:r w:rsidRPr="00DD348D">
              <w:t xml:space="preserve"> </w:t>
            </w:r>
          </w:p>
          <w:p w:rsidR="00DD348D" w:rsidRDefault="00DD348D" w:rsidP="00DD348D">
            <w:pPr>
              <w:spacing w:line="240" w:lineRule="auto"/>
            </w:pPr>
            <w:r w:rsidRPr="00DD348D">
              <w:t xml:space="preserve">-   </w:t>
            </w:r>
            <w:r w:rsidR="00441683">
              <w:t>mot de bienvenu de la Directrice</w:t>
            </w:r>
          </w:p>
          <w:p w:rsidR="00DD348D" w:rsidRPr="00DD348D" w:rsidRDefault="00441683" w:rsidP="00DD348D">
            <w:pPr>
              <w:spacing w:line="240" w:lineRule="auto"/>
            </w:pPr>
            <w:r>
              <w:t>-   mot de bienvenu de représentants de la commune de Palestrina</w:t>
            </w:r>
          </w:p>
          <w:p w:rsidR="006B282B" w:rsidRDefault="00DD348D" w:rsidP="00DD348D">
            <w:pPr>
              <w:spacing w:line="240" w:lineRule="auto"/>
            </w:pPr>
            <w:r w:rsidRPr="00DD348D">
              <w:t>-  vidéo sur les beautés artistiques italienn</w:t>
            </w:r>
            <w:r>
              <w:t>es</w:t>
            </w:r>
            <w:r w:rsidR="006B282B" w:rsidRPr="00DD348D">
              <w:t xml:space="preserve"> </w:t>
            </w:r>
          </w:p>
          <w:p w:rsidR="00441683" w:rsidRDefault="00441683" w:rsidP="00DD348D">
            <w:pPr>
              <w:spacing w:line="240" w:lineRule="auto"/>
            </w:pPr>
            <w:r>
              <w:t>- présentations des élèves des différents pays</w:t>
            </w:r>
          </w:p>
          <w:p w:rsidR="006B282B" w:rsidRDefault="006B282B" w:rsidP="00DD348D">
            <w:pPr>
              <w:spacing w:line="240" w:lineRule="auto"/>
            </w:pPr>
            <w:r>
              <w:t xml:space="preserve">-  </w:t>
            </w:r>
            <w:r w:rsidRPr="00DD348D">
              <w:t>concert de l’orchestre de l</w:t>
            </w:r>
            <w:r>
              <w:t>’école Pierluigi</w:t>
            </w:r>
            <w:r w:rsidRPr="00DD348D">
              <w:t xml:space="preserve">  </w:t>
            </w:r>
          </w:p>
          <w:p w:rsidR="00DD348D" w:rsidRPr="00DD348D" w:rsidRDefault="00DD348D" w:rsidP="00DD348D">
            <w:pPr>
              <w:spacing w:line="240" w:lineRule="auto"/>
            </w:pPr>
          </w:p>
          <w:p w:rsidR="006B282B" w:rsidRDefault="00DD348D" w:rsidP="00DD348D">
            <w:pPr>
              <w:spacing w:line="240" w:lineRule="auto"/>
              <w:rPr>
                <w:b/>
              </w:rPr>
            </w:pPr>
            <w:r w:rsidRPr="00DD348D">
              <w:rPr>
                <w:b/>
              </w:rPr>
              <w:t>1</w:t>
            </w:r>
            <w:r w:rsidR="00441683">
              <w:rPr>
                <w:b/>
              </w:rPr>
              <w:t>2</w:t>
            </w:r>
            <w:r w:rsidRPr="00DD348D">
              <w:rPr>
                <w:b/>
              </w:rPr>
              <w:t>h</w:t>
            </w:r>
            <w:r w:rsidR="00441683">
              <w:rPr>
                <w:b/>
              </w:rPr>
              <w:t>30</w:t>
            </w:r>
          </w:p>
          <w:p w:rsidR="00DD348D" w:rsidRDefault="00DD348D" w:rsidP="00DD348D">
            <w:pPr>
              <w:spacing w:line="240" w:lineRule="auto"/>
            </w:pPr>
            <w:r w:rsidRPr="00DD348D">
              <w:t xml:space="preserve">Déjeuner à l’école </w:t>
            </w:r>
          </w:p>
          <w:p w:rsidR="006B282B" w:rsidRPr="00DD348D" w:rsidRDefault="006B282B" w:rsidP="00DD348D">
            <w:pPr>
              <w:spacing w:line="240" w:lineRule="auto"/>
            </w:pPr>
          </w:p>
          <w:p w:rsidR="006B282B" w:rsidRDefault="00DD348D" w:rsidP="00DD348D">
            <w:pPr>
              <w:spacing w:line="240" w:lineRule="auto"/>
              <w:rPr>
                <w:b/>
              </w:rPr>
            </w:pPr>
            <w:r w:rsidRPr="00DD348D">
              <w:rPr>
                <w:b/>
              </w:rPr>
              <w:t xml:space="preserve">14h00 </w:t>
            </w:r>
          </w:p>
          <w:p w:rsidR="006B282B" w:rsidRDefault="006B282B" w:rsidP="00DD348D">
            <w:pPr>
              <w:spacing w:line="240" w:lineRule="auto"/>
            </w:pPr>
            <w:r>
              <w:t>Pour les élèves : l</w:t>
            </w:r>
            <w:r w:rsidR="00DD348D" w:rsidRPr="00DD348D">
              <w:t>aboratoires d’expériences scientifiques o</w:t>
            </w:r>
            <w:r w:rsidR="00DD348D">
              <w:t>u de travaux de recyclage</w:t>
            </w:r>
            <w:r w:rsidR="002A5623">
              <w:t xml:space="preserve"> </w:t>
            </w:r>
          </w:p>
          <w:p w:rsidR="00DD348D" w:rsidRDefault="006B282B" w:rsidP="00DD348D">
            <w:pPr>
              <w:spacing w:line="240" w:lineRule="auto"/>
            </w:pPr>
            <w:r>
              <w:t>Pour les professeurs : r</w:t>
            </w:r>
            <w:r w:rsidR="002A5623">
              <w:t xml:space="preserve">éunion </w:t>
            </w:r>
            <w:r>
              <w:t>pour vérifier l’avancement du projet</w:t>
            </w:r>
          </w:p>
          <w:p w:rsidR="006B282B" w:rsidRDefault="006B282B" w:rsidP="00DD348D">
            <w:pPr>
              <w:spacing w:line="240" w:lineRule="auto"/>
            </w:pPr>
          </w:p>
          <w:p w:rsidR="006B282B" w:rsidRDefault="006B282B" w:rsidP="00DD348D">
            <w:pPr>
              <w:spacing w:line="240" w:lineRule="auto"/>
              <w:rPr>
                <w:b/>
              </w:rPr>
            </w:pPr>
          </w:p>
          <w:p w:rsidR="007D1EE8" w:rsidRPr="000346CB" w:rsidRDefault="007D1EE8" w:rsidP="00DD348D">
            <w:pPr>
              <w:spacing w:line="240" w:lineRule="auto"/>
              <w:rPr>
                <w:b/>
              </w:rPr>
            </w:pPr>
          </w:p>
        </w:tc>
      </w:tr>
      <w:tr w:rsidR="00DD348D" w:rsidRPr="00DF05CC" w:rsidTr="002B11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D" w:rsidRDefault="00DD348D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Mardi 26 </w:t>
            </w:r>
            <w:proofErr w:type="spellStart"/>
            <w:r>
              <w:rPr>
                <w:lang w:val="it-IT"/>
              </w:rPr>
              <w:t>mars</w:t>
            </w:r>
            <w:proofErr w:type="spellEnd"/>
          </w:p>
          <w:p w:rsidR="00DD348D" w:rsidRDefault="00DD348D">
            <w:pPr>
              <w:spacing w:line="240" w:lineRule="auto"/>
              <w:rPr>
                <w:lang w:val="it-IT"/>
              </w:rPr>
            </w:pPr>
          </w:p>
          <w:p w:rsidR="00DD348D" w:rsidRDefault="00DD348D">
            <w:pPr>
              <w:spacing w:line="240" w:lineRule="auto"/>
              <w:rPr>
                <w:lang w:val="it-IT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B" w:rsidRDefault="00DD348D">
            <w:pPr>
              <w:spacing w:line="240" w:lineRule="auto"/>
              <w:rPr>
                <w:b/>
              </w:rPr>
            </w:pPr>
            <w:r w:rsidRPr="002B11EA">
              <w:rPr>
                <w:b/>
              </w:rPr>
              <w:t xml:space="preserve">8h30 </w:t>
            </w:r>
          </w:p>
          <w:p w:rsidR="00DD348D" w:rsidRPr="002B11EA" w:rsidRDefault="00D0668F">
            <w:pPr>
              <w:spacing w:line="240" w:lineRule="auto"/>
              <w:rPr>
                <w:color w:val="FF0000"/>
              </w:rPr>
            </w:pPr>
            <w:r w:rsidRPr="002B11EA">
              <w:t>Départ pour Rome</w:t>
            </w:r>
            <w:r w:rsidR="002B11EA">
              <w:t xml:space="preserve">                            </w:t>
            </w:r>
          </w:p>
          <w:p w:rsidR="006B282B" w:rsidRPr="00EB48FA" w:rsidRDefault="00D0668F" w:rsidP="00CA22A5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D0668F">
              <w:t>Excursion naturaliste en bateau sur le fleuve Tibre à la découverte de la faune et de la flore du Tibre.</w:t>
            </w:r>
            <w:r>
              <w:t xml:space="preserve"> </w:t>
            </w:r>
            <w:r w:rsidRPr="00D0668F">
              <w:t xml:space="preserve"> </w:t>
            </w:r>
            <w:r w:rsidRPr="002B11EA">
              <w:t>Emba</w:t>
            </w:r>
            <w:r w:rsidR="00826EEC" w:rsidRPr="002B11EA">
              <w:t>r</w:t>
            </w:r>
            <w:r w:rsidRPr="002B11EA">
              <w:t>quement à Ponte Marconi</w:t>
            </w:r>
            <w:r w:rsidR="00EB48FA">
              <w:t xml:space="preserve"> : le long du trajet un guide en français expliquera l’utilisation du fleuve dans la période des romains, la pollution du fleuve et les stations d’épuration, </w:t>
            </w:r>
            <w:r w:rsidR="00EB48FA">
              <w:lastRenderedPageBreak/>
              <w:t>l’importance de la faune et de la flore du fleuve et de son « état de santé »</w:t>
            </w:r>
            <w:r w:rsidRPr="00EB48FA">
              <w:rPr>
                <w:b/>
              </w:rPr>
              <w:t xml:space="preserve"> </w:t>
            </w:r>
          </w:p>
          <w:p w:rsidR="00DF05CC" w:rsidRDefault="006B282B">
            <w:pPr>
              <w:spacing w:line="240" w:lineRule="auto"/>
            </w:pPr>
            <w:r>
              <w:t>R</w:t>
            </w:r>
            <w:r w:rsidR="00D0668F" w:rsidRPr="00DF05CC">
              <w:t xml:space="preserve">eprise du bus </w:t>
            </w:r>
            <w:r w:rsidR="00EB48FA">
              <w:t xml:space="preserve">à l’embouchure du fleuve </w:t>
            </w:r>
            <w:r w:rsidR="00D0668F" w:rsidRPr="00DF05CC">
              <w:t xml:space="preserve">et visite avec haltes sur le </w:t>
            </w:r>
            <w:r w:rsidR="00AD0921" w:rsidRPr="00DF05CC">
              <w:t>littoral</w:t>
            </w:r>
            <w:r w:rsidR="00D0668F" w:rsidRPr="00DF05CC">
              <w:t xml:space="preserve"> romain</w:t>
            </w:r>
            <w:r w:rsidR="00DF05CC" w:rsidRPr="00DF05CC">
              <w:t xml:space="preserve"> pour en observer sa dégradation à cause de la </w:t>
            </w:r>
            <w:r w:rsidR="00AD0921" w:rsidRPr="00DF05CC">
              <w:t>construction</w:t>
            </w:r>
            <w:r w:rsidR="00DF05CC" w:rsidRPr="00DF05CC">
              <w:t xml:space="preserve"> massive de maisons</w:t>
            </w:r>
            <w:r w:rsidR="00EB48FA">
              <w:t xml:space="preserve"> et le changement de la flore en comparaison avec la zone protégée de « Castel Romano ». Le guide va reprendre le discours de l’importance d’apport de dé</w:t>
            </w:r>
            <w:r w:rsidR="00C473CA">
              <w:t>tritus pour la reconstruction des plages en été.</w:t>
            </w:r>
          </w:p>
          <w:p w:rsidR="00DD348D" w:rsidRDefault="00DF05CC">
            <w:pPr>
              <w:spacing w:line="240" w:lineRule="auto"/>
            </w:pPr>
            <w:r w:rsidRPr="00DF05CC">
              <w:t xml:space="preserve">Visite de </w:t>
            </w:r>
            <w:r w:rsidR="00DD348D" w:rsidRPr="00DF05CC">
              <w:t>l’</w:t>
            </w:r>
            <w:proofErr w:type="spellStart"/>
            <w:r w:rsidR="00DD348D" w:rsidRPr="00DF05CC">
              <w:t>Ispra</w:t>
            </w:r>
            <w:proofErr w:type="spellEnd"/>
            <w:r w:rsidR="00DD348D" w:rsidRPr="00DF05CC">
              <w:t xml:space="preserve"> – </w:t>
            </w:r>
            <w:r w:rsidRPr="00DF05CC">
              <w:t>Institut Supérieur de la Protection de l’Environnement – et v</w:t>
            </w:r>
            <w:r>
              <w:t xml:space="preserve">isite </w:t>
            </w:r>
            <w:r w:rsidR="00826EEC">
              <w:t>des laboratoires</w:t>
            </w:r>
            <w:r>
              <w:t xml:space="preserve"> </w:t>
            </w:r>
            <w:r w:rsidR="00C473CA">
              <w:t xml:space="preserve">où l’on </w:t>
            </w:r>
            <w:r>
              <w:t xml:space="preserve">analyse </w:t>
            </w:r>
            <w:r w:rsidR="00C473CA">
              <w:t>l</w:t>
            </w:r>
            <w:r>
              <w:t>es eaux</w:t>
            </w:r>
            <w:r w:rsidR="00C473CA">
              <w:t xml:space="preserve"> de mers et les fonds marins</w:t>
            </w:r>
            <w:r>
              <w:t>.</w:t>
            </w:r>
          </w:p>
          <w:p w:rsidR="006B282B" w:rsidRDefault="006B282B">
            <w:pPr>
              <w:spacing w:line="240" w:lineRule="auto"/>
              <w:rPr>
                <w:b/>
              </w:rPr>
            </w:pPr>
          </w:p>
          <w:p w:rsidR="00DF05CC" w:rsidRDefault="00DF05CC">
            <w:pPr>
              <w:spacing w:line="240" w:lineRule="auto"/>
              <w:rPr>
                <w:b/>
              </w:rPr>
            </w:pPr>
            <w:r w:rsidRPr="00DF05CC">
              <w:rPr>
                <w:b/>
              </w:rPr>
              <w:t>Retour vers 18h</w:t>
            </w:r>
          </w:p>
          <w:p w:rsidR="007D1EE8" w:rsidRPr="000346CB" w:rsidRDefault="007D1EE8" w:rsidP="00C473CA">
            <w:pPr>
              <w:spacing w:line="240" w:lineRule="auto"/>
              <w:rPr>
                <w:b/>
              </w:rPr>
            </w:pPr>
          </w:p>
        </w:tc>
      </w:tr>
      <w:tr w:rsidR="00DD348D" w:rsidRPr="002A5623" w:rsidTr="002B11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D" w:rsidRDefault="00DD348D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Mercredi 27 </w:t>
            </w:r>
            <w:proofErr w:type="spellStart"/>
            <w:r>
              <w:rPr>
                <w:lang w:val="it-IT"/>
              </w:rPr>
              <w:t>mar</w:t>
            </w:r>
            <w:r w:rsidR="00DF05CC">
              <w:rPr>
                <w:lang w:val="it-IT"/>
              </w:rPr>
              <w:t>s</w:t>
            </w:r>
            <w:proofErr w:type="spellEnd"/>
          </w:p>
          <w:p w:rsidR="00DD348D" w:rsidRDefault="00DD348D">
            <w:pPr>
              <w:spacing w:line="240" w:lineRule="auto"/>
              <w:rPr>
                <w:lang w:val="it-IT"/>
              </w:rPr>
            </w:pPr>
          </w:p>
          <w:p w:rsidR="00DD348D" w:rsidRDefault="00DD348D">
            <w:pPr>
              <w:spacing w:line="240" w:lineRule="auto"/>
              <w:rPr>
                <w:lang w:val="it-IT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B" w:rsidRDefault="00DF05CC">
            <w:pPr>
              <w:spacing w:line="240" w:lineRule="auto"/>
              <w:rPr>
                <w:b/>
              </w:rPr>
            </w:pPr>
            <w:r w:rsidRPr="00DF05CC">
              <w:rPr>
                <w:b/>
              </w:rPr>
              <w:t>8h</w:t>
            </w:r>
            <w:r w:rsidR="006B282B">
              <w:rPr>
                <w:b/>
              </w:rPr>
              <w:t>15</w:t>
            </w:r>
          </w:p>
          <w:p w:rsidR="00DD348D" w:rsidRDefault="00826EEC">
            <w:pPr>
              <w:spacing w:line="240" w:lineRule="auto"/>
            </w:pPr>
            <w:r>
              <w:rPr>
                <w:b/>
              </w:rPr>
              <w:t>D</w:t>
            </w:r>
            <w:r w:rsidR="00DF05CC" w:rsidRPr="002A5623">
              <w:t>épart</w:t>
            </w:r>
            <w:r w:rsidR="00DF05CC" w:rsidRPr="00DF05CC">
              <w:t xml:space="preserve"> pour </w:t>
            </w:r>
            <w:r w:rsidR="00DD348D" w:rsidRPr="00DF05CC">
              <w:t xml:space="preserve">Villa d’Este </w:t>
            </w:r>
            <w:r w:rsidR="002A5623">
              <w:t xml:space="preserve">- </w:t>
            </w:r>
            <w:r w:rsidR="00DD348D" w:rsidRPr="00DF05CC">
              <w:t>Tivoli</w:t>
            </w:r>
            <w:r w:rsidR="00DF05CC" w:rsidRPr="00DF05CC">
              <w:t xml:space="preserve"> </w:t>
            </w:r>
            <w:r w:rsidR="00DF05CC">
              <w:t>avec guide en anglais</w:t>
            </w:r>
            <w:r w:rsidR="002A5623">
              <w:t> : voir un exemple d’utilisation de l’eau dans l’époque</w:t>
            </w:r>
            <w:r w:rsidR="006B282B">
              <w:t xml:space="preserve"> de la Renaissance</w:t>
            </w:r>
            <w:r w:rsidR="002A5623">
              <w:t>.</w:t>
            </w:r>
            <w:r w:rsidR="00C473CA">
              <w:t xml:space="preserve"> L’eau du fleuve </w:t>
            </w:r>
            <w:proofErr w:type="spellStart"/>
            <w:r w:rsidR="00C473CA">
              <w:t>A</w:t>
            </w:r>
            <w:r w:rsidR="00321407">
              <w:t>niene</w:t>
            </w:r>
            <w:proofErr w:type="spellEnd"/>
            <w:r w:rsidR="00321407">
              <w:t xml:space="preserve"> et son utilisation pour des raisons de luxe et de prestige.</w:t>
            </w:r>
          </w:p>
          <w:p w:rsidR="00321407" w:rsidRPr="00DF05CC" w:rsidRDefault="00321407">
            <w:pPr>
              <w:spacing w:line="240" w:lineRule="auto"/>
            </w:pPr>
            <w:r>
              <w:t>Chasse au trésor en français pour développer les compétences linguistiques.</w:t>
            </w:r>
          </w:p>
          <w:p w:rsidR="006B282B" w:rsidRDefault="006B282B">
            <w:pPr>
              <w:spacing w:line="240" w:lineRule="auto"/>
              <w:rPr>
                <w:b/>
              </w:rPr>
            </w:pPr>
          </w:p>
          <w:p w:rsidR="006B282B" w:rsidRDefault="00DF05CC" w:rsidP="00DF05CC">
            <w:pPr>
              <w:spacing w:line="240" w:lineRule="auto"/>
              <w:rPr>
                <w:b/>
              </w:rPr>
            </w:pPr>
            <w:r>
              <w:rPr>
                <w:b/>
              </w:rPr>
              <w:t>14h30</w:t>
            </w:r>
          </w:p>
          <w:p w:rsidR="00DD348D" w:rsidRDefault="006B282B" w:rsidP="00DF05CC">
            <w:pPr>
              <w:spacing w:line="240" w:lineRule="auto"/>
            </w:pPr>
            <w:r>
              <w:t>R</w:t>
            </w:r>
            <w:r w:rsidR="00DF05CC">
              <w:t>etour à l’école</w:t>
            </w:r>
            <w:r>
              <w:t> :</w:t>
            </w:r>
          </w:p>
          <w:p w:rsidR="002A5623" w:rsidRDefault="006B282B" w:rsidP="006B282B">
            <w:pPr>
              <w:pStyle w:val="Paragrafoelenco"/>
              <w:numPr>
                <w:ilvl w:val="0"/>
                <w:numId w:val="2"/>
              </w:numPr>
              <w:spacing w:line="240" w:lineRule="auto"/>
            </w:pPr>
            <w:r>
              <w:t>Pour les élèves : m</w:t>
            </w:r>
            <w:r w:rsidR="002A5623">
              <w:t>ontage des vidéo</w:t>
            </w:r>
            <w:r w:rsidR="000346CB">
              <w:t>s</w:t>
            </w:r>
            <w:r w:rsidR="002A5623">
              <w:t xml:space="preserve"> des laboratoires de lundi</w:t>
            </w:r>
          </w:p>
          <w:p w:rsidR="002A5623" w:rsidRDefault="006B282B" w:rsidP="006B282B">
            <w:pPr>
              <w:pStyle w:val="Paragrafoelenco"/>
              <w:numPr>
                <w:ilvl w:val="0"/>
                <w:numId w:val="2"/>
              </w:numPr>
              <w:spacing w:line="240" w:lineRule="auto"/>
            </w:pPr>
            <w:r>
              <w:t>Pour les professeurs : r</w:t>
            </w:r>
            <w:r w:rsidR="002A5623">
              <w:t xml:space="preserve">éunion </w:t>
            </w:r>
            <w:r w:rsidR="00321407">
              <w:t>de travail</w:t>
            </w:r>
          </w:p>
          <w:p w:rsidR="006B282B" w:rsidRDefault="006B282B" w:rsidP="002A5623">
            <w:pPr>
              <w:spacing w:line="240" w:lineRule="auto"/>
            </w:pPr>
          </w:p>
          <w:p w:rsidR="000346CB" w:rsidRDefault="000346CB" w:rsidP="002A5623">
            <w:pPr>
              <w:spacing w:line="240" w:lineRule="auto"/>
            </w:pPr>
            <w:r>
              <w:t>Fin d’après-midi en famille</w:t>
            </w:r>
            <w:r w:rsidR="006B282B">
              <w:t xml:space="preserve"> pour tous les élèves</w:t>
            </w:r>
          </w:p>
          <w:p w:rsidR="000346CB" w:rsidRPr="002A5623" w:rsidRDefault="000346CB" w:rsidP="006B282B">
            <w:pPr>
              <w:spacing w:line="240" w:lineRule="auto"/>
              <w:rPr>
                <w:b/>
              </w:rPr>
            </w:pPr>
          </w:p>
        </w:tc>
      </w:tr>
      <w:tr w:rsidR="00DD348D" w:rsidRPr="002A5623" w:rsidTr="002B11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D" w:rsidRPr="002A5623" w:rsidRDefault="00DD348D">
            <w:pPr>
              <w:spacing w:line="240" w:lineRule="auto"/>
            </w:pPr>
          </w:p>
          <w:p w:rsidR="00DD348D" w:rsidRDefault="000346CB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Jeudi </w:t>
            </w:r>
            <w:r w:rsidR="00DD348D">
              <w:rPr>
                <w:lang w:val="it-IT"/>
              </w:rPr>
              <w:t>2</w:t>
            </w:r>
            <w:r w:rsidR="004750D5">
              <w:rPr>
                <w:lang w:val="it-IT"/>
              </w:rPr>
              <w:t>8</w:t>
            </w:r>
            <w:r w:rsidR="00DD348D">
              <w:rPr>
                <w:lang w:val="it-IT"/>
              </w:rPr>
              <w:t xml:space="preserve"> </w:t>
            </w:r>
            <w:proofErr w:type="spellStart"/>
            <w:r w:rsidR="00DD348D">
              <w:rPr>
                <w:lang w:val="it-IT"/>
              </w:rPr>
              <w:t>ma</w:t>
            </w:r>
            <w:r>
              <w:rPr>
                <w:lang w:val="it-IT"/>
              </w:rPr>
              <w:t>rs</w:t>
            </w:r>
            <w:proofErr w:type="spellEnd"/>
          </w:p>
          <w:p w:rsidR="00DD348D" w:rsidRDefault="00DD348D">
            <w:pPr>
              <w:spacing w:line="240" w:lineRule="auto"/>
              <w:rPr>
                <w:lang w:val="it-IT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B" w:rsidRDefault="002A5623" w:rsidP="002A5623">
            <w:pPr>
              <w:spacing w:line="240" w:lineRule="auto"/>
              <w:rPr>
                <w:b/>
              </w:rPr>
            </w:pPr>
            <w:r w:rsidRPr="002A5623">
              <w:rPr>
                <w:b/>
              </w:rPr>
              <w:t xml:space="preserve">7h30 </w:t>
            </w:r>
          </w:p>
          <w:p w:rsidR="006B282B" w:rsidRDefault="002A5623" w:rsidP="002A5623">
            <w:pPr>
              <w:spacing w:line="240" w:lineRule="auto"/>
            </w:pPr>
            <w:r w:rsidRPr="002A5623">
              <w:t xml:space="preserve">Départ pour Rome – tour des fontaines et des </w:t>
            </w:r>
            <w:r w:rsidR="000346CB" w:rsidRPr="002A5623">
              <w:t>a</w:t>
            </w:r>
            <w:r w:rsidR="000346CB">
              <w:t>queducs</w:t>
            </w:r>
            <w:r w:rsidR="006B282B">
              <w:t>.</w:t>
            </w:r>
            <w:r>
              <w:t xml:space="preserve"> </w:t>
            </w:r>
            <w:r w:rsidR="006B282B">
              <w:t>Tour à pied pour visiter</w:t>
            </w:r>
            <w:r>
              <w:t xml:space="preserve"> les grandes </w:t>
            </w:r>
            <w:r w:rsidR="000346CB">
              <w:t>œuvres</w:t>
            </w:r>
            <w:r w:rsidR="006B282B">
              <w:t xml:space="preserve"> liées à l’exploitation de l’eau</w:t>
            </w:r>
            <w:r>
              <w:t xml:space="preserve"> des romains et des époques succe</w:t>
            </w:r>
            <w:r w:rsidR="006B282B">
              <w:t>ssives.</w:t>
            </w:r>
            <w:r w:rsidR="00321407">
              <w:t xml:space="preserve"> La micro flore et faune du Colysée, les changements entre la Rome antique et celle moderne du point de vue de l’environnement.</w:t>
            </w:r>
          </w:p>
          <w:p w:rsidR="000940CD" w:rsidRDefault="000940CD" w:rsidP="002A5623">
            <w:pPr>
              <w:spacing w:line="240" w:lineRule="auto"/>
            </w:pPr>
          </w:p>
          <w:p w:rsidR="002A5623" w:rsidRDefault="002A5623" w:rsidP="002A5623">
            <w:pPr>
              <w:spacing w:line="240" w:lineRule="auto"/>
              <w:rPr>
                <w:b/>
              </w:rPr>
            </w:pPr>
            <w:r w:rsidRPr="002A5623">
              <w:rPr>
                <w:b/>
              </w:rPr>
              <w:t>Retour vers 18h</w:t>
            </w:r>
          </w:p>
          <w:p w:rsidR="007D1EE8" w:rsidRPr="002A5623" w:rsidRDefault="007D1EE8" w:rsidP="00321407">
            <w:pPr>
              <w:spacing w:line="240" w:lineRule="auto"/>
              <w:rPr>
                <w:b/>
              </w:rPr>
            </w:pPr>
          </w:p>
        </w:tc>
      </w:tr>
      <w:tr w:rsidR="00DD348D" w:rsidRPr="007D1EE8" w:rsidTr="002B11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D" w:rsidRPr="002A5623" w:rsidRDefault="00DD348D">
            <w:pPr>
              <w:spacing w:line="240" w:lineRule="auto"/>
            </w:pPr>
          </w:p>
          <w:p w:rsidR="00DD348D" w:rsidRDefault="000346CB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Vendredi 28</w:t>
            </w:r>
            <w:r w:rsidR="00DD348D">
              <w:rPr>
                <w:lang w:val="it-IT"/>
              </w:rPr>
              <w:t xml:space="preserve"> </w:t>
            </w:r>
            <w:proofErr w:type="spellStart"/>
            <w:r w:rsidR="00DD348D">
              <w:rPr>
                <w:lang w:val="it-IT"/>
              </w:rPr>
              <w:t>mar</w:t>
            </w:r>
            <w:r>
              <w:rPr>
                <w:lang w:val="it-IT"/>
              </w:rPr>
              <w:t>s</w:t>
            </w:r>
            <w:proofErr w:type="spellEnd"/>
          </w:p>
          <w:p w:rsidR="00DD348D" w:rsidRDefault="00DD348D">
            <w:pPr>
              <w:spacing w:line="240" w:lineRule="auto"/>
              <w:rPr>
                <w:lang w:val="it-IT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21" w:rsidRDefault="00AD0921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9h00 </w:t>
            </w:r>
          </w:p>
          <w:p w:rsidR="00AD0921" w:rsidRDefault="00AD0921" w:rsidP="00AD092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AD0921">
              <w:rPr>
                <w:color w:val="000000" w:themeColor="text1"/>
              </w:rPr>
              <w:t xml:space="preserve">Exposition des travaux sur les modules 4 et 5 </w:t>
            </w:r>
          </w:p>
          <w:p w:rsidR="00AD0921" w:rsidRDefault="00AD0921" w:rsidP="00AD092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-Vision des vidéos réalisées </w:t>
            </w:r>
            <w:r w:rsidR="00321407">
              <w:rPr>
                <w:color w:val="000000" w:themeColor="text1"/>
              </w:rPr>
              <w:t xml:space="preserve">par les élèves </w:t>
            </w:r>
            <w:r>
              <w:rPr>
                <w:color w:val="000000" w:themeColor="text1"/>
              </w:rPr>
              <w:t xml:space="preserve">mercredi </w:t>
            </w:r>
          </w:p>
          <w:p w:rsidR="003F33DC" w:rsidRDefault="003F33DC" w:rsidP="00AD092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-Vision d’une vidéo réalisée par nos élèves</w:t>
            </w:r>
            <w:r w:rsidR="00321407">
              <w:rPr>
                <w:color w:val="000000" w:themeColor="text1"/>
              </w:rPr>
              <w:t xml:space="preserve"> sur l’environnement</w:t>
            </w:r>
          </w:p>
          <w:p w:rsidR="00AD0921" w:rsidRDefault="00AD0921" w:rsidP="00AD092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-Vision de vidéos sur l</w:t>
            </w:r>
            <w:r w:rsidR="007D1EE8">
              <w:rPr>
                <w:color w:val="000000" w:themeColor="text1"/>
              </w:rPr>
              <w:t xml:space="preserve">a pollution de l’eau et </w:t>
            </w:r>
            <w:r w:rsidR="00321407">
              <w:rPr>
                <w:color w:val="000000" w:themeColor="text1"/>
              </w:rPr>
              <w:t>d</w:t>
            </w:r>
            <w:r w:rsidR="007D1EE8">
              <w:rPr>
                <w:color w:val="000000" w:themeColor="text1"/>
              </w:rPr>
              <w:t xml:space="preserve">es iles de plastique </w:t>
            </w:r>
          </w:p>
          <w:p w:rsidR="007D1EE8" w:rsidRPr="007D1EE8" w:rsidRDefault="007D1EE8" w:rsidP="00AD0921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11h Pause</w:t>
            </w:r>
          </w:p>
          <w:p w:rsidR="007D1EE8" w:rsidRDefault="007D1EE8" w:rsidP="00AD092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-Ecriture et recherche de règles qui peuvent aider à sauvegarder l’environnement de l’école et mise en commun des règles</w:t>
            </w:r>
            <w:r w:rsidR="00321407">
              <w:rPr>
                <w:color w:val="000000" w:themeColor="text1"/>
              </w:rPr>
              <w:t>.</w:t>
            </w:r>
          </w:p>
          <w:p w:rsidR="00441683" w:rsidRPr="00AD0921" w:rsidRDefault="00441683" w:rsidP="00AD0921">
            <w:pPr>
              <w:spacing w:line="240" w:lineRule="auto"/>
              <w:rPr>
                <w:color w:val="000000" w:themeColor="text1"/>
              </w:rPr>
            </w:pPr>
          </w:p>
          <w:p w:rsidR="00DD348D" w:rsidRDefault="007D1EE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14h00 </w:t>
            </w:r>
          </w:p>
          <w:p w:rsidR="007D1EE8" w:rsidRDefault="007D1EE8">
            <w:pPr>
              <w:spacing w:line="240" w:lineRule="auto"/>
            </w:pPr>
            <w:r>
              <w:t>Consigne des attestations de présence et salutation des délégation</w:t>
            </w:r>
            <w:r w:rsidR="00407A18">
              <w:t>s</w:t>
            </w:r>
            <w:r>
              <w:t xml:space="preserve"> de la Commune de Palestrina</w:t>
            </w:r>
          </w:p>
          <w:p w:rsidR="00321407" w:rsidRDefault="00321407">
            <w:pPr>
              <w:spacing w:line="240" w:lineRule="auto"/>
            </w:pPr>
          </w:p>
          <w:p w:rsidR="00441683" w:rsidRPr="00321407" w:rsidRDefault="00321407">
            <w:pPr>
              <w:spacing w:line="240" w:lineRule="auto"/>
              <w:rPr>
                <w:b/>
              </w:rPr>
            </w:pPr>
            <w:r>
              <w:rPr>
                <w:b/>
              </w:rPr>
              <w:t>Fin d’après-midi en famille</w:t>
            </w:r>
            <w:bookmarkStart w:id="0" w:name="_GoBack"/>
            <w:bookmarkEnd w:id="0"/>
          </w:p>
          <w:p w:rsidR="007D1EE8" w:rsidRPr="007D1EE8" w:rsidRDefault="007D1EE8">
            <w:pPr>
              <w:spacing w:line="240" w:lineRule="auto"/>
            </w:pPr>
          </w:p>
        </w:tc>
      </w:tr>
      <w:tr w:rsidR="00DD348D" w:rsidTr="002B11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D" w:rsidRPr="007D1EE8" w:rsidRDefault="00DD348D">
            <w:pPr>
              <w:spacing w:line="240" w:lineRule="auto"/>
            </w:pPr>
          </w:p>
          <w:p w:rsidR="00DD348D" w:rsidRDefault="00DD348D">
            <w:pPr>
              <w:spacing w:line="240" w:lineRule="auto"/>
              <w:rPr>
                <w:lang w:val="it-IT"/>
              </w:rPr>
            </w:pPr>
            <w:proofErr w:type="spellStart"/>
            <w:r>
              <w:rPr>
                <w:lang w:val="it-IT"/>
              </w:rPr>
              <w:t>Sa</w:t>
            </w:r>
            <w:r w:rsidR="007D1EE8">
              <w:rPr>
                <w:lang w:val="it-IT"/>
              </w:rPr>
              <w:t>medi</w:t>
            </w:r>
            <w:proofErr w:type="spellEnd"/>
            <w:r w:rsidR="007D1EE8">
              <w:rPr>
                <w:lang w:val="it-IT"/>
              </w:rPr>
              <w:t xml:space="preserve"> 29 </w:t>
            </w:r>
            <w:proofErr w:type="spellStart"/>
            <w:r w:rsidR="007D1EE8">
              <w:rPr>
                <w:lang w:val="it-IT"/>
              </w:rPr>
              <w:t>mars</w:t>
            </w:r>
            <w:proofErr w:type="spellEnd"/>
            <w:r w:rsidR="007D1EE8">
              <w:rPr>
                <w:lang w:val="it-IT"/>
              </w:rPr>
              <w:t xml:space="preserve"> </w:t>
            </w:r>
          </w:p>
          <w:p w:rsidR="00DD348D" w:rsidRDefault="00DD348D">
            <w:pPr>
              <w:spacing w:line="240" w:lineRule="auto"/>
              <w:rPr>
                <w:lang w:val="it-IT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8D" w:rsidRDefault="00DD348D">
            <w:pPr>
              <w:spacing w:line="240" w:lineRule="auto"/>
              <w:rPr>
                <w:lang w:val="it-IT"/>
              </w:rPr>
            </w:pPr>
          </w:p>
          <w:p w:rsidR="007D1EE8" w:rsidRDefault="007D1EE8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Départ des participants</w:t>
            </w:r>
          </w:p>
        </w:tc>
      </w:tr>
    </w:tbl>
    <w:p w:rsidR="00DD348D" w:rsidRDefault="00DD348D" w:rsidP="00DD348D">
      <w:pPr>
        <w:rPr>
          <w:lang w:val="it-IT"/>
        </w:rPr>
      </w:pPr>
    </w:p>
    <w:sectPr w:rsidR="00DD3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A4F33"/>
    <w:multiLevelType w:val="hybridMultilevel"/>
    <w:tmpl w:val="F4F02BBA"/>
    <w:lvl w:ilvl="0" w:tplc="EB50F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7B9E"/>
    <w:multiLevelType w:val="hybridMultilevel"/>
    <w:tmpl w:val="135E3AA0"/>
    <w:lvl w:ilvl="0" w:tplc="8CDEAE44"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8D"/>
    <w:rsid w:val="000346CB"/>
    <w:rsid w:val="000940CD"/>
    <w:rsid w:val="002A5623"/>
    <w:rsid w:val="002B11EA"/>
    <w:rsid w:val="00321407"/>
    <w:rsid w:val="003F33DC"/>
    <w:rsid w:val="00407A18"/>
    <w:rsid w:val="00441683"/>
    <w:rsid w:val="004750D5"/>
    <w:rsid w:val="006B282B"/>
    <w:rsid w:val="00707045"/>
    <w:rsid w:val="007B6E1A"/>
    <w:rsid w:val="007D1EE8"/>
    <w:rsid w:val="00806AC8"/>
    <w:rsid w:val="00826EEC"/>
    <w:rsid w:val="009251AE"/>
    <w:rsid w:val="00AC0799"/>
    <w:rsid w:val="00AD0921"/>
    <w:rsid w:val="00C473CA"/>
    <w:rsid w:val="00CB0ADE"/>
    <w:rsid w:val="00D0668F"/>
    <w:rsid w:val="00DD348D"/>
    <w:rsid w:val="00DD7AE3"/>
    <w:rsid w:val="00DF05CC"/>
    <w:rsid w:val="00E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5C26"/>
  <w15:chartTrackingRefBased/>
  <w15:docId w15:val="{0EACAEFE-0455-4769-BF2C-85EC3E45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48D"/>
    <w:pPr>
      <w:spacing w:line="25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4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3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Pizzi</dc:creator>
  <cp:keywords/>
  <dc:description/>
  <cp:lastModifiedBy>MC Pizzi</cp:lastModifiedBy>
  <cp:revision>14</cp:revision>
  <dcterms:created xsi:type="dcterms:W3CDTF">2019-02-04T14:27:00Z</dcterms:created>
  <dcterms:modified xsi:type="dcterms:W3CDTF">2019-04-04T15:13:00Z</dcterms:modified>
</cp:coreProperties>
</file>