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v:background id="_x0000_s1025" o:bwmode="white" fillcolor="#ddd8c2 [2894]" o:targetscreensize="800,600">
      <v:fill color2="#f2f2f2 [3052]" focusposition=".5,.5" focussize="" type="gradientRadial"/>
    </v:background>
  </w:background>
  <w:body>
    <w:p w:rsidR="00A43531" w:rsidRPr="00A43531" w:rsidRDefault="00A43531" w:rsidP="00A43531">
      <w:pPr>
        <w:tabs>
          <w:tab w:val="left" w:pos="7680"/>
        </w:tabs>
        <w:spacing w:line="276" w:lineRule="auto"/>
        <w:jc w:val="center"/>
        <w:rPr>
          <w:rFonts w:ascii="Georgia" w:hAnsi="Georgia"/>
          <w:b/>
          <w:i/>
          <w:color w:val="F20000"/>
          <w:sz w:val="28"/>
          <w:szCs w:val="28"/>
          <w:lang w:val="en-GB"/>
        </w:rPr>
      </w:pPr>
      <w:r w:rsidRPr="00A43531">
        <w:rPr>
          <w:rFonts w:ascii="Georgia" w:hAnsi="Georgia"/>
          <w:i/>
          <w:noProof/>
          <w:sz w:val="28"/>
          <w:szCs w:val="28"/>
          <w:lang w:eastAsia="pl-PL"/>
        </w:rPr>
        <w:pict>
          <v:line id="Łącznik prosty 4" o:spid="_x0000_s1032" style="position:absolute;left:0;text-align:left;z-index:-251657216;visibility:visible" from="272.6pt,-39pt" to="311.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" strokecolor="#938953 [1614]" strokeweight="1.5pt">
            <v:stroke joinstyle="miter"/>
          </v:line>
        </w:pict>
      </w:r>
      <w:r w:rsidRPr="00A43531">
        <w:rPr>
          <w:rFonts w:ascii="Georgia" w:hAnsi="Georgia"/>
          <w:b/>
          <w:i/>
          <w:noProof/>
          <w:color w:val="F20000"/>
          <w:sz w:val="28"/>
          <w:szCs w:val="28"/>
          <w:lang w:eastAsia="pl-P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chemat blokowy: taśma dziurkowana 3" o:spid="_x0000_s1026" type="#_x0000_t122" style="position:absolute;left:0;text-align:left;margin-left:183.65pt;margin-top:7.25pt;width:108.3pt;height:40pt;rotation:-1316140fd;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" fillcolor="#ff2525" strokecolor="#eeece1 [3214]" strokeweight="1pt"/>
        </w:pict>
      </w:r>
      <w:r w:rsidRPr="00A43531">
        <w:rPr>
          <w:rFonts w:ascii="Georgia" w:hAnsi="Georgia"/>
          <w:b/>
          <w:i/>
          <w:noProof/>
          <w:color w:val="F20000"/>
          <w:sz w:val="28"/>
          <w:szCs w:val="28"/>
          <w:lang w:eastAsia="pl-PL"/>
        </w:rPr>
        <w:pict>
          <v:shape id="Schemat blokowy: taśma dziurkowana 2" o:spid="_x0000_s1027" type="#_x0000_t122" style="position:absolute;left:0;text-align:left;margin-left:177.2pt;margin-top:-27.75pt;width:109.5pt;height:75pt;rotation:-1299359fd;z-index:-2516592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" fillcolor="white [3212]" strokecolor="#eeece1 [3214]" strokeweight="1pt"/>
        </w:pict>
      </w:r>
    </w:p>
    <w:p w:rsidR="00A43531" w:rsidRDefault="00A43531" w:rsidP="00A43531">
      <w:pPr>
        <w:tabs>
          <w:tab w:val="left" w:pos="7680"/>
        </w:tabs>
        <w:spacing w:line="276" w:lineRule="auto"/>
        <w:jc w:val="center"/>
        <w:rPr>
          <w:rFonts w:ascii="Georgia" w:hAnsi="Georgia"/>
          <w:b/>
          <w:i/>
          <w:color w:val="F20000"/>
          <w:sz w:val="48"/>
          <w:szCs w:val="48"/>
          <w:lang w:val="en-GB"/>
        </w:rPr>
      </w:pPr>
    </w:p>
    <w:p w:rsidR="00A43531" w:rsidRPr="00A43531" w:rsidRDefault="00A43531" w:rsidP="00A43531">
      <w:pPr>
        <w:tabs>
          <w:tab w:val="left" w:pos="7680"/>
        </w:tabs>
        <w:spacing w:line="276" w:lineRule="auto"/>
        <w:jc w:val="center"/>
        <w:rPr>
          <w:rFonts w:ascii="Georgia" w:hAnsi="Georgia"/>
          <w:b/>
          <w:i/>
          <w:color w:val="F20000"/>
          <w:sz w:val="48"/>
          <w:szCs w:val="48"/>
          <w:lang w:val="en-GB"/>
        </w:rPr>
      </w:pPr>
      <w:r w:rsidRPr="00A43531">
        <w:rPr>
          <w:rFonts w:ascii="Georgia" w:hAnsi="Georgia"/>
          <w:b/>
          <w:i/>
          <w:color w:val="F20000"/>
          <w:sz w:val="48"/>
          <w:szCs w:val="48"/>
          <w:lang w:val="en-GB"/>
        </w:rPr>
        <w:t>SOLIDARITY</w:t>
      </w:r>
    </w:p>
    <w:p w:rsidR="00A43531" w:rsidRPr="00A43531" w:rsidRDefault="00A43531" w:rsidP="00A43531">
      <w:pPr>
        <w:spacing w:line="276" w:lineRule="auto"/>
        <w:jc w:val="both"/>
        <w:rPr>
          <w:rFonts w:ascii="Georgia" w:hAnsi="Georgia" w:cs="Times New Roman"/>
          <w:i/>
          <w:sz w:val="28"/>
          <w:szCs w:val="28"/>
          <w:lang w:val="en-GB"/>
        </w:rPr>
      </w:pPr>
      <w:r w:rsidRPr="00A43531">
        <w:rPr>
          <w:rFonts w:ascii="Georgia" w:hAnsi="Georgia" w:cs="Times New Roman"/>
          <w:i/>
          <w:sz w:val="28"/>
          <w:szCs w:val="28"/>
          <w:lang w:val="en-GB"/>
        </w:rPr>
        <w:tab/>
        <w:t xml:space="preserve">After the WWII Poland was govern by communists. There was little democracy that time in our country and it emerged people’s objection, which led to numerous protests. </w:t>
      </w:r>
    </w:p>
    <w:p w:rsidR="00A43531" w:rsidRPr="00A43531" w:rsidRDefault="00A43531" w:rsidP="00A43531">
      <w:pPr>
        <w:spacing w:line="276" w:lineRule="auto"/>
        <w:jc w:val="both"/>
        <w:rPr>
          <w:rFonts w:ascii="Georgia" w:hAnsi="Georgia" w:cs="Times New Roman"/>
          <w:i/>
          <w:sz w:val="28"/>
          <w:szCs w:val="28"/>
          <w:lang w:val="en-GB"/>
        </w:rPr>
      </w:pPr>
      <w:r w:rsidRPr="00A43531">
        <w:rPr>
          <w:rFonts w:ascii="Georgia" w:hAnsi="Georgia" w:cs="Times New Roman"/>
          <w:i/>
          <w:sz w:val="28"/>
          <w:szCs w:val="28"/>
          <w:lang w:val="en-GB"/>
        </w:rPr>
        <w:tab/>
        <w:t xml:space="preserve">The first major workers' protests took place in Poznan in June 1956, the year of Stalin’s death.  An indirect result of the bloodily suppressed riots was the "Polish October 1956". The ruling team was changed. Most political prisoners were released from prison and rehabilitated, the Ministry of Public Security was abolished, the cult of Stalin in the USSR was condemned, and the press was allowed to develop freely for several months. Yet when time was passing, the rules became more and more backward. Already weak economy was further weakened by forced deliveries of materials (coal, and products - like ships) to the USSR, as well as spending huge amount of state money on </w:t>
      </w:r>
      <w:r w:rsidRPr="00A43531">
        <w:rPr>
          <w:rFonts w:ascii="Georgia" w:hAnsi="Georgia" w:cs="Times New Roman"/>
          <w:i/>
          <w:sz w:val="28"/>
          <w:szCs w:val="28"/>
          <w:lang w:val="en-GB"/>
        </w:rPr>
        <w:lastRenderedPageBreak/>
        <w:t xml:space="preserve">armaments and maintaining growing apparatus of violence. Moreover, Poland was forced to fulfil the „allied commitments" to Cuba, North Vietnam and in Czechoslovakia. In March 1968  there were provoked student strikes, which the authorities used for a large-scale anti-Semitic campaign, as a result of which thousands of Jewish citizens were forced to leave Poland. </w:t>
      </w:r>
    </w:p>
    <w:p w:rsidR="00A43531" w:rsidRPr="00A43531" w:rsidRDefault="00A43531" w:rsidP="00A43531">
      <w:pPr>
        <w:spacing w:line="276" w:lineRule="auto"/>
        <w:jc w:val="center"/>
        <w:rPr>
          <w:rFonts w:ascii="Georgia" w:hAnsi="Georgia" w:cs="Times New Roman"/>
          <w:i/>
          <w:sz w:val="28"/>
          <w:szCs w:val="28"/>
        </w:rPr>
      </w:pPr>
      <w:r w:rsidRPr="00A43531">
        <w:rPr>
          <w:rFonts w:ascii="Georgia" w:hAnsi="Georgia" w:cs="Times New Roman"/>
          <w:i/>
          <w:noProof/>
          <w:sz w:val="28"/>
          <w:szCs w:val="28"/>
          <w:lang w:eastAsia="pl-PL"/>
        </w:rPr>
        <w:drawing>
          <wp:inline distT="0" distB="0" distL="0" distR="0">
            <wp:extent cx="4040430" cy="2809875"/>
            <wp:effectExtent l="0" t="0" r="0" b="0"/>
            <wp:docPr id="2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2918" cy="2811605"/>
                    </a:xfrm>
                    <a:prstGeom prst="rect">
                      <a:avLst/>
                    </a:prstGeom>
                    <a:noFill/>
                  </pic:spPr>
                </pic:pic>
              </a:graphicData>
            </a:graphic>
          </wp:inline>
        </w:drawing>
      </w:r>
    </w:p>
    <w:p w:rsidR="00A43531" w:rsidRPr="00A43531" w:rsidRDefault="00A43531" w:rsidP="00A43531">
      <w:pPr>
        <w:spacing w:line="276" w:lineRule="auto"/>
        <w:jc w:val="center"/>
        <w:rPr>
          <w:rFonts w:ascii="Georgia" w:hAnsi="Georgia" w:cs="Times New Roman"/>
          <w:bCs/>
          <w:i/>
          <w:sz w:val="28"/>
          <w:szCs w:val="28"/>
          <w:lang w:val="en-GB"/>
        </w:rPr>
      </w:pPr>
      <w:r w:rsidRPr="00A43531">
        <w:rPr>
          <w:rFonts w:ascii="Georgia" w:hAnsi="Georgia" w:cs="Times New Roman"/>
          <w:bCs/>
          <w:i/>
          <w:sz w:val="28"/>
          <w:szCs w:val="28"/>
          <w:lang w:val="en-GB"/>
        </w:rPr>
        <w:t>Workers' strikes in July and August 1980.</w:t>
      </w:r>
    </w:p>
    <w:p w:rsidR="00A43531" w:rsidRPr="00A43531" w:rsidRDefault="00A43531" w:rsidP="00A43531">
      <w:pPr>
        <w:spacing w:line="276" w:lineRule="auto"/>
        <w:jc w:val="both"/>
        <w:rPr>
          <w:rFonts w:ascii="Georgia" w:hAnsi="Georgia" w:cs="Times New Roman"/>
          <w:i/>
          <w:sz w:val="28"/>
          <w:szCs w:val="28"/>
          <w:lang w:val="en-GB"/>
        </w:rPr>
      </w:pPr>
      <w:r w:rsidRPr="00A43531">
        <w:rPr>
          <w:rFonts w:ascii="Georgia" w:hAnsi="Georgia" w:cs="Times New Roman"/>
          <w:i/>
          <w:sz w:val="28"/>
          <w:szCs w:val="28"/>
          <w:lang w:val="en-GB"/>
        </w:rPr>
        <w:tab/>
        <w:t xml:space="preserve">Afterwards, the workers' protests were in 1970 and 1976, caused mainly by economic issues. Yet the </w:t>
      </w:r>
      <w:r w:rsidRPr="00A43531">
        <w:rPr>
          <w:rFonts w:ascii="Georgia" w:hAnsi="Georgia" w:cs="Times New Roman"/>
          <w:i/>
          <w:sz w:val="28"/>
          <w:szCs w:val="28"/>
          <w:lang w:val="en-GB"/>
        </w:rPr>
        <w:lastRenderedPageBreak/>
        <w:t xml:space="preserve">authorities again announced the rise in prices of basic food products. This led to a series of strikes. The scale of them was so big that the communist authorities decided to enter into talks with the strikers instead of  pacifying them. </w:t>
      </w:r>
    </w:p>
    <w:p w:rsidR="00A43531" w:rsidRPr="00A43531" w:rsidRDefault="00A43531" w:rsidP="00A43531">
      <w:pPr>
        <w:spacing w:line="276" w:lineRule="auto"/>
        <w:rPr>
          <w:rFonts w:ascii="Georgia" w:hAnsi="Georgia" w:cs="Times New Roman"/>
          <w:i/>
          <w:sz w:val="28"/>
          <w:szCs w:val="28"/>
          <w:lang w:val="en-GB"/>
        </w:rPr>
      </w:pPr>
    </w:p>
    <w:p w:rsidR="00A43531" w:rsidRPr="00A43531" w:rsidRDefault="00A43531" w:rsidP="00A43531">
      <w:pPr>
        <w:spacing w:line="276" w:lineRule="auto"/>
        <w:jc w:val="center"/>
        <w:rPr>
          <w:rFonts w:ascii="Georgia" w:hAnsi="Georgia" w:cs="Times New Roman"/>
          <w:i/>
          <w:sz w:val="28"/>
          <w:szCs w:val="28"/>
          <w:lang w:val="en-GB"/>
        </w:rPr>
      </w:pPr>
      <w:r w:rsidRPr="00A43531">
        <w:rPr>
          <w:rFonts w:ascii="Georgia" w:hAnsi="Georgia" w:cs="Times New Roman"/>
          <w:i/>
          <w:noProof/>
          <w:sz w:val="28"/>
          <w:szCs w:val="28"/>
          <w:lang w:eastAsia="pl-PL"/>
        </w:rPr>
        <w:drawing>
          <wp:inline distT="0" distB="0" distL="0" distR="0">
            <wp:extent cx="3721030" cy="2257425"/>
            <wp:effectExtent l="0" t="0" r="0" b="0"/>
            <wp:docPr id="2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4195" cy="2259345"/>
                    </a:xfrm>
                    <a:prstGeom prst="rect">
                      <a:avLst/>
                    </a:prstGeom>
                    <a:noFill/>
                  </pic:spPr>
                </pic:pic>
              </a:graphicData>
            </a:graphic>
          </wp:inline>
        </w:drawing>
      </w:r>
    </w:p>
    <w:p w:rsidR="00A43531" w:rsidRPr="00A43531" w:rsidRDefault="00A43531" w:rsidP="00A43531">
      <w:pPr>
        <w:spacing w:line="276" w:lineRule="auto"/>
        <w:jc w:val="center"/>
        <w:rPr>
          <w:rFonts w:ascii="Georgia" w:hAnsi="Georgia" w:cs="Times New Roman"/>
          <w:i/>
          <w:sz w:val="28"/>
          <w:szCs w:val="28"/>
          <w:lang w:val="en-GB"/>
        </w:rPr>
      </w:pPr>
    </w:p>
    <w:p w:rsidR="00A43531" w:rsidRPr="00A43531" w:rsidRDefault="00A43531" w:rsidP="00A43531">
      <w:pPr>
        <w:spacing w:line="276" w:lineRule="auto"/>
        <w:jc w:val="both"/>
        <w:rPr>
          <w:rFonts w:ascii="Georgia" w:hAnsi="Georgia" w:cs="Times New Roman"/>
          <w:i/>
          <w:sz w:val="28"/>
          <w:szCs w:val="28"/>
          <w:lang w:val="en-GB"/>
        </w:rPr>
      </w:pPr>
      <w:r w:rsidRPr="00A43531">
        <w:rPr>
          <w:rFonts w:ascii="Georgia" w:hAnsi="Georgia" w:cs="Times New Roman"/>
          <w:i/>
          <w:sz w:val="28"/>
          <w:szCs w:val="28"/>
          <w:lang w:val="en-GB"/>
        </w:rPr>
        <w:br/>
        <w:t>The  strikers' demands were:</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b/>
          <w:bCs/>
          <w:i/>
          <w:sz w:val="28"/>
          <w:szCs w:val="28"/>
          <w:lang w:val="en-GB"/>
        </w:rPr>
        <w:t>the right to form their own representation</w:t>
      </w:r>
      <w:r w:rsidRPr="00A43531">
        <w:rPr>
          <w:rFonts w:ascii="Georgia" w:hAnsi="Georgia" w:cs="Times New Roman"/>
          <w:i/>
          <w:sz w:val="28"/>
          <w:szCs w:val="28"/>
          <w:lang w:val="en-GB"/>
        </w:rPr>
        <w:t xml:space="preserve"> – </w:t>
      </w:r>
      <w:r w:rsidRPr="00A43531">
        <w:rPr>
          <w:rFonts w:ascii="Georgia" w:hAnsi="Georgia" w:cs="Times New Roman"/>
          <w:b/>
          <w:i/>
          <w:sz w:val="28"/>
          <w:szCs w:val="28"/>
          <w:lang w:val="en-GB"/>
        </w:rPr>
        <w:t xml:space="preserve">free trade union </w:t>
      </w:r>
      <w:r w:rsidRPr="00A43531">
        <w:rPr>
          <w:rFonts w:ascii="Georgia" w:hAnsi="Georgia" w:cs="Times New Roman"/>
          <w:i/>
          <w:sz w:val="28"/>
          <w:szCs w:val="28"/>
          <w:lang w:val="en-GB"/>
        </w:rPr>
        <w:t xml:space="preserve">that could speak to the "workers' and peasants' </w:t>
      </w:r>
      <w:r w:rsidRPr="00A43531">
        <w:rPr>
          <w:rFonts w:ascii="Georgia" w:hAnsi="Georgia" w:cs="Times New Roman"/>
          <w:i/>
          <w:sz w:val="28"/>
          <w:szCs w:val="28"/>
          <w:lang w:val="en-GB"/>
        </w:rPr>
        <w:lastRenderedPageBreak/>
        <w:t xml:space="preserve">government" on behalf of "the working people of towns and villages". It was directed against the ruling party PZPR, which was supposed to take care of the working class.  </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b/>
          <w:bCs/>
          <w:i/>
          <w:sz w:val="28"/>
          <w:szCs w:val="28"/>
          <w:lang w:val="en-GB"/>
        </w:rPr>
        <w:t>respect for the right to freedom of speech</w:t>
      </w:r>
      <w:r w:rsidRPr="00A43531">
        <w:rPr>
          <w:rFonts w:ascii="Georgia" w:hAnsi="Georgia" w:cs="Times New Roman"/>
          <w:i/>
          <w:sz w:val="28"/>
          <w:szCs w:val="28"/>
          <w:lang w:val="en-GB"/>
        </w:rPr>
        <w:t xml:space="preserve"> according to the Constitution of the </w:t>
      </w:r>
      <w:r w:rsidRPr="00A43531">
        <w:rPr>
          <w:rFonts w:ascii="Georgia" w:hAnsi="Georgia" w:cs="Times New Roman"/>
          <w:b/>
          <w:bCs/>
          <w:i/>
          <w:sz w:val="28"/>
          <w:szCs w:val="28"/>
          <w:lang w:val="en-GB"/>
        </w:rPr>
        <w:t>People's Republic of Poland</w:t>
      </w:r>
      <w:r w:rsidRPr="00A43531">
        <w:rPr>
          <w:rFonts w:ascii="Georgia" w:hAnsi="Georgia" w:cs="Times New Roman"/>
          <w:b/>
          <w:bCs/>
          <w:i/>
          <w:sz w:val="28"/>
          <w:szCs w:val="28"/>
          <w:u w:val="single"/>
          <w:lang w:val="en-GB"/>
        </w:rPr>
        <w:t xml:space="preserve"> </w:t>
      </w:r>
      <w:r w:rsidRPr="00A43531">
        <w:rPr>
          <w:rFonts w:ascii="Georgia" w:hAnsi="Georgia" w:cs="Times New Roman"/>
          <w:i/>
          <w:sz w:val="28"/>
          <w:szCs w:val="28"/>
          <w:lang w:val="en-GB"/>
        </w:rPr>
        <w:t xml:space="preserve">and access to the party-controlled media. </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b/>
          <w:bCs/>
          <w:i/>
          <w:sz w:val="28"/>
          <w:szCs w:val="28"/>
          <w:lang w:val="en-GB"/>
        </w:rPr>
        <w:t>finishing repressions against people persecuted for their beliefs</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i/>
          <w:sz w:val="28"/>
          <w:szCs w:val="28"/>
          <w:lang w:val="en-GB"/>
        </w:rPr>
        <w:t xml:space="preserve">changes </w:t>
      </w:r>
      <w:r w:rsidRPr="00A43531">
        <w:rPr>
          <w:rFonts w:ascii="Georgia" w:hAnsi="Georgia" w:cs="Times New Roman"/>
          <w:b/>
          <w:bCs/>
          <w:i/>
          <w:sz w:val="28"/>
          <w:szCs w:val="28"/>
          <w:lang w:val="en-GB"/>
        </w:rPr>
        <w:t xml:space="preserve">in the economy </w:t>
      </w:r>
      <w:r w:rsidRPr="00A43531">
        <w:rPr>
          <w:rFonts w:ascii="Georgia" w:hAnsi="Georgia" w:cs="Times New Roman"/>
          <w:i/>
          <w:sz w:val="28"/>
          <w:szCs w:val="28"/>
          <w:lang w:val="en-GB"/>
        </w:rPr>
        <w:t xml:space="preserve">so that the country could recover from the crisis </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i/>
          <w:sz w:val="28"/>
          <w:szCs w:val="28"/>
          <w:lang w:val="en-GB"/>
        </w:rPr>
        <w:t xml:space="preserve">increased </w:t>
      </w:r>
      <w:r w:rsidRPr="00A43531">
        <w:rPr>
          <w:rFonts w:ascii="Georgia" w:hAnsi="Georgia" w:cs="Times New Roman"/>
          <w:b/>
          <w:bCs/>
          <w:i/>
          <w:sz w:val="28"/>
          <w:szCs w:val="28"/>
          <w:lang w:val="en-GB"/>
        </w:rPr>
        <w:t>support for people bringing up children</w:t>
      </w:r>
      <w:r w:rsidRPr="00A43531">
        <w:rPr>
          <w:rFonts w:ascii="Georgia" w:hAnsi="Georgia" w:cs="Times New Roman"/>
          <w:i/>
          <w:sz w:val="28"/>
          <w:szCs w:val="28"/>
          <w:lang w:val="en-GB"/>
        </w:rPr>
        <w:t xml:space="preserve"> </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b/>
          <w:bCs/>
          <w:i/>
          <w:sz w:val="28"/>
          <w:szCs w:val="28"/>
          <w:lang w:val="en-GB"/>
        </w:rPr>
        <w:t xml:space="preserve">reducing the retirement age </w:t>
      </w:r>
    </w:p>
    <w:p w:rsidR="00A43531" w:rsidRPr="00A43531" w:rsidRDefault="00A43531" w:rsidP="00A43531">
      <w:pPr>
        <w:pStyle w:val="Akapitzlist"/>
        <w:numPr>
          <w:ilvl w:val="0"/>
          <w:numId w:val="1"/>
        </w:numPr>
        <w:spacing w:before="100"/>
        <w:jc w:val="both"/>
        <w:rPr>
          <w:rFonts w:ascii="Georgia" w:hAnsi="Georgia" w:cs="Times New Roman"/>
          <w:i/>
          <w:sz w:val="28"/>
          <w:szCs w:val="28"/>
          <w:lang w:val="en-GB"/>
        </w:rPr>
      </w:pPr>
      <w:r w:rsidRPr="00A43531">
        <w:rPr>
          <w:rFonts w:ascii="Georgia" w:hAnsi="Georgia" w:cs="Times New Roman"/>
          <w:b/>
          <w:bCs/>
          <w:i/>
          <w:sz w:val="28"/>
          <w:szCs w:val="28"/>
          <w:lang w:val="en-GB"/>
        </w:rPr>
        <w:t>reform the health service</w:t>
      </w:r>
      <w:r w:rsidRPr="00A43531">
        <w:rPr>
          <w:rFonts w:ascii="Georgia" w:hAnsi="Georgia" w:cs="Times New Roman"/>
          <w:i/>
          <w:sz w:val="28"/>
          <w:szCs w:val="28"/>
          <w:lang w:val="en-GB"/>
        </w:rPr>
        <w:t xml:space="preserve"> </w:t>
      </w:r>
    </w:p>
    <w:p w:rsidR="00A43531" w:rsidRPr="00A43531" w:rsidRDefault="00A43531" w:rsidP="00A43531">
      <w:pPr>
        <w:pStyle w:val="Akapitzlist"/>
        <w:numPr>
          <w:ilvl w:val="0"/>
          <w:numId w:val="1"/>
        </w:numPr>
        <w:spacing w:before="100"/>
        <w:ind w:left="0" w:firstLine="360"/>
        <w:jc w:val="both"/>
        <w:rPr>
          <w:rFonts w:ascii="Georgia" w:hAnsi="Georgia" w:cs="Times New Roman"/>
          <w:i/>
          <w:sz w:val="28"/>
          <w:szCs w:val="28"/>
          <w:lang w:val="en-GB"/>
        </w:rPr>
      </w:pPr>
      <w:r w:rsidRPr="00A43531">
        <w:rPr>
          <w:rFonts w:ascii="Georgia" w:hAnsi="Georgia" w:cs="Times New Roman"/>
          <w:b/>
          <w:bCs/>
          <w:i/>
          <w:sz w:val="28"/>
          <w:szCs w:val="28"/>
          <w:lang w:val="en-GB"/>
        </w:rPr>
        <w:t>free Saturdays</w:t>
      </w:r>
      <w:r w:rsidRPr="00A43531">
        <w:rPr>
          <w:rFonts w:ascii="Georgia" w:hAnsi="Georgia" w:cs="Times New Roman"/>
          <w:i/>
          <w:sz w:val="28"/>
          <w:szCs w:val="28"/>
          <w:lang w:val="en-GB"/>
        </w:rPr>
        <w:t>.</w:t>
      </w:r>
    </w:p>
    <w:p w:rsidR="00A43531" w:rsidRPr="00A43531" w:rsidRDefault="00A43531" w:rsidP="00A43531">
      <w:pPr>
        <w:pStyle w:val="Akapitzlist"/>
        <w:spacing w:before="100"/>
        <w:ind w:left="360"/>
        <w:jc w:val="both"/>
        <w:rPr>
          <w:rFonts w:ascii="Georgia" w:hAnsi="Georgia" w:cs="Times New Roman"/>
          <w:b/>
          <w:bCs/>
          <w:i/>
          <w:sz w:val="28"/>
          <w:szCs w:val="28"/>
          <w:lang w:val="en-GB"/>
        </w:rPr>
      </w:pPr>
    </w:p>
    <w:p w:rsidR="00A43531" w:rsidRPr="00A43531" w:rsidRDefault="00A43531" w:rsidP="00A43531">
      <w:pPr>
        <w:pStyle w:val="Akapitzlist"/>
        <w:spacing w:before="100"/>
        <w:ind w:left="360"/>
        <w:jc w:val="center"/>
        <w:rPr>
          <w:rFonts w:ascii="Georgia" w:hAnsi="Georgia" w:cs="Times New Roman"/>
          <w:i/>
          <w:sz w:val="28"/>
          <w:szCs w:val="28"/>
          <w:lang w:val="en-GB"/>
        </w:rPr>
      </w:pPr>
      <w:r w:rsidRPr="00A43531">
        <w:rPr>
          <w:rFonts w:ascii="Georgia" w:hAnsi="Georgia" w:cs="Times New Roman"/>
          <w:b/>
          <w:bCs/>
          <w:i/>
          <w:noProof/>
          <w:sz w:val="28"/>
          <w:szCs w:val="28"/>
          <w:lang w:eastAsia="pl-PL"/>
        </w:rPr>
        <w:lastRenderedPageBreak/>
        <w:drawing>
          <wp:inline distT="0" distB="0" distL="0" distR="0">
            <wp:extent cx="3720465" cy="2460780"/>
            <wp:effectExtent l="0" t="0" r="0" b="0"/>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0866" cy="2467659"/>
                    </a:xfrm>
                    <a:prstGeom prst="rect">
                      <a:avLst/>
                    </a:prstGeom>
                    <a:noFill/>
                  </pic:spPr>
                </pic:pic>
              </a:graphicData>
            </a:graphic>
          </wp:inline>
        </w:drawing>
      </w:r>
    </w:p>
    <w:p w:rsidR="00A43531" w:rsidRPr="00A43531" w:rsidRDefault="00A43531" w:rsidP="00A43531">
      <w:pPr>
        <w:pStyle w:val="Akapitzlist"/>
        <w:spacing w:before="100"/>
        <w:ind w:left="360"/>
        <w:jc w:val="both"/>
        <w:rPr>
          <w:rFonts w:ascii="Georgia" w:hAnsi="Georgia" w:cs="Times New Roman"/>
          <w:i/>
          <w:sz w:val="28"/>
          <w:szCs w:val="28"/>
          <w:lang w:val="en-GB"/>
        </w:rPr>
      </w:pPr>
      <w:r w:rsidRPr="00A43531">
        <w:rPr>
          <w:rFonts w:ascii="Georgia" w:hAnsi="Georgia" w:cs="Times New Roman"/>
          <w:i/>
          <w:sz w:val="28"/>
          <w:szCs w:val="28"/>
          <w:lang w:val="en-GB"/>
        </w:rPr>
        <w:br/>
      </w:r>
      <w:r w:rsidRPr="00A43531">
        <w:rPr>
          <w:rFonts w:ascii="Georgia" w:hAnsi="Georgia" w:cs="Times New Roman"/>
          <w:i/>
          <w:sz w:val="28"/>
          <w:szCs w:val="28"/>
          <w:lang w:val="en-GB"/>
        </w:rPr>
        <w:br/>
      </w:r>
      <w:r w:rsidRPr="00A43531">
        <w:rPr>
          <w:rFonts w:ascii="Georgia" w:hAnsi="Georgia" w:cs="Times New Roman"/>
          <w:i/>
          <w:sz w:val="28"/>
          <w:szCs w:val="28"/>
          <w:lang w:val="en-GB"/>
        </w:rPr>
        <w:tab/>
        <w:t>Unfortunately, according to the "</w:t>
      </w:r>
      <w:r w:rsidRPr="00A43531">
        <w:rPr>
          <w:rFonts w:ascii="Georgia" w:hAnsi="Georgia" w:cs="Times New Roman"/>
          <w:i/>
          <w:sz w:val="28"/>
          <w:szCs w:val="28"/>
          <w:u w:val="single"/>
          <w:lang w:val="en-GB"/>
        </w:rPr>
        <w:t>Brezhnev doctrine</w:t>
      </w:r>
      <w:r w:rsidRPr="00A43531">
        <w:rPr>
          <w:rFonts w:ascii="Georgia" w:hAnsi="Georgia" w:cs="Times New Roman"/>
          <w:i/>
          <w:sz w:val="28"/>
          <w:szCs w:val="28"/>
          <w:lang w:val="en-GB"/>
        </w:rPr>
        <w:t xml:space="preserve">", no country that was in </w:t>
      </w:r>
      <w:r w:rsidRPr="00A43531">
        <w:rPr>
          <w:rFonts w:ascii="Georgia" w:hAnsi="Georgia" w:cs="Times New Roman"/>
          <w:i/>
          <w:sz w:val="28"/>
          <w:szCs w:val="28"/>
          <w:u w:val="single"/>
          <w:lang w:val="en-GB"/>
        </w:rPr>
        <w:t xml:space="preserve">Warsaw Pact </w:t>
      </w:r>
      <w:r w:rsidRPr="00A43531">
        <w:rPr>
          <w:rFonts w:ascii="Georgia" w:hAnsi="Georgia" w:cs="Times New Roman"/>
          <w:i/>
          <w:sz w:val="28"/>
          <w:szCs w:val="28"/>
          <w:lang w:val="en-GB"/>
        </w:rPr>
        <w:t xml:space="preserve">could turn back from the way to </w:t>
      </w:r>
      <w:r w:rsidRPr="00A43531">
        <w:rPr>
          <w:rFonts w:ascii="Georgia" w:hAnsi="Georgia" w:cs="Times New Roman"/>
          <w:i/>
          <w:sz w:val="28"/>
          <w:szCs w:val="28"/>
          <w:u w:val="single"/>
          <w:lang w:val="en-GB"/>
        </w:rPr>
        <w:t>communism</w:t>
      </w:r>
      <w:r w:rsidRPr="00A43531">
        <w:rPr>
          <w:rFonts w:ascii="Georgia" w:hAnsi="Georgia" w:cs="Times New Roman"/>
          <w:i/>
          <w:sz w:val="28"/>
          <w:szCs w:val="28"/>
          <w:lang w:val="en-GB"/>
        </w:rPr>
        <w:t xml:space="preserve">. The governments set up by the USSR could be supported by so called “brotherly help” of neighbouring communist countries. However, the difficult economic and political situation forced the communist authorities to sign </w:t>
      </w:r>
      <w:r w:rsidRPr="00A43531">
        <w:rPr>
          <w:rFonts w:ascii="Georgia" w:hAnsi="Georgia" w:cs="Times New Roman"/>
          <w:b/>
          <w:i/>
          <w:sz w:val="28"/>
          <w:szCs w:val="28"/>
          <w:lang w:val="en-GB"/>
        </w:rPr>
        <w:t xml:space="preserve">an agreement with workers on 31 August 1980, which created the first independent organisation in the countries enslaved by the Soviet Union. The “Solidarity” trade </w:t>
      </w:r>
      <w:r w:rsidRPr="00A43531">
        <w:rPr>
          <w:rFonts w:ascii="Georgia" w:hAnsi="Georgia" w:cs="Times New Roman"/>
          <w:b/>
          <w:i/>
          <w:sz w:val="28"/>
          <w:szCs w:val="28"/>
          <w:lang w:val="en-GB"/>
        </w:rPr>
        <w:lastRenderedPageBreak/>
        <w:t>union</w:t>
      </w:r>
      <w:r w:rsidRPr="00A43531">
        <w:rPr>
          <w:rFonts w:ascii="Georgia" w:hAnsi="Georgia" w:cs="Times New Roman"/>
          <w:i/>
          <w:sz w:val="28"/>
          <w:szCs w:val="28"/>
          <w:lang w:val="en-GB"/>
        </w:rPr>
        <w:t xml:space="preserve"> was established, </w:t>
      </w:r>
      <w:proofErr w:type="spellStart"/>
      <w:r w:rsidRPr="00A43531">
        <w:rPr>
          <w:rFonts w:ascii="Georgia" w:hAnsi="Georgia" w:cs="Times New Roman"/>
          <w:i/>
          <w:sz w:val="28"/>
          <w:szCs w:val="28"/>
          <w:lang w:val="en-GB"/>
        </w:rPr>
        <w:t>gethering</w:t>
      </w:r>
      <w:proofErr w:type="spellEnd"/>
      <w:r w:rsidRPr="00A43531">
        <w:rPr>
          <w:rFonts w:ascii="Georgia" w:hAnsi="Georgia" w:cs="Times New Roman"/>
          <w:i/>
          <w:sz w:val="28"/>
          <w:szCs w:val="28"/>
          <w:lang w:val="en-GB"/>
        </w:rPr>
        <w:t xml:space="preserve"> 10 million Poles. Its activities were brutally ended on 13 December 1981 when devoted to the Soviet Union, General </w:t>
      </w:r>
      <w:proofErr w:type="spellStart"/>
      <w:r w:rsidRPr="00A43531">
        <w:rPr>
          <w:rFonts w:ascii="Georgia" w:hAnsi="Georgia" w:cs="Times New Roman"/>
          <w:i/>
          <w:sz w:val="28"/>
          <w:szCs w:val="28"/>
          <w:lang w:val="en-GB"/>
        </w:rPr>
        <w:t>Jaruzelski</w:t>
      </w:r>
      <w:proofErr w:type="spellEnd"/>
      <w:r w:rsidRPr="00A43531">
        <w:rPr>
          <w:rFonts w:ascii="Georgia" w:hAnsi="Georgia" w:cs="Times New Roman"/>
          <w:i/>
          <w:sz w:val="28"/>
          <w:szCs w:val="28"/>
          <w:lang w:val="en-GB"/>
        </w:rPr>
        <w:t xml:space="preserve"> imposed </w:t>
      </w:r>
      <w:r w:rsidRPr="00A43531">
        <w:rPr>
          <w:rFonts w:ascii="Georgia" w:hAnsi="Georgia" w:cs="Times New Roman"/>
          <w:b/>
          <w:i/>
          <w:sz w:val="28"/>
          <w:szCs w:val="28"/>
          <w:lang w:val="en-GB"/>
        </w:rPr>
        <w:t>the state of war</w:t>
      </w:r>
      <w:r w:rsidRPr="00A43531">
        <w:rPr>
          <w:rFonts w:ascii="Georgia" w:hAnsi="Georgia" w:cs="Times New Roman"/>
          <w:i/>
          <w:sz w:val="28"/>
          <w:szCs w:val="28"/>
          <w:lang w:val="en-GB"/>
        </w:rPr>
        <w:t xml:space="preserve"> in Poland.</w:t>
      </w:r>
    </w:p>
    <w:p w:rsidR="00A41E41" w:rsidRPr="00A43531" w:rsidRDefault="00A41E41" w:rsidP="00A43531">
      <w:pPr>
        <w:spacing w:line="276" w:lineRule="auto"/>
        <w:rPr>
          <w:rFonts w:ascii="Georgia" w:hAnsi="Georgia"/>
          <w:i/>
          <w:sz w:val="28"/>
          <w:szCs w:val="28"/>
          <w:lang w:val="en-GB"/>
        </w:rPr>
      </w:pPr>
    </w:p>
    <w:sectPr w:rsidR="00A41E41" w:rsidRPr="00A43531" w:rsidSect="00A43531">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19E"/>
    <w:multiLevelType w:val="hybridMultilevel"/>
    <w:tmpl w:val="A5542E66"/>
    <w:lvl w:ilvl="0" w:tplc="734CA8B4">
      <w:start w:val="1374"/>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rsids>
    <w:rsidRoot w:val="00A43531"/>
    <w:rsid w:val="00505CE8"/>
    <w:rsid w:val="00A41E41"/>
    <w:rsid w:val="00A435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53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3531"/>
    <w:pPr>
      <w:spacing w:after="200" w:line="276" w:lineRule="auto"/>
      <w:ind w:left="720"/>
      <w:contextualSpacing/>
    </w:pPr>
  </w:style>
  <w:style w:type="paragraph" w:styleId="Tekstdymka">
    <w:name w:val="Balloon Text"/>
    <w:basedOn w:val="Normalny"/>
    <w:link w:val="TekstdymkaZnak"/>
    <w:uiPriority w:val="99"/>
    <w:semiHidden/>
    <w:unhideWhenUsed/>
    <w:rsid w:val="00A43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436</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Ochniowska</dc:creator>
  <cp:lastModifiedBy>Renata Ochniowska</cp:lastModifiedBy>
  <cp:revision>1</cp:revision>
  <dcterms:created xsi:type="dcterms:W3CDTF">2021-04-24T16:10:00Z</dcterms:created>
  <dcterms:modified xsi:type="dcterms:W3CDTF">2021-04-24T16:24:00Z</dcterms:modified>
</cp:coreProperties>
</file>