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7367701"/>
        <w:docPartObj>
          <w:docPartGallery w:val="Cover Pages"/>
          <w:docPartUnique/>
        </w:docPartObj>
      </w:sdtPr>
      <w:sdtEndPr>
        <w:rPr>
          <w:rFonts w:ascii="Arial" w:hAnsi="Arial" w:cs="Arial"/>
          <w:sz w:val="24"/>
        </w:rPr>
      </w:sdtEndPr>
      <w:sdtContent>
        <w:tbl>
          <w:tblPr>
            <w:tblpPr w:leftFromText="187" w:rightFromText="187" w:vertAnchor="page" w:horzAnchor="page" w:tblpYSpec="top"/>
            <w:tblW w:w="0" w:type="auto"/>
            <w:tblLook w:val="04A0" w:firstRow="1" w:lastRow="0" w:firstColumn="1" w:lastColumn="0" w:noHBand="0" w:noVBand="1"/>
          </w:tblPr>
          <w:tblGrid>
            <w:gridCol w:w="1440"/>
            <w:gridCol w:w="3778"/>
          </w:tblGrid>
          <w:tr w:rsidR="00135ABC">
            <w:trPr>
              <w:trHeight w:val="1440"/>
            </w:trPr>
            <w:tc>
              <w:tcPr>
                <w:tcW w:w="1440" w:type="dxa"/>
                <w:tcBorders>
                  <w:right w:val="single" w:sz="4" w:space="0" w:color="FFFFFF" w:themeColor="background1"/>
                </w:tcBorders>
                <w:shd w:val="clear" w:color="auto" w:fill="943634" w:themeFill="accent2" w:themeFillShade="BF"/>
              </w:tcPr>
              <w:p w:rsidR="00135ABC" w:rsidRDefault="00135ABC"/>
            </w:tc>
            <w:tc>
              <w:tcPr>
                <w:tcW w:w="2520" w:type="dxa"/>
                <w:tcBorders>
                  <w:left w:val="single" w:sz="4" w:space="0" w:color="FFFFFF" w:themeColor="background1"/>
                </w:tcBorders>
                <w:shd w:val="clear" w:color="auto" w:fill="943634" w:themeFill="accent2" w:themeFillShade="BF"/>
                <w:vAlign w:val="bottom"/>
              </w:tcPr>
              <w:p w:rsidR="00135ABC" w:rsidRDefault="00135ABC">
                <w:pPr>
                  <w:pStyle w:val="KeinLeerraum"/>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Erasmus </w:t>
                </w:r>
                <w:proofErr w:type="spellStart"/>
                <w:r>
                  <w:rPr>
                    <w:rFonts w:asciiTheme="majorHAnsi" w:eastAsiaTheme="majorEastAsia" w:hAnsiTheme="majorHAnsi" w:cstheme="majorBidi"/>
                    <w:b/>
                    <w:bCs/>
                    <w:color w:val="FFFFFF" w:themeColor="background1"/>
                    <w:sz w:val="72"/>
                    <w:szCs w:val="72"/>
                  </w:rPr>
                  <w:t>Twinspace</w:t>
                </w:r>
                <w:proofErr w:type="spellEnd"/>
                <w:r>
                  <w:rPr>
                    <w:rFonts w:asciiTheme="majorHAnsi" w:eastAsiaTheme="majorEastAsia" w:hAnsiTheme="majorHAnsi" w:cstheme="majorBidi"/>
                    <w:b/>
                    <w:bCs/>
                    <w:color w:val="FFFFFF" w:themeColor="background1"/>
                    <w:sz w:val="72"/>
                    <w:szCs w:val="72"/>
                  </w:rPr>
                  <w:t xml:space="preserve"> </w:t>
                </w:r>
              </w:p>
            </w:tc>
          </w:tr>
          <w:tr w:rsidR="00135ABC">
            <w:trPr>
              <w:trHeight w:val="2880"/>
            </w:trPr>
            <w:tc>
              <w:tcPr>
                <w:tcW w:w="1440" w:type="dxa"/>
                <w:tcBorders>
                  <w:right w:val="single" w:sz="4" w:space="0" w:color="000000" w:themeColor="text1"/>
                </w:tcBorders>
              </w:tcPr>
              <w:p w:rsidR="00135ABC" w:rsidRDefault="00135ABC"/>
            </w:tc>
            <w:tc>
              <w:tcPr>
                <w:tcW w:w="2520" w:type="dxa"/>
                <w:tcBorders>
                  <w:left w:val="single" w:sz="4" w:space="0" w:color="000000" w:themeColor="text1"/>
                </w:tcBorders>
                <w:vAlign w:val="center"/>
              </w:tcPr>
              <w:p w:rsidR="007C3837" w:rsidRDefault="00037161" w:rsidP="00037161">
                <w:pPr>
                  <w:pStyle w:val="KeinLeerraum"/>
                  <w:rPr>
                    <w:color w:val="76923C" w:themeColor="accent3" w:themeShade="BF"/>
                  </w:rPr>
                </w:pPr>
                <w:r>
                  <w:rPr>
                    <w:color w:val="76923C" w:themeColor="accent3" w:themeShade="BF"/>
                  </w:rPr>
                  <w:t>Adolf-Reichwein-Schule Limburg</w:t>
                </w:r>
              </w:p>
              <w:p w:rsidR="00037161" w:rsidRDefault="00037161" w:rsidP="00037161">
                <w:pPr>
                  <w:pStyle w:val="KeinLeerraum"/>
                  <w:rPr>
                    <w:color w:val="76923C" w:themeColor="accent3" w:themeShade="BF"/>
                  </w:rPr>
                </w:pPr>
                <w:r>
                  <w:rPr>
                    <w:color w:val="76923C" w:themeColor="accent3" w:themeShade="BF"/>
                  </w:rPr>
                  <w:t xml:space="preserve">Lehrer: Herr </w:t>
                </w:r>
                <w:proofErr w:type="spellStart"/>
                <w:r>
                  <w:rPr>
                    <w:color w:val="76923C" w:themeColor="accent3" w:themeShade="BF"/>
                  </w:rPr>
                  <w:t>Gawinski</w:t>
                </w:r>
                <w:proofErr w:type="spellEnd"/>
              </w:p>
              <w:p w:rsidR="00037161" w:rsidRDefault="00037161" w:rsidP="00037161">
                <w:pPr>
                  <w:pStyle w:val="KeinLeerraum"/>
                  <w:rPr>
                    <w:color w:val="76923C" w:themeColor="accent3" w:themeShade="BF"/>
                  </w:rPr>
                </w:pPr>
                <w:r>
                  <w:rPr>
                    <w:color w:val="76923C" w:themeColor="accent3" w:themeShade="BF"/>
                  </w:rPr>
                  <w:t>Fach: Politik und Wirtschaft</w:t>
                </w:r>
              </w:p>
              <w:p w:rsidR="00037161" w:rsidRDefault="00037161" w:rsidP="00037161">
                <w:pPr>
                  <w:pStyle w:val="KeinLeerraum"/>
                  <w:rPr>
                    <w:color w:val="76923C" w:themeColor="accent3" w:themeShade="BF"/>
                  </w:rPr>
                </w:pPr>
              </w:p>
              <w:p w:rsidR="00037161" w:rsidRDefault="00037161" w:rsidP="00037161">
                <w:pPr>
                  <w:pStyle w:val="KeinLeerraum"/>
                  <w:rPr>
                    <w:color w:val="76923C" w:themeColor="accent3" w:themeShade="BF"/>
                  </w:rPr>
                </w:pPr>
              </w:p>
              <w:p w:rsidR="00037161" w:rsidRDefault="00037161" w:rsidP="00037161">
                <w:pPr>
                  <w:pStyle w:val="KeinLeerraum"/>
                  <w:rPr>
                    <w:color w:val="76923C" w:themeColor="accent3" w:themeShade="BF"/>
                  </w:rPr>
                </w:pPr>
              </w:p>
              <w:p w:rsidR="00037161" w:rsidRDefault="00037161" w:rsidP="00037161">
                <w:pPr>
                  <w:pStyle w:val="KeinLeerraum"/>
                  <w:rPr>
                    <w:color w:val="76923C" w:themeColor="accent3" w:themeShade="BF"/>
                  </w:rPr>
                </w:pPr>
                <w:r>
                  <w:rPr>
                    <w:color w:val="76923C" w:themeColor="accent3" w:themeShade="BF"/>
                  </w:rPr>
                  <w:t>Lara Schüren</w:t>
                </w:r>
              </w:p>
              <w:p w:rsidR="00037161" w:rsidRDefault="00037161" w:rsidP="00037161">
                <w:pPr>
                  <w:pStyle w:val="KeinLeerraum"/>
                  <w:rPr>
                    <w:color w:val="76923C" w:themeColor="accent3" w:themeShade="BF"/>
                  </w:rPr>
                </w:pPr>
                <w:proofErr w:type="spellStart"/>
                <w:r>
                  <w:rPr>
                    <w:color w:val="76923C" w:themeColor="accent3" w:themeShade="BF"/>
                  </w:rPr>
                  <w:t>Ahlbacher</w:t>
                </w:r>
                <w:proofErr w:type="spellEnd"/>
                <w:r>
                  <w:rPr>
                    <w:color w:val="76923C" w:themeColor="accent3" w:themeShade="BF"/>
                  </w:rPr>
                  <w:t xml:space="preserve"> Weg 1</w:t>
                </w:r>
              </w:p>
              <w:p w:rsidR="00037161" w:rsidRDefault="00037161" w:rsidP="00037161">
                <w:pPr>
                  <w:pStyle w:val="KeinLeerraum"/>
                  <w:rPr>
                    <w:color w:val="76923C" w:themeColor="accent3" w:themeShade="BF"/>
                  </w:rPr>
                </w:pPr>
                <w:r>
                  <w:rPr>
                    <w:color w:val="76923C" w:themeColor="accent3" w:themeShade="BF"/>
                  </w:rPr>
                  <w:t xml:space="preserve">65604 </w:t>
                </w:r>
                <w:proofErr w:type="spellStart"/>
                <w:r>
                  <w:rPr>
                    <w:color w:val="76923C" w:themeColor="accent3" w:themeShade="BF"/>
                  </w:rPr>
                  <w:t>Elz</w:t>
                </w:r>
                <w:proofErr w:type="spellEnd"/>
              </w:p>
            </w:tc>
          </w:tr>
        </w:tbl>
        <w:p w:rsidR="00135ABC" w:rsidRDefault="00135ABC"/>
        <w:p w:rsidR="00135ABC" w:rsidRDefault="00135ABC"/>
        <w:tbl>
          <w:tblPr>
            <w:tblpPr w:leftFromText="187" w:rightFromText="187" w:horzAnchor="margin" w:tblpXSpec="center" w:tblpYSpec="bottom"/>
            <w:tblW w:w="5000" w:type="pct"/>
            <w:tblLook w:val="04A0" w:firstRow="1" w:lastRow="0" w:firstColumn="1" w:lastColumn="0" w:noHBand="0" w:noVBand="1"/>
          </w:tblPr>
          <w:tblGrid>
            <w:gridCol w:w="9287"/>
          </w:tblGrid>
          <w:tr w:rsidR="00135ABC">
            <w:tc>
              <w:tcPr>
                <w:tcW w:w="0" w:type="auto"/>
              </w:tcPr>
              <w:p w:rsidR="00135ABC" w:rsidRDefault="00135ABC">
                <w:pPr>
                  <w:pStyle w:val="KeinLeerraum"/>
                  <w:rPr>
                    <w:b/>
                    <w:bCs/>
                    <w:caps/>
                    <w:sz w:val="72"/>
                    <w:szCs w:val="72"/>
                  </w:rPr>
                </w:pPr>
                <w:r>
                  <w:rPr>
                    <w:b/>
                    <w:bCs/>
                    <w:caps/>
                    <w:color w:val="76923C" w:themeColor="accent3" w:themeShade="BF"/>
                    <w:sz w:val="72"/>
                    <w:szCs w:val="72"/>
                  </w:rPr>
                  <w:t>[</w:t>
                </w:r>
                <w:sdt>
                  <w:sdtPr>
                    <w:rPr>
                      <w:b/>
                      <w:bCs/>
                      <w:caps/>
                      <w:sz w:val="56"/>
                      <w:szCs w:val="56"/>
                    </w:rPr>
                    <w:alias w:val="Titel"/>
                    <w:id w:val="15676137"/>
                    <w:dataBinding w:prefixMappings="xmlns:ns0='http://schemas.openxmlformats.org/package/2006/metadata/core-properties' xmlns:ns1='http://purl.org/dc/elements/1.1/'" w:xpath="/ns0:coreProperties[1]/ns1:title[1]" w:storeItemID="{6C3C8BC8-F283-45AE-878A-BAB7291924A1}"/>
                    <w:text/>
                  </w:sdtPr>
                  <w:sdtEndPr/>
                  <w:sdtContent>
                    <w:r w:rsidR="00037161" w:rsidRPr="00037161">
                      <w:rPr>
                        <w:b/>
                        <w:bCs/>
                        <w:caps/>
                        <w:sz w:val="56"/>
                        <w:szCs w:val="56"/>
                      </w:rPr>
                      <w:t>Zukunftspläne</w:t>
                    </w:r>
                    <w:r w:rsidR="004D4132">
                      <w:rPr>
                        <w:b/>
                        <w:bCs/>
                        <w:caps/>
                        <w:sz w:val="56"/>
                        <w:szCs w:val="56"/>
                      </w:rPr>
                      <w:t xml:space="preserve"> </w:t>
                    </w:r>
                    <w:r w:rsidR="00037161">
                      <w:rPr>
                        <w:b/>
                        <w:bCs/>
                        <w:caps/>
                        <w:sz w:val="56"/>
                        <w:szCs w:val="56"/>
                      </w:rPr>
                      <w:t>-</w:t>
                    </w:r>
                    <w:r w:rsidR="004D4132">
                      <w:rPr>
                        <w:b/>
                        <w:bCs/>
                        <w:caps/>
                        <w:sz w:val="56"/>
                        <w:szCs w:val="56"/>
                      </w:rPr>
                      <w:t xml:space="preserve"> </w:t>
                    </w:r>
                    <w:r w:rsidRPr="00037161">
                      <w:rPr>
                        <w:b/>
                        <w:bCs/>
                        <w:caps/>
                        <w:sz w:val="56"/>
                        <w:szCs w:val="56"/>
                      </w:rPr>
                      <w:t>Powi Essay</w:t>
                    </w:r>
                  </w:sdtContent>
                </w:sdt>
                <w:r w:rsidRPr="00037161">
                  <w:rPr>
                    <w:b/>
                    <w:bCs/>
                    <w:caps/>
                    <w:color w:val="76923C" w:themeColor="accent3" w:themeShade="BF"/>
                    <w:sz w:val="56"/>
                    <w:szCs w:val="56"/>
                  </w:rPr>
                  <w:t>]</w:t>
                </w:r>
              </w:p>
            </w:tc>
          </w:tr>
          <w:tr w:rsidR="00135ABC">
            <w:tc>
              <w:tcPr>
                <w:tcW w:w="0" w:type="auto"/>
              </w:tcPr>
              <w:p w:rsidR="00135ABC" w:rsidRDefault="00135ABC" w:rsidP="007C3837">
                <w:pPr>
                  <w:pStyle w:val="KeinLeerraum"/>
                  <w:rPr>
                    <w:color w:val="808080" w:themeColor="background1" w:themeShade="80"/>
                  </w:rPr>
                </w:pPr>
              </w:p>
            </w:tc>
          </w:tr>
        </w:tbl>
        <w:p w:rsidR="00135ABC" w:rsidRDefault="00135ABC"/>
        <w:p w:rsidR="007C3837" w:rsidRDefault="007C3837">
          <w:pPr>
            <w:rPr>
              <w:rFonts w:ascii="Arial" w:hAnsi="Arial" w:cs="Arial"/>
              <w:sz w:val="24"/>
            </w:rPr>
          </w:pPr>
        </w:p>
        <w:p w:rsidR="007C3837" w:rsidRDefault="007C3837">
          <w:pPr>
            <w:rPr>
              <w:rFonts w:ascii="Arial" w:hAnsi="Arial" w:cs="Arial"/>
              <w:sz w:val="24"/>
            </w:rPr>
          </w:pPr>
        </w:p>
        <w:p w:rsidR="007C3837" w:rsidRDefault="007C3837">
          <w:pPr>
            <w:rPr>
              <w:rFonts w:ascii="Arial" w:hAnsi="Arial" w:cs="Arial"/>
              <w:sz w:val="24"/>
            </w:rPr>
          </w:pPr>
        </w:p>
        <w:p w:rsidR="007C3837" w:rsidRDefault="007C3837">
          <w:pPr>
            <w:rPr>
              <w:rFonts w:ascii="Arial" w:hAnsi="Arial" w:cs="Arial"/>
              <w:sz w:val="24"/>
            </w:rPr>
          </w:pPr>
        </w:p>
        <w:p w:rsidR="007C3837" w:rsidRDefault="007C3837">
          <w:pPr>
            <w:rPr>
              <w:rFonts w:ascii="Arial" w:hAnsi="Arial" w:cs="Arial"/>
              <w:sz w:val="24"/>
            </w:rPr>
          </w:pPr>
        </w:p>
        <w:p w:rsidR="007C3837" w:rsidRDefault="007C3837">
          <w:pPr>
            <w:rPr>
              <w:rFonts w:ascii="Arial" w:hAnsi="Arial" w:cs="Arial"/>
              <w:sz w:val="24"/>
            </w:rPr>
          </w:pPr>
        </w:p>
        <w:p w:rsidR="007C3837" w:rsidRDefault="007C3837">
          <w:pPr>
            <w:rPr>
              <w:rFonts w:ascii="Arial" w:hAnsi="Arial" w:cs="Arial"/>
              <w:sz w:val="24"/>
            </w:rPr>
          </w:pPr>
        </w:p>
        <w:p w:rsidR="007C3837" w:rsidRDefault="007C3837" w:rsidP="007C3837">
          <w:pPr>
            <w:jc w:val="center"/>
            <w:rPr>
              <w:rFonts w:ascii="Arial" w:hAnsi="Arial" w:cs="Arial"/>
              <w:sz w:val="24"/>
            </w:rPr>
          </w:pPr>
          <w:r>
            <w:rPr>
              <w:noProof/>
              <w:color w:val="0000FF"/>
              <w:lang w:eastAsia="de-DE"/>
            </w:rPr>
            <w:drawing>
              <wp:inline distT="0" distB="0" distL="0" distR="0" wp14:anchorId="0872191C" wp14:editId="1C39F807">
                <wp:extent cx="4276725" cy="2843914"/>
                <wp:effectExtent l="0" t="0" r="0" b="0"/>
                <wp:docPr id="1" name="irc_mi" descr="Bildergebnis für zukunftsplä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zukunftsplä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2843914"/>
                        </a:xfrm>
                        <a:prstGeom prst="rect">
                          <a:avLst/>
                        </a:prstGeom>
                        <a:noFill/>
                        <a:ln>
                          <a:noFill/>
                        </a:ln>
                      </pic:spPr>
                    </pic:pic>
                  </a:graphicData>
                </a:graphic>
              </wp:inline>
            </w:drawing>
          </w:r>
        </w:p>
        <w:p w:rsidR="007C3837" w:rsidRDefault="007C3837">
          <w:pPr>
            <w:rPr>
              <w:rFonts w:ascii="Arial" w:hAnsi="Arial" w:cs="Arial"/>
              <w:sz w:val="24"/>
            </w:rPr>
          </w:pPr>
        </w:p>
        <w:p w:rsidR="00135ABC" w:rsidRDefault="00135ABC">
          <w:pPr>
            <w:rPr>
              <w:rFonts w:ascii="Arial" w:hAnsi="Arial" w:cs="Arial"/>
              <w:sz w:val="24"/>
            </w:rPr>
          </w:pPr>
          <w:r>
            <w:rPr>
              <w:rFonts w:ascii="Arial" w:hAnsi="Arial" w:cs="Arial"/>
              <w:sz w:val="24"/>
            </w:rPr>
            <w:br w:type="page"/>
          </w:r>
        </w:p>
      </w:sdtContent>
    </w:sdt>
    <w:p w:rsidR="00DC3A40" w:rsidRDefault="00DC3A40" w:rsidP="00DC3A40">
      <w:pPr>
        <w:jc w:val="center"/>
        <w:rPr>
          <w:rFonts w:ascii="Arial" w:hAnsi="Arial" w:cs="Arial"/>
          <w:sz w:val="24"/>
        </w:rPr>
      </w:pPr>
    </w:p>
    <w:p w:rsidR="00DC3A40" w:rsidRPr="00F75446" w:rsidRDefault="00DC3A40" w:rsidP="00DC3A40">
      <w:pPr>
        <w:jc w:val="center"/>
        <w:rPr>
          <w:rFonts w:ascii="Times New Roman" w:hAnsi="Times New Roman" w:cs="Times New Roman"/>
          <w:sz w:val="24"/>
        </w:rPr>
      </w:pPr>
      <w:r w:rsidRPr="00F75446">
        <w:rPr>
          <w:rFonts w:ascii="Times New Roman" w:hAnsi="Times New Roman" w:cs="Times New Roman"/>
          <w:sz w:val="24"/>
        </w:rPr>
        <w:t>ZUKUNFTSPLÄNE</w:t>
      </w:r>
    </w:p>
    <w:p w:rsidR="00E504AD" w:rsidRPr="00F75446" w:rsidRDefault="00E504AD" w:rsidP="00E504AD">
      <w:pPr>
        <w:rPr>
          <w:rFonts w:ascii="Times New Roman" w:hAnsi="Times New Roman" w:cs="Times New Roman"/>
          <w:b/>
          <w:sz w:val="24"/>
        </w:rPr>
      </w:pPr>
      <w:r w:rsidRPr="00F75446">
        <w:rPr>
          <w:rFonts w:ascii="Times New Roman" w:hAnsi="Times New Roman" w:cs="Times New Roman"/>
          <w:b/>
          <w:sz w:val="24"/>
        </w:rPr>
        <w:t>Einleitung</w:t>
      </w:r>
    </w:p>
    <w:p w:rsidR="0021274D" w:rsidRDefault="00E504AD" w:rsidP="0021274D">
      <w:pPr>
        <w:spacing w:after="0" w:line="360" w:lineRule="auto"/>
        <w:jc w:val="both"/>
        <w:rPr>
          <w:rFonts w:ascii="Times New Roman" w:hAnsi="Times New Roman" w:cs="Times New Roman"/>
          <w:sz w:val="24"/>
        </w:rPr>
      </w:pPr>
      <w:r w:rsidRPr="00F75446">
        <w:rPr>
          <w:rFonts w:ascii="Times New Roman" w:hAnsi="Times New Roman" w:cs="Times New Roman"/>
          <w:sz w:val="24"/>
        </w:rPr>
        <w:t>In unserer</w:t>
      </w:r>
      <w:r w:rsidR="00F75446">
        <w:rPr>
          <w:rFonts w:ascii="Times New Roman" w:hAnsi="Times New Roman" w:cs="Times New Roman"/>
          <w:sz w:val="24"/>
        </w:rPr>
        <w:t xml:space="preserve"> Unterrichtseinheit „</w:t>
      </w:r>
      <w:proofErr w:type="spellStart"/>
      <w:r w:rsidR="00F75446">
        <w:rPr>
          <w:rFonts w:ascii="Times New Roman" w:hAnsi="Times New Roman" w:cs="Times New Roman"/>
          <w:sz w:val="24"/>
        </w:rPr>
        <w:t>Twinspace-Etwinning</w:t>
      </w:r>
      <w:proofErr w:type="spellEnd"/>
      <w:r w:rsidR="00F75446">
        <w:rPr>
          <w:rFonts w:ascii="Times New Roman" w:hAnsi="Times New Roman" w:cs="Times New Roman"/>
          <w:sz w:val="24"/>
        </w:rPr>
        <w:t>“ beschäftigen wir uns mit verschiedenen Themen, basierend auf das Zentralthema den „Lebenskonzepten“.</w:t>
      </w:r>
      <w:r w:rsidR="00250796">
        <w:rPr>
          <w:rFonts w:ascii="Times New Roman" w:hAnsi="Times New Roman" w:cs="Times New Roman"/>
          <w:sz w:val="24"/>
        </w:rPr>
        <w:t xml:space="preserve"> Wir </w:t>
      </w:r>
      <w:r w:rsidR="00F75446">
        <w:rPr>
          <w:rFonts w:ascii="Times New Roman" w:hAnsi="Times New Roman" w:cs="Times New Roman"/>
          <w:sz w:val="24"/>
        </w:rPr>
        <w:t xml:space="preserve">behandeln unterschiedliche Aufgabenbereiche und laden diese auf dieser Website hoch, sodass auch die Schule mit denen wir kooperieren darauf zugreifen können. Es ist immer wieder interessant, Videos und Ausarbeitungen der Schulen aus Kroatien und Italien </w:t>
      </w:r>
      <w:r w:rsidR="00194B1C">
        <w:rPr>
          <w:rFonts w:ascii="Times New Roman" w:hAnsi="Times New Roman" w:cs="Times New Roman"/>
          <w:sz w:val="24"/>
        </w:rPr>
        <w:t>zusehen. Man bekommt viele neue Eindrücke von deren Ansichten auf ihre weitere Zukunft, die uns allen bevor liegt. Mithilfe dieses Projektes wird es uns ermöglicht, sich nähere Gedanken über unsere Zukunft zu machen und über unsere Ziele nachzudenken. Bei diesem Projekt gibt es sieben verschiedene Themen</w:t>
      </w:r>
      <w:r w:rsidR="00250796">
        <w:rPr>
          <w:rStyle w:val="Funotenzeichen"/>
          <w:rFonts w:ascii="Times New Roman" w:hAnsi="Times New Roman" w:cs="Times New Roman"/>
          <w:sz w:val="24"/>
        </w:rPr>
        <w:footnoteReference w:id="1"/>
      </w:r>
      <w:r w:rsidR="00194B1C">
        <w:rPr>
          <w:rFonts w:ascii="Times New Roman" w:hAnsi="Times New Roman" w:cs="Times New Roman"/>
          <w:sz w:val="24"/>
        </w:rPr>
        <w:t>, die von den jeweiligen Klassen des Projekt</w:t>
      </w:r>
      <w:r w:rsidR="00902672">
        <w:rPr>
          <w:rFonts w:ascii="Times New Roman" w:hAnsi="Times New Roman" w:cs="Times New Roman"/>
          <w:sz w:val="24"/>
        </w:rPr>
        <w:t>es</w:t>
      </w:r>
      <w:r w:rsidR="00194B1C">
        <w:rPr>
          <w:rFonts w:ascii="Times New Roman" w:hAnsi="Times New Roman" w:cs="Times New Roman"/>
          <w:sz w:val="24"/>
        </w:rPr>
        <w:t xml:space="preserve"> ausgearbeitet werden sollen. </w:t>
      </w:r>
      <w:r w:rsidR="00902672">
        <w:rPr>
          <w:rFonts w:ascii="Times New Roman" w:hAnsi="Times New Roman" w:cs="Times New Roman"/>
          <w:sz w:val="24"/>
        </w:rPr>
        <w:t xml:space="preserve">Als Erstes hat sich jede Schule vorgestellt anhand von Videos, Steckbriefen und Klassenfotos. Anschließend durften wir ein eigenes Projektlogo in Kleingruppen gestalten, welches in den Contest zu anderen gestellt wurde. Alle Klassen stimmten ab und am Ende gab es einen glücklichen Gewinner. Zudem beschäftigten wir uns mit der Selbst-und Fremdwahrnehmung </w:t>
      </w:r>
      <w:r w:rsidR="007C3AFE">
        <w:rPr>
          <w:rFonts w:ascii="Times New Roman" w:hAnsi="Times New Roman" w:cs="Times New Roman"/>
          <w:sz w:val="24"/>
        </w:rPr>
        <w:t>von unserer eigenen Person. Dabei berücksichtigten wir bei der Auswertung auch die Fremdeinschätzung, zum Beispiel von einem Freund und kamen zu würdigen Ergebnissen. Anschließend werteten wir unsere Wertvorstellungen anhand von verschiedenen Fragebögen aus und erstellten Statistiken, die unsere Auswertungen festhalten.</w:t>
      </w:r>
      <w:r w:rsidR="00A568E6">
        <w:rPr>
          <w:rFonts w:ascii="Times New Roman" w:hAnsi="Times New Roman" w:cs="Times New Roman"/>
          <w:sz w:val="24"/>
        </w:rPr>
        <w:t xml:space="preserve"> Als Nächstes sollten wir uns mit unseren eigenen Lebenskonzepten in Form von </w:t>
      </w:r>
      <w:proofErr w:type="spellStart"/>
      <w:r w:rsidR="00A568E6">
        <w:rPr>
          <w:rFonts w:ascii="Times New Roman" w:hAnsi="Times New Roman" w:cs="Times New Roman"/>
          <w:sz w:val="24"/>
        </w:rPr>
        <w:t>Mind</w:t>
      </w:r>
      <w:proofErr w:type="spellEnd"/>
      <w:r w:rsidR="00A568E6">
        <w:rPr>
          <w:rFonts w:ascii="Times New Roman" w:hAnsi="Times New Roman" w:cs="Times New Roman"/>
          <w:sz w:val="24"/>
        </w:rPr>
        <w:t xml:space="preserve"> </w:t>
      </w:r>
      <w:proofErr w:type="spellStart"/>
      <w:r w:rsidR="00A568E6">
        <w:rPr>
          <w:rFonts w:ascii="Times New Roman" w:hAnsi="Times New Roman" w:cs="Times New Roman"/>
          <w:sz w:val="24"/>
        </w:rPr>
        <w:t>Maps</w:t>
      </w:r>
      <w:proofErr w:type="spellEnd"/>
      <w:r w:rsidR="00A568E6">
        <w:rPr>
          <w:rFonts w:ascii="Times New Roman" w:hAnsi="Times New Roman" w:cs="Times New Roman"/>
          <w:sz w:val="24"/>
        </w:rPr>
        <w:t xml:space="preserve"> auseinandersetzen und diese in </w:t>
      </w:r>
      <w:proofErr w:type="spellStart"/>
      <w:r w:rsidR="00A568E6">
        <w:rPr>
          <w:rFonts w:ascii="Times New Roman" w:hAnsi="Times New Roman" w:cs="Times New Roman"/>
          <w:sz w:val="24"/>
        </w:rPr>
        <w:t>Twinspace</w:t>
      </w:r>
      <w:proofErr w:type="spellEnd"/>
      <w:r w:rsidR="00A568E6">
        <w:rPr>
          <w:rFonts w:ascii="Times New Roman" w:hAnsi="Times New Roman" w:cs="Times New Roman"/>
          <w:sz w:val="24"/>
        </w:rPr>
        <w:t xml:space="preserve"> präsentieren. </w:t>
      </w:r>
    </w:p>
    <w:p w:rsidR="00250796" w:rsidRDefault="0021274D" w:rsidP="0021274D">
      <w:pPr>
        <w:spacing w:after="0" w:line="360" w:lineRule="auto"/>
        <w:jc w:val="both"/>
        <w:rPr>
          <w:rFonts w:ascii="Times New Roman" w:hAnsi="Times New Roman" w:cs="Times New Roman"/>
          <w:sz w:val="24"/>
        </w:rPr>
      </w:pPr>
      <w:r>
        <w:rPr>
          <w:rFonts w:ascii="Times New Roman" w:hAnsi="Times New Roman" w:cs="Times New Roman"/>
          <w:sz w:val="24"/>
        </w:rPr>
        <w:t xml:space="preserve">Der folgende Essay beinhaltet ein weiteres der sieben Themen dieser Unterrichtseinheit. Hierbei geht es um unsere eigenen </w:t>
      </w:r>
      <w:r w:rsidR="00EC5895">
        <w:rPr>
          <w:rFonts w:ascii="Times New Roman" w:hAnsi="Times New Roman" w:cs="Times New Roman"/>
          <w:sz w:val="24"/>
        </w:rPr>
        <w:t>Zukunftspläne</w:t>
      </w:r>
      <w:r w:rsidR="00250796">
        <w:rPr>
          <w:rFonts w:ascii="Times New Roman" w:hAnsi="Times New Roman" w:cs="Times New Roman"/>
          <w:sz w:val="24"/>
        </w:rPr>
        <w:t xml:space="preserve">, </w:t>
      </w:r>
      <w:r w:rsidR="00EC5895">
        <w:rPr>
          <w:rFonts w:ascii="Times New Roman" w:hAnsi="Times New Roman" w:cs="Times New Roman"/>
          <w:sz w:val="24"/>
        </w:rPr>
        <w:t>das</w:t>
      </w:r>
      <w:r w:rsidR="00250796">
        <w:rPr>
          <w:rFonts w:ascii="Times New Roman" w:hAnsi="Times New Roman" w:cs="Times New Roman"/>
          <w:sz w:val="24"/>
        </w:rPr>
        <w:t xml:space="preserve"> heißt welche Ziele wir verfolgen, welchen Beruf wir später ausübe</w:t>
      </w:r>
      <w:r w:rsidR="00EC5895">
        <w:rPr>
          <w:rFonts w:ascii="Times New Roman" w:hAnsi="Times New Roman" w:cs="Times New Roman"/>
          <w:sz w:val="24"/>
        </w:rPr>
        <w:t>n möchten und noch vieles mehr.</w:t>
      </w:r>
      <w:r>
        <w:rPr>
          <w:rFonts w:ascii="Times New Roman" w:hAnsi="Times New Roman" w:cs="Times New Roman"/>
          <w:sz w:val="24"/>
        </w:rPr>
        <w:t xml:space="preserve"> Diese sollen wir zudem mit Zitaten von öffentlichen Personen des Lebens belegen und bekannte Studien zum allgemeinen Vergleich anbringen.</w:t>
      </w:r>
      <w:r w:rsidR="00250796">
        <w:rPr>
          <w:rFonts w:ascii="Times New Roman" w:hAnsi="Times New Roman" w:cs="Times New Roman"/>
          <w:sz w:val="24"/>
        </w:rPr>
        <w:t xml:space="preserve"> Einer der bekanntesten Studien ist dem zu folge die Shell Studie. Auch ich werde diese Studie im weiteren Verlaufe des Textes nochmals aufgreifen.</w:t>
      </w:r>
    </w:p>
    <w:p w:rsidR="00EC5895" w:rsidRDefault="00EC5895" w:rsidP="0021274D">
      <w:pPr>
        <w:spacing w:after="0" w:line="360" w:lineRule="auto"/>
        <w:jc w:val="both"/>
        <w:rPr>
          <w:rFonts w:ascii="Times New Roman" w:hAnsi="Times New Roman" w:cs="Times New Roman"/>
          <w:sz w:val="24"/>
        </w:rPr>
      </w:pPr>
    </w:p>
    <w:p w:rsidR="0021274D" w:rsidRDefault="0021274D" w:rsidP="0021274D">
      <w:pPr>
        <w:spacing w:after="0" w:line="360" w:lineRule="auto"/>
        <w:jc w:val="both"/>
        <w:rPr>
          <w:rFonts w:ascii="Times New Roman" w:hAnsi="Times New Roman" w:cs="Times New Roman"/>
          <w:sz w:val="24"/>
        </w:rPr>
      </w:pPr>
      <w:r>
        <w:rPr>
          <w:rFonts w:ascii="Times New Roman" w:hAnsi="Times New Roman" w:cs="Times New Roman"/>
          <w:sz w:val="24"/>
        </w:rPr>
        <w:t>Nun ein kleiner Einblick in meine Zukunftspläne…</w:t>
      </w:r>
    </w:p>
    <w:p w:rsidR="0021274D" w:rsidRPr="00F75446" w:rsidRDefault="0021274D" w:rsidP="0021274D">
      <w:pPr>
        <w:spacing w:after="0" w:line="360" w:lineRule="auto"/>
        <w:jc w:val="both"/>
        <w:rPr>
          <w:rFonts w:ascii="Times New Roman" w:hAnsi="Times New Roman" w:cs="Times New Roman"/>
          <w:sz w:val="24"/>
        </w:rPr>
      </w:pPr>
    </w:p>
    <w:p w:rsidR="00EC5895" w:rsidRDefault="00EC5895" w:rsidP="00721668">
      <w:pPr>
        <w:spacing w:after="0"/>
        <w:rPr>
          <w:rFonts w:ascii="Times New Roman" w:hAnsi="Times New Roman" w:cs="Times New Roman"/>
          <w:sz w:val="24"/>
        </w:rPr>
      </w:pPr>
    </w:p>
    <w:p w:rsidR="00721668" w:rsidRDefault="00DC3A40" w:rsidP="00721668">
      <w:pPr>
        <w:spacing w:after="0"/>
        <w:rPr>
          <w:rFonts w:cs="Arial"/>
          <w:i/>
          <w:iCs/>
          <w:color w:val="0000FF"/>
        </w:rPr>
      </w:pPr>
      <w:r w:rsidRPr="00F75446">
        <w:rPr>
          <w:rFonts w:ascii="Times New Roman" w:hAnsi="Times New Roman" w:cs="Times New Roman"/>
          <w:sz w:val="24"/>
        </w:rPr>
        <w:t>Zitat</w:t>
      </w:r>
      <w:r w:rsidR="00250796">
        <w:rPr>
          <w:rStyle w:val="Funotenzeichen"/>
          <w:rFonts w:ascii="Times New Roman" w:hAnsi="Times New Roman" w:cs="Times New Roman"/>
          <w:sz w:val="24"/>
        </w:rPr>
        <w:footnoteReference w:id="2"/>
      </w:r>
      <w:r w:rsidRPr="00F75446">
        <w:rPr>
          <w:rFonts w:ascii="Times New Roman" w:hAnsi="Times New Roman" w:cs="Times New Roman"/>
          <w:sz w:val="24"/>
        </w:rPr>
        <w:t>:</w:t>
      </w:r>
      <w:r>
        <w:rPr>
          <w:rFonts w:ascii="Arial" w:hAnsi="Arial" w:cs="Arial"/>
          <w:sz w:val="24"/>
        </w:rPr>
        <w:t xml:space="preserve"> „</w:t>
      </w:r>
      <w:r w:rsidRPr="00DC3A40">
        <w:rPr>
          <w:rFonts w:cs="Arial"/>
          <w:i/>
          <w:iCs/>
          <w:color w:val="666666"/>
        </w:rPr>
        <w:t xml:space="preserve">Begegne dem, was auf dich zukommt, nicht mit Angst, </w:t>
      </w:r>
      <w:r w:rsidRPr="00DC3A40">
        <w:rPr>
          <w:rFonts w:cs="Arial"/>
          <w:i/>
          <w:iCs/>
          <w:color w:val="0000FF"/>
        </w:rPr>
        <w:t>sondern mit Hoffnung.</w:t>
      </w:r>
      <w:r>
        <w:rPr>
          <w:rFonts w:cs="Arial"/>
          <w:i/>
          <w:iCs/>
          <w:color w:val="0000FF"/>
        </w:rPr>
        <w:t>“</w:t>
      </w:r>
      <w:r w:rsidR="00721668">
        <w:rPr>
          <w:rFonts w:cs="Arial"/>
          <w:i/>
          <w:iCs/>
          <w:color w:val="0000FF"/>
        </w:rPr>
        <w:t xml:space="preserve"> </w:t>
      </w:r>
    </w:p>
    <w:p w:rsidR="00721668" w:rsidRDefault="00721668" w:rsidP="00721668">
      <w:pPr>
        <w:spacing w:after="0"/>
        <w:ind w:firstLine="708"/>
        <w:rPr>
          <w:rFonts w:cs="Arial"/>
          <w:i/>
          <w:iCs/>
        </w:rPr>
      </w:pPr>
      <w:r>
        <w:rPr>
          <w:rFonts w:cs="Arial"/>
          <w:i/>
          <w:iCs/>
          <w:color w:val="0000FF"/>
        </w:rPr>
        <w:t xml:space="preserve"> </w:t>
      </w:r>
      <w:r>
        <w:rPr>
          <w:rFonts w:cs="Arial"/>
          <w:i/>
          <w:iCs/>
        </w:rPr>
        <w:t>(FRANZ VON SALES</w:t>
      </w:r>
      <w:proofErr w:type="gramStart"/>
      <w:r>
        <w:rPr>
          <w:rFonts w:cs="Arial"/>
          <w:i/>
          <w:iCs/>
        </w:rPr>
        <w:t>)</w:t>
      </w:r>
      <w:proofErr w:type="gramEnd"/>
      <w:r>
        <w:rPr>
          <w:rFonts w:cs="Arial"/>
          <w:i/>
          <w:iCs/>
        </w:rPr>
        <w:t>~1567-1622</w:t>
      </w:r>
    </w:p>
    <w:p w:rsidR="00721668" w:rsidRDefault="00721668" w:rsidP="00721668">
      <w:pPr>
        <w:spacing w:after="0"/>
        <w:ind w:firstLine="708"/>
        <w:rPr>
          <w:rFonts w:cs="Arial"/>
          <w:i/>
          <w:iCs/>
        </w:rPr>
      </w:pPr>
    </w:p>
    <w:p w:rsidR="004068B1" w:rsidRPr="00601C94" w:rsidRDefault="00721668" w:rsidP="00601C94">
      <w:pPr>
        <w:spacing w:after="0" w:line="360" w:lineRule="auto"/>
        <w:jc w:val="both"/>
        <w:rPr>
          <w:rFonts w:ascii="Times New Roman" w:hAnsi="Times New Roman" w:cs="Times New Roman"/>
          <w:iCs/>
          <w:sz w:val="24"/>
          <w:szCs w:val="24"/>
        </w:rPr>
      </w:pPr>
      <w:r w:rsidRPr="00601C94">
        <w:rPr>
          <w:rFonts w:ascii="Times New Roman" w:hAnsi="Times New Roman" w:cs="Times New Roman"/>
          <w:iCs/>
          <w:sz w:val="24"/>
          <w:szCs w:val="24"/>
        </w:rPr>
        <w:t xml:space="preserve">Dieses Zitat hat mich besonders inspiriert, da es positiv auf die Zukunft blickt. Franz von </w:t>
      </w:r>
      <w:proofErr w:type="spellStart"/>
      <w:r w:rsidRPr="00601C94">
        <w:rPr>
          <w:rFonts w:ascii="Times New Roman" w:hAnsi="Times New Roman" w:cs="Times New Roman"/>
          <w:iCs/>
          <w:sz w:val="24"/>
          <w:szCs w:val="24"/>
        </w:rPr>
        <w:t>Sales</w:t>
      </w:r>
      <w:proofErr w:type="spellEnd"/>
      <w:r w:rsidRPr="00601C94">
        <w:rPr>
          <w:rFonts w:ascii="Times New Roman" w:hAnsi="Times New Roman" w:cs="Times New Roman"/>
          <w:iCs/>
          <w:sz w:val="24"/>
          <w:szCs w:val="24"/>
        </w:rPr>
        <w:t>, ein damaliger Erzbischof von Genf, besch</w:t>
      </w:r>
      <w:r w:rsidR="004068B1" w:rsidRPr="00601C94">
        <w:rPr>
          <w:rFonts w:ascii="Times New Roman" w:hAnsi="Times New Roman" w:cs="Times New Roman"/>
          <w:iCs/>
          <w:sz w:val="24"/>
          <w:szCs w:val="24"/>
        </w:rPr>
        <w:t>reibt, dass man dem, was in der Zu</w:t>
      </w:r>
      <w:r w:rsidRPr="00601C94">
        <w:rPr>
          <w:rFonts w:ascii="Times New Roman" w:hAnsi="Times New Roman" w:cs="Times New Roman"/>
          <w:iCs/>
          <w:sz w:val="24"/>
          <w:szCs w:val="24"/>
        </w:rPr>
        <w:t>kunft passiert oder was man sich vornimmt nicht mit Angst begegnen sollte</w:t>
      </w:r>
      <w:r w:rsidR="004068B1" w:rsidRPr="00601C94">
        <w:rPr>
          <w:rFonts w:ascii="Times New Roman" w:hAnsi="Times New Roman" w:cs="Times New Roman"/>
          <w:iCs/>
          <w:sz w:val="24"/>
          <w:szCs w:val="24"/>
        </w:rPr>
        <w:t xml:space="preserve">, sondern </w:t>
      </w:r>
      <w:r w:rsidR="00601C94">
        <w:rPr>
          <w:rFonts w:ascii="Times New Roman" w:hAnsi="Times New Roman" w:cs="Times New Roman"/>
          <w:iCs/>
          <w:sz w:val="24"/>
          <w:szCs w:val="24"/>
        </w:rPr>
        <w:t>mit der Hoffnung zum Beispiel</w:t>
      </w:r>
      <w:r w:rsidR="004068B1" w:rsidRPr="00601C94">
        <w:rPr>
          <w:rFonts w:ascii="Times New Roman" w:hAnsi="Times New Roman" w:cs="Times New Roman"/>
          <w:iCs/>
          <w:sz w:val="24"/>
          <w:szCs w:val="24"/>
        </w:rPr>
        <w:t xml:space="preserve"> neue Erfahrungen zu machen. </w:t>
      </w:r>
      <w:r w:rsidR="00384E69" w:rsidRPr="00601C94">
        <w:rPr>
          <w:rFonts w:ascii="Times New Roman" w:hAnsi="Times New Roman" w:cs="Times New Roman"/>
          <w:iCs/>
          <w:sz w:val="24"/>
          <w:szCs w:val="24"/>
        </w:rPr>
        <w:t>Meiner Meinung nach passt das Zitat in Bezug auf meine Zukunftspläne gut zu mir. Denn auch ich denke man s</w:t>
      </w:r>
      <w:r w:rsidR="00BA7C9E">
        <w:rPr>
          <w:rFonts w:ascii="Times New Roman" w:hAnsi="Times New Roman" w:cs="Times New Roman"/>
          <w:iCs/>
          <w:sz w:val="24"/>
          <w:szCs w:val="24"/>
        </w:rPr>
        <w:t xml:space="preserve">ollte keine Angst vor dem haben, </w:t>
      </w:r>
      <w:r w:rsidR="00384E69" w:rsidRPr="00601C94">
        <w:rPr>
          <w:rFonts w:ascii="Times New Roman" w:hAnsi="Times New Roman" w:cs="Times New Roman"/>
          <w:iCs/>
          <w:sz w:val="24"/>
          <w:szCs w:val="24"/>
        </w:rPr>
        <w:t>was noch geschehen</w:t>
      </w:r>
      <w:r w:rsidR="009C617D" w:rsidRPr="00601C94">
        <w:rPr>
          <w:rFonts w:ascii="Times New Roman" w:hAnsi="Times New Roman" w:cs="Times New Roman"/>
          <w:iCs/>
          <w:sz w:val="24"/>
          <w:szCs w:val="24"/>
        </w:rPr>
        <w:t xml:space="preserve"> kann u</w:t>
      </w:r>
      <w:r w:rsidR="00384E69" w:rsidRPr="00601C94">
        <w:rPr>
          <w:rFonts w:ascii="Times New Roman" w:hAnsi="Times New Roman" w:cs="Times New Roman"/>
          <w:iCs/>
          <w:sz w:val="24"/>
          <w:szCs w:val="24"/>
        </w:rPr>
        <w:t xml:space="preserve">nd sich Ziele für die Zukunft setzen. Im Leben wird es immer mal wieder Höhen und  Tiefen geben, nicht alles kann </w:t>
      </w:r>
      <w:r w:rsidR="009C617D" w:rsidRPr="00601C94">
        <w:rPr>
          <w:rFonts w:ascii="Times New Roman" w:hAnsi="Times New Roman" w:cs="Times New Roman"/>
          <w:iCs/>
          <w:sz w:val="24"/>
          <w:szCs w:val="24"/>
        </w:rPr>
        <w:t xml:space="preserve">funktionieren. Genau diese Erfahrung wird man auch im späteren Berufsleben machen, wenn man sich zum Beispiel in einem Betrieb bewirbt und eine Absage bekommt. Doch deshalb sollte man die Hoffnung nicht aufgeben und einen neuen Versuch starten. Meine Zukunftspläne sind nach einem klaren Schema strukturiert. Viele von diesen Plänen könnten sich jedoch im Laufe meines Lebens noch ändern. </w:t>
      </w:r>
      <w:r w:rsidR="00063BB4" w:rsidRPr="00601C94">
        <w:rPr>
          <w:rFonts w:ascii="Times New Roman" w:hAnsi="Times New Roman" w:cs="Times New Roman"/>
          <w:iCs/>
          <w:sz w:val="24"/>
          <w:szCs w:val="24"/>
        </w:rPr>
        <w:t>Bereits in frühen Kindheitsalter wurden meine Pläne für die Zukunft beeinflusst. Da mein Opa einen Bauernhof hat</w:t>
      </w:r>
      <w:r w:rsidR="00BA7C9E">
        <w:rPr>
          <w:rFonts w:ascii="Times New Roman" w:hAnsi="Times New Roman" w:cs="Times New Roman"/>
          <w:iCs/>
          <w:sz w:val="24"/>
          <w:szCs w:val="24"/>
        </w:rPr>
        <w:t>,</w:t>
      </w:r>
      <w:r w:rsidR="00063BB4" w:rsidRPr="00601C94">
        <w:rPr>
          <w:rFonts w:ascii="Times New Roman" w:hAnsi="Times New Roman" w:cs="Times New Roman"/>
          <w:iCs/>
          <w:sz w:val="24"/>
          <w:szCs w:val="24"/>
        </w:rPr>
        <w:t xml:space="preserve"> wurde ich immer mit in die Landwirtschaft mit einbezogen und hatte somit viel mit Tieren zu tun. Aufgrund dessen bin ich </w:t>
      </w:r>
      <w:r w:rsidR="00BA7C9E">
        <w:rPr>
          <w:rFonts w:ascii="Times New Roman" w:hAnsi="Times New Roman" w:cs="Times New Roman"/>
          <w:iCs/>
          <w:sz w:val="24"/>
          <w:szCs w:val="24"/>
        </w:rPr>
        <w:t>ein sehr tierlieber Mensch, das sich auch in meinem Hobby,</w:t>
      </w:r>
      <w:r w:rsidR="00063BB4" w:rsidRPr="00601C94">
        <w:rPr>
          <w:rFonts w:ascii="Times New Roman" w:hAnsi="Times New Roman" w:cs="Times New Roman"/>
          <w:iCs/>
          <w:sz w:val="24"/>
          <w:szCs w:val="24"/>
        </w:rPr>
        <w:t xml:space="preserve"> das Reiten</w:t>
      </w:r>
      <w:r w:rsidR="00BA7C9E">
        <w:rPr>
          <w:rFonts w:ascii="Times New Roman" w:hAnsi="Times New Roman" w:cs="Times New Roman"/>
          <w:iCs/>
          <w:sz w:val="24"/>
          <w:szCs w:val="24"/>
        </w:rPr>
        <w:t>,</w:t>
      </w:r>
      <w:r w:rsidR="00063BB4" w:rsidRPr="00601C94">
        <w:rPr>
          <w:rFonts w:ascii="Times New Roman" w:hAnsi="Times New Roman" w:cs="Times New Roman"/>
          <w:iCs/>
          <w:sz w:val="24"/>
          <w:szCs w:val="24"/>
        </w:rPr>
        <w:t xml:space="preserve"> wiederspiegelt. Auch meine Eltern nahmen Einfluss </w:t>
      </w:r>
      <w:r w:rsidR="00374E50" w:rsidRPr="00601C94">
        <w:rPr>
          <w:rFonts w:ascii="Times New Roman" w:hAnsi="Times New Roman" w:cs="Times New Roman"/>
          <w:iCs/>
          <w:sz w:val="24"/>
          <w:szCs w:val="24"/>
        </w:rPr>
        <w:t>auf meine Zukunftspläne, denn sie sind für mich große Vorbilder und verdienen großen Respekt für das</w:t>
      </w:r>
      <w:r w:rsidR="00BA7C9E">
        <w:rPr>
          <w:rFonts w:ascii="Times New Roman" w:hAnsi="Times New Roman" w:cs="Times New Roman"/>
          <w:iCs/>
          <w:sz w:val="24"/>
          <w:szCs w:val="24"/>
        </w:rPr>
        <w:t>,</w:t>
      </w:r>
      <w:r w:rsidR="00374E50" w:rsidRPr="00601C94">
        <w:rPr>
          <w:rFonts w:ascii="Times New Roman" w:hAnsi="Times New Roman" w:cs="Times New Roman"/>
          <w:iCs/>
          <w:sz w:val="24"/>
          <w:szCs w:val="24"/>
        </w:rPr>
        <w:t xml:space="preserve"> was sie schon in ihrem Leben erreicht haben. Denn sie haben den größten Teil meiner Zukunftspläne </w:t>
      </w:r>
      <w:r w:rsidR="00EB1ED0" w:rsidRPr="00601C94">
        <w:rPr>
          <w:rFonts w:ascii="Times New Roman" w:hAnsi="Times New Roman" w:cs="Times New Roman"/>
          <w:iCs/>
          <w:sz w:val="24"/>
          <w:szCs w:val="24"/>
        </w:rPr>
        <w:t>schon erreicht. Mein erstes großes Ziel was vor mir „lie</w:t>
      </w:r>
      <w:r w:rsidR="00BA7C9E">
        <w:rPr>
          <w:rFonts w:ascii="Times New Roman" w:hAnsi="Times New Roman" w:cs="Times New Roman"/>
          <w:iCs/>
          <w:sz w:val="24"/>
          <w:szCs w:val="24"/>
        </w:rPr>
        <w:t xml:space="preserve">gt“ ist mein Abitur zu absolvieren </w:t>
      </w:r>
      <w:r w:rsidR="00EB1ED0" w:rsidRPr="00601C94">
        <w:rPr>
          <w:rFonts w:ascii="Times New Roman" w:hAnsi="Times New Roman" w:cs="Times New Roman"/>
          <w:iCs/>
          <w:sz w:val="24"/>
          <w:szCs w:val="24"/>
        </w:rPr>
        <w:t>und</w:t>
      </w:r>
      <w:r w:rsidR="00BA7C9E">
        <w:rPr>
          <w:rFonts w:ascii="Times New Roman" w:hAnsi="Times New Roman" w:cs="Times New Roman"/>
          <w:iCs/>
          <w:sz w:val="24"/>
          <w:szCs w:val="24"/>
        </w:rPr>
        <w:t xml:space="preserve"> mit einem Studium zu beginnen</w:t>
      </w:r>
      <w:r w:rsidR="00EB1ED0" w:rsidRPr="00601C94">
        <w:rPr>
          <w:rFonts w:ascii="Times New Roman" w:hAnsi="Times New Roman" w:cs="Times New Roman"/>
          <w:iCs/>
          <w:sz w:val="24"/>
          <w:szCs w:val="24"/>
        </w:rPr>
        <w:t>. Jedoch könnte ich mir auch vorstellen erstmal ein bis zwei Jahre einen Job auszuüben, um Geld zu verdienen. Danach besteht trotzdem noch die Möglichkeit ein Studium anzufangen.</w:t>
      </w:r>
    </w:p>
    <w:p w:rsidR="00721668" w:rsidRPr="00601C94" w:rsidRDefault="00EB1ED0" w:rsidP="00601C94">
      <w:pPr>
        <w:spacing w:after="0" w:line="360" w:lineRule="auto"/>
        <w:jc w:val="both"/>
        <w:rPr>
          <w:rFonts w:ascii="Times New Roman" w:hAnsi="Times New Roman" w:cs="Times New Roman"/>
          <w:iCs/>
          <w:sz w:val="24"/>
          <w:szCs w:val="24"/>
        </w:rPr>
      </w:pPr>
      <w:r w:rsidRPr="00601C94">
        <w:rPr>
          <w:rFonts w:ascii="Times New Roman" w:hAnsi="Times New Roman" w:cs="Times New Roman"/>
          <w:iCs/>
          <w:sz w:val="24"/>
          <w:szCs w:val="24"/>
        </w:rPr>
        <w:t xml:space="preserve">In der Schule wird  man auch auf seine Zukunft vorbereitet und dazu verleitet über sie nachzudenken. In Kürze steht für mich ein Schulpraktikum an, welches mir zur Berufsorientierung dienen soll. </w:t>
      </w:r>
      <w:r w:rsidR="00A1143C" w:rsidRPr="00601C94">
        <w:rPr>
          <w:rFonts w:ascii="Times New Roman" w:hAnsi="Times New Roman" w:cs="Times New Roman"/>
          <w:iCs/>
          <w:sz w:val="24"/>
          <w:szCs w:val="24"/>
        </w:rPr>
        <w:t>Sicherlich wird dieses Praktikum Einfluss auf meine Zukunft nehmen und ich werde neue Erfahrungen sammeln können. Im Allgemeinen bin ich der Meinung, dass alle Erlebnisse und Geschehnisse Einfluss auf mein Leben haben und somit sich meine Zukunftspläne auch verändern können. Ich blicke mit po</w:t>
      </w:r>
      <w:r w:rsidR="00092CA1" w:rsidRPr="00601C94">
        <w:rPr>
          <w:rFonts w:ascii="Times New Roman" w:hAnsi="Times New Roman" w:cs="Times New Roman"/>
          <w:iCs/>
          <w:sz w:val="24"/>
          <w:szCs w:val="24"/>
        </w:rPr>
        <w:t xml:space="preserve">sitiven Blick auf meine </w:t>
      </w:r>
      <w:r w:rsidR="00092CA1" w:rsidRPr="00601C94">
        <w:rPr>
          <w:rFonts w:ascii="Times New Roman" w:hAnsi="Times New Roman" w:cs="Times New Roman"/>
          <w:iCs/>
          <w:sz w:val="24"/>
          <w:szCs w:val="24"/>
        </w:rPr>
        <w:lastRenderedPageBreak/>
        <w:t xml:space="preserve">Zukunft, </w:t>
      </w:r>
      <w:r w:rsidR="00A1143C" w:rsidRPr="00601C94">
        <w:rPr>
          <w:rFonts w:ascii="Times New Roman" w:hAnsi="Times New Roman" w:cs="Times New Roman"/>
          <w:iCs/>
          <w:sz w:val="24"/>
          <w:szCs w:val="24"/>
        </w:rPr>
        <w:t>aber weiß auch das Zitat</w:t>
      </w:r>
      <w:r w:rsidR="00E71B8F">
        <w:rPr>
          <w:rFonts w:ascii="Times New Roman" w:hAnsi="Times New Roman" w:cs="Times New Roman"/>
          <w:iCs/>
          <w:sz w:val="24"/>
          <w:szCs w:val="24"/>
        </w:rPr>
        <w:t>:</w:t>
      </w:r>
      <w:r w:rsidR="00A1143C" w:rsidRPr="00601C94">
        <w:rPr>
          <w:rFonts w:ascii="Times New Roman" w:hAnsi="Times New Roman" w:cs="Times New Roman"/>
          <w:iCs/>
          <w:sz w:val="24"/>
          <w:szCs w:val="24"/>
        </w:rPr>
        <w:t xml:space="preserve"> „Von nichts, kommt nichts!“</w:t>
      </w:r>
      <w:r w:rsidR="00E71B8F">
        <w:rPr>
          <w:rFonts w:ascii="Times New Roman" w:hAnsi="Times New Roman" w:cs="Times New Roman"/>
          <w:iCs/>
          <w:sz w:val="24"/>
          <w:szCs w:val="24"/>
        </w:rPr>
        <w:t xml:space="preserve">, von dem römischen Epiker </w:t>
      </w:r>
      <w:proofErr w:type="spellStart"/>
      <w:r w:rsidR="00E71B8F">
        <w:rPr>
          <w:rFonts w:ascii="Times New Roman" w:hAnsi="Times New Roman" w:cs="Times New Roman"/>
          <w:iCs/>
          <w:sz w:val="24"/>
          <w:szCs w:val="24"/>
        </w:rPr>
        <w:t>Publius</w:t>
      </w:r>
      <w:proofErr w:type="spellEnd"/>
      <w:r w:rsidR="00E71B8F">
        <w:rPr>
          <w:rFonts w:ascii="Times New Roman" w:hAnsi="Times New Roman" w:cs="Times New Roman"/>
          <w:iCs/>
          <w:sz w:val="24"/>
          <w:szCs w:val="24"/>
        </w:rPr>
        <w:t xml:space="preserve"> Ovidius </w:t>
      </w:r>
      <w:proofErr w:type="spellStart"/>
      <w:r w:rsidR="00E71B8F">
        <w:rPr>
          <w:rFonts w:ascii="Times New Roman" w:hAnsi="Times New Roman" w:cs="Times New Roman"/>
          <w:iCs/>
          <w:sz w:val="24"/>
          <w:szCs w:val="24"/>
        </w:rPr>
        <w:t>Naso</w:t>
      </w:r>
      <w:proofErr w:type="spellEnd"/>
      <w:r w:rsidR="00E71B8F">
        <w:rPr>
          <w:rFonts w:ascii="Times New Roman" w:hAnsi="Times New Roman" w:cs="Times New Roman"/>
          <w:iCs/>
          <w:sz w:val="24"/>
          <w:szCs w:val="24"/>
        </w:rPr>
        <w:t xml:space="preserve"> </w:t>
      </w:r>
      <w:r w:rsidR="00092CA1" w:rsidRPr="00601C94">
        <w:rPr>
          <w:rFonts w:ascii="Times New Roman" w:hAnsi="Times New Roman" w:cs="Times New Roman"/>
          <w:iCs/>
          <w:sz w:val="24"/>
          <w:szCs w:val="24"/>
        </w:rPr>
        <w:t>zu schätzen.</w:t>
      </w:r>
      <w:r w:rsidR="00E71B8F">
        <w:rPr>
          <w:rStyle w:val="Funotenzeichen"/>
          <w:rFonts w:ascii="Times New Roman" w:hAnsi="Times New Roman" w:cs="Times New Roman"/>
          <w:iCs/>
          <w:sz w:val="24"/>
          <w:szCs w:val="24"/>
        </w:rPr>
        <w:footnoteReference w:id="3"/>
      </w:r>
      <w:r w:rsidR="00092CA1" w:rsidRPr="00601C94">
        <w:rPr>
          <w:rFonts w:ascii="Times New Roman" w:hAnsi="Times New Roman" w:cs="Times New Roman"/>
          <w:iCs/>
          <w:sz w:val="24"/>
          <w:szCs w:val="24"/>
        </w:rPr>
        <w:t xml:space="preserve"> Die Grundlage für den weiteren Lebensverlauf verschafft man sich meiner Meinung nach schon während der Schulzeit. Dort wird sich Gedanken gemacht, welche Wege man nach der Schule einschlagen möchte. Ich würde gerne Grundschullehramt studieren. Diese Überlegung wurde von meinem damaligen Betriebspraktikum in der Realschule beeinflusst, denn während dieser Zeit absolvierte ich das Praktikum in einer Grundschule. Dies bereitete mir sehr viel Freude und ich könnte mir vorstellen in diesem Beruf später zu arbeiten.</w:t>
      </w:r>
      <w:r w:rsidR="005842FF" w:rsidRPr="00601C94">
        <w:rPr>
          <w:rFonts w:ascii="Times New Roman" w:hAnsi="Times New Roman" w:cs="Times New Roman"/>
          <w:iCs/>
          <w:sz w:val="24"/>
          <w:szCs w:val="24"/>
        </w:rPr>
        <w:t xml:space="preserve"> Besonders hat es mich gefreut, dass ich eine Unterrichtsstunde im Fach Deutsch vorbereiten und unterrichten durfte. So konnte ich mir ein gutes Bild davon machen, welchen Anforderungen ich in diesem Beruf nachgehen müsste. </w:t>
      </w:r>
      <w:r w:rsidR="00CF794D" w:rsidRPr="00601C94">
        <w:rPr>
          <w:rFonts w:ascii="Times New Roman" w:hAnsi="Times New Roman" w:cs="Times New Roman"/>
          <w:iCs/>
          <w:sz w:val="24"/>
          <w:szCs w:val="24"/>
        </w:rPr>
        <w:t>Da dieses Praktikum mir positiv im Hinterkopf geblieben ist und es mir viel Spaß macht den jungen Schülern etwas beizu</w:t>
      </w:r>
      <w:r w:rsidR="00BA7C9E">
        <w:rPr>
          <w:rFonts w:ascii="Times New Roman" w:hAnsi="Times New Roman" w:cs="Times New Roman"/>
          <w:iCs/>
          <w:sz w:val="24"/>
          <w:szCs w:val="24"/>
        </w:rPr>
        <w:t xml:space="preserve">bringen, habe ich Grundschullehramt </w:t>
      </w:r>
      <w:r w:rsidR="00CF794D" w:rsidRPr="00601C94">
        <w:rPr>
          <w:rFonts w:ascii="Times New Roman" w:hAnsi="Times New Roman" w:cs="Times New Roman"/>
          <w:iCs/>
          <w:sz w:val="24"/>
          <w:szCs w:val="24"/>
        </w:rPr>
        <w:t>zu studieren. Doch ich bin der Überzeugung, dass mein zweites Betriebspraktikum bei der Poli</w:t>
      </w:r>
      <w:r w:rsidR="00BA7C9E">
        <w:rPr>
          <w:rFonts w:ascii="Times New Roman" w:hAnsi="Times New Roman" w:cs="Times New Roman"/>
          <w:iCs/>
          <w:sz w:val="24"/>
          <w:szCs w:val="24"/>
        </w:rPr>
        <w:t>zei ein Gegensatz</w:t>
      </w:r>
      <w:r w:rsidR="002C45BB" w:rsidRPr="00601C94">
        <w:rPr>
          <w:rFonts w:ascii="Times New Roman" w:hAnsi="Times New Roman" w:cs="Times New Roman"/>
          <w:iCs/>
          <w:sz w:val="24"/>
          <w:szCs w:val="24"/>
        </w:rPr>
        <w:t xml:space="preserve"> zu meinem Praktikum in der Grundschule sein wird. In diesem Beruf gibt es unterschiedliche Schichtzeiten und der Arbeitstag wird ganz anders geregelt sein. Es wird mir einen vielfältigen Einblick in die Arbeitsabläufe eines Polizisten</w:t>
      </w:r>
      <w:r w:rsidR="00A51144" w:rsidRPr="00601C94">
        <w:rPr>
          <w:rFonts w:ascii="Times New Roman" w:hAnsi="Times New Roman" w:cs="Times New Roman"/>
          <w:iCs/>
          <w:sz w:val="24"/>
          <w:szCs w:val="24"/>
        </w:rPr>
        <w:t xml:space="preserve"> b</w:t>
      </w:r>
      <w:r w:rsidR="002C45BB" w:rsidRPr="00601C94">
        <w:rPr>
          <w:rFonts w:ascii="Times New Roman" w:hAnsi="Times New Roman" w:cs="Times New Roman"/>
          <w:iCs/>
          <w:sz w:val="24"/>
          <w:szCs w:val="24"/>
        </w:rPr>
        <w:t>ringen und</w:t>
      </w:r>
      <w:r w:rsidR="00A51144" w:rsidRPr="00601C94">
        <w:rPr>
          <w:rFonts w:ascii="Times New Roman" w:hAnsi="Times New Roman" w:cs="Times New Roman"/>
          <w:iCs/>
          <w:sz w:val="24"/>
          <w:szCs w:val="24"/>
        </w:rPr>
        <w:t xml:space="preserve"> ich werde weitere bereichernde Erfahrungen sammeln. Zudem beeinflussen meine Zukunftspläne auch meine Hobbys. Da ich ein sehr ehrgeiziger Mensch bin</w:t>
      </w:r>
      <w:r w:rsidR="00BA7C9E">
        <w:rPr>
          <w:rFonts w:ascii="Times New Roman" w:hAnsi="Times New Roman" w:cs="Times New Roman"/>
          <w:iCs/>
          <w:sz w:val="24"/>
          <w:szCs w:val="24"/>
        </w:rPr>
        <w:t>,</w:t>
      </w:r>
      <w:r w:rsidR="00A51144" w:rsidRPr="00601C94">
        <w:rPr>
          <w:rFonts w:ascii="Times New Roman" w:hAnsi="Times New Roman" w:cs="Times New Roman"/>
          <w:iCs/>
          <w:sz w:val="24"/>
          <w:szCs w:val="24"/>
        </w:rPr>
        <w:t xml:space="preserve"> möchte ich auch meine Ziele erreichen. Am Schönsten ist es, wenn man für seine ganze Mühe am Ende mit dem Erfolg belohnt wird. Dazu gehört auch die gewisse Disziplin und der nötige Mut sich neuen Situationen vertraut zu machen. Jedoch muss ich gestehen, dass für mich nicht nur der Erfolg bei meinem Hobbys zählt, denn man kann nicht imme</w:t>
      </w:r>
      <w:r w:rsidR="005541ED" w:rsidRPr="00601C94">
        <w:rPr>
          <w:rFonts w:ascii="Times New Roman" w:hAnsi="Times New Roman" w:cs="Times New Roman"/>
          <w:iCs/>
          <w:sz w:val="24"/>
          <w:szCs w:val="24"/>
        </w:rPr>
        <w:t xml:space="preserve">r, </w:t>
      </w:r>
      <w:r w:rsidR="00A51144" w:rsidRPr="00601C94">
        <w:rPr>
          <w:rFonts w:ascii="Times New Roman" w:hAnsi="Times New Roman" w:cs="Times New Roman"/>
          <w:iCs/>
          <w:sz w:val="24"/>
          <w:szCs w:val="24"/>
        </w:rPr>
        <w:t xml:space="preserve">zum Beispiel an </w:t>
      </w:r>
      <w:r w:rsidR="005541ED" w:rsidRPr="00601C94">
        <w:rPr>
          <w:rFonts w:ascii="Times New Roman" w:hAnsi="Times New Roman" w:cs="Times New Roman"/>
          <w:iCs/>
          <w:sz w:val="24"/>
          <w:szCs w:val="24"/>
        </w:rPr>
        <w:t>Reitt</w:t>
      </w:r>
      <w:r w:rsidR="00A51144" w:rsidRPr="00601C94">
        <w:rPr>
          <w:rFonts w:ascii="Times New Roman" w:hAnsi="Times New Roman" w:cs="Times New Roman"/>
          <w:iCs/>
          <w:sz w:val="24"/>
          <w:szCs w:val="24"/>
        </w:rPr>
        <w:t>urnieren</w:t>
      </w:r>
      <w:r w:rsidR="005541ED" w:rsidRPr="00601C94">
        <w:rPr>
          <w:rFonts w:ascii="Times New Roman" w:hAnsi="Times New Roman" w:cs="Times New Roman"/>
          <w:iCs/>
          <w:sz w:val="24"/>
          <w:szCs w:val="24"/>
        </w:rPr>
        <w:t>, gewinnen. Das Wichtigste für mich ist hierbei überhaupt an solchen Turnieren teilnehmen zu können und mit der eigenen Leistung zufrieden zu sein. Dazu zählt aber auch eine Niederlage einzustecken zu können</w:t>
      </w:r>
      <w:r w:rsidR="00BA7C9E">
        <w:rPr>
          <w:rFonts w:ascii="Times New Roman" w:hAnsi="Times New Roman" w:cs="Times New Roman"/>
          <w:iCs/>
          <w:sz w:val="24"/>
          <w:szCs w:val="24"/>
        </w:rPr>
        <w:t>, denn es gibt immer mal Tage, an denen</w:t>
      </w:r>
      <w:r w:rsidR="005541ED" w:rsidRPr="00601C94">
        <w:rPr>
          <w:rFonts w:ascii="Times New Roman" w:hAnsi="Times New Roman" w:cs="Times New Roman"/>
          <w:iCs/>
          <w:sz w:val="24"/>
          <w:szCs w:val="24"/>
        </w:rPr>
        <w:t xml:space="preserve"> andere Menschen bessere Leistung erbringen. Dies sei ihnen dann jedoch gegönnt. </w:t>
      </w:r>
    </w:p>
    <w:p w:rsidR="005541ED" w:rsidRPr="00601C94" w:rsidRDefault="005541ED" w:rsidP="00601C94">
      <w:pPr>
        <w:spacing w:after="0" w:line="360" w:lineRule="auto"/>
        <w:jc w:val="both"/>
        <w:rPr>
          <w:rFonts w:ascii="Times New Roman" w:hAnsi="Times New Roman" w:cs="Times New Roman"/>
          <w:iCs/>
          <w:sz w:val="24"/>
          <w:szCs w:val="24"/>
        </w:rPr>
      </w:pPr>
      <w:r w:rsidRPr="00601C94">
        <w:rPr>
          <w:rFonts w:ascii="Times New Roman" w:hAnsi="Times New Roman" w:cs="Times New Roman"/>
          <w:iCs/>
          <w:sz w:val="24"/>
          <w:szCs w:val="24"/>
        </w:rPr>
        <w:t>Wenn mich zu diesem Zeitpunkt jemand über meine Familienplanung fragen würde, könnte ich noch keine genaue Antwort geben, denn da bin ich ehrlich gesagt noch planlos. Sicherlich bekommt man das Familienleben und die Aufgabe von den Eltern vorgelebt und</w:t>
      </w:r>
      <w:r w:rsidR="00B50B2B" w:rsidRPr="00601C94">
        <w:rPr>
          <w:rFonts w:ascii="Times New Roman" w:hAnsi="Times New Roman" w:cs="Times New Roman"/>
          <w:iCs/>
          <w:sz w:val="24"/>
          <w:szCs w:val="24"/>
        </w:rPr>
        <w:t xml:space="preserve"> man selbst ist auch </w:t>
      </w:r>
      <w:r w:rsidRPr="00601C94">
        <w:rPr>
          <w:rFonts w:ascii="Times New Roman" w:hAnsi="Times New Roman" w:cs="Times New Roman"/>
          <w:iCs/>
          <w:sz w:val="24"/>
          <w:szCs w:val="24"/>
        </w:rPr>
        <w:t>Teil der Familie.</w:t>
      </w:r>
      <w:r w:rsidR="00B50B2B" w:rsidRPr="00601C94">
        <w:rPr>
          <w:rFonts w:ascii="Times New Roman" w:hAnsi="Times New Roman" w:cs="Times New Roman"/>
          <w:iCs/>
          <w:sz w:val="24"/>
          <w:szCs w:val="24"/>
        </w:rPr>
        <w:t xml:space="preserve"> Jedoch ist es für mich noch sehr schwer klare Pläne in Bezug auf eine Familie für meine Zukunft zu machen. </w:t>
      </w:r>
    </w:p>
    <w:p w:rsidR="000870BA" w:rsidRDefault="00B50B2B" w:rsidP="00601C94">
      <w:pPr>
        <w:spacing w:after="0" w:line="360" w:lineRule="auto"/>
        <w:jc w:val="both"/>
        <w:rPr>
          <w:rFonts w:ascii="Times New Roman" w:hAnsi="Times New Roman" w:cs="Times New Roman"/>
          <w:iCs/>
          <w:sz w:val="24"/>
          <w:szCs w:val="24"/>
        </w:rPr>
      </w:pPr>
      <w:r w:rsidRPr="00601C94">
        <w:rPr>
          <w:rFonts w:ascii="Times New Roman" w:hAnsi="Times New Roman" w:cs="Times New Roman"/>
          <w:iCs/>
          <w:sz w:val="24"/>
          <w:szCs w:val="24"/>
        </w:rPr>
        <w:lastRenderedPageBreak/>
        <w:t>Liebend gerne würde ich auch an ein paar schöne, neue Orte in der Welt kennenlernen. Mein Traum wäre es einmal in meinem Leben nach Dubai zu reisen, da diese Stadt mich sehr fasziniert, aufgrund der weltbekannten Gebäude. Ob sich dies ermöglicht wird sich erst in Zukunft zeigen. Wenn es zustande käme</w:t>
      </w:r>
      <w:r w:rsidR="00BD5BA0" w:rsidRPr="00601C94">
        <w:rPr>
          <w:rFonts w:ascii="Times New Roman" w:hAnsi="Times New Roman" w:cs="Times New Roman"/>
          <w:iCs/>
          <w:sz w:val="24"/>
          <w:szCs w:val="24"/>
        </w:rPr>
        <w:t>,</w:t>
      </w:r>
      <w:r w:rsidRPr="00601C94">
        <w:rPr>
          <w:rFonts w:ascii="Times New Roman" w:hAnsi="Times New Roman" w:cs="Times New Roman"/>
          <w:iCs/>
          <w:sz w:val="24"/>
          <w:szCs w:val="24"/>
        </w:rPr>
        <w:t xml:space="preserve"> würde ein großer Traum in Erfüllung gehen. Und wie wurde es in dem Zitat von </w:t>
      </w:r>
      <w:proofErr w:type="spellStart"/>
      <w:r w:rsidRPr="00601C94">
        <w:rPr>
          <w:rFonts w:ascii="Times New Roman" w:hAnsi="Times New Roman" w:cs="Times New Roman"/>
          <w:iCs/>
          <w:sz w:val="24"/>
          <w:szCs w:val="24"/>
        </w:rPr>
        <w:t>Sales</w:t>
      </w:r>
      <w:proofErr w:type="spellEnd"/>
      <w:r w:rsidRPr="00601C94">
        <w:rPr>
          <w:rFonts w:ascii="Times New Roman" w:hAnsi="Times New Roman" w:cs="Times New Roman"/>
          <w:iCs/>
          <w:sz w:val="24"/>
          <w:szCs w:val="24"/>
        </w:rPr>
        <w:t xml:space="preserve"> </w:t>
      </w:r>
      <w:r w:rsidR="00BD5BA0" w:rsidRPr="00601C94">
        <w:rPr>
          <w:rFonts w:ascii="Times New Roman" w:hAnsi="Times New Roman" w:cs="Times New Roman"/>
          <w:iCs/>
          <w:sz w:val="24"/>
          <w:szCs w:val="24"/>
        </w:rPr>
        <w:t>erwähnt man soll die Hoffnung nicht aufgeben! Ich glaube jedoch, dass im Leben alles anders kommt als man denkt. Außerdem können wir die Zukunft nicht vorhersehen, sondern müssen uns überrasc</w:t>
      </w:r>
      <w:r w:rsidR="00D14815" w:rsidRPr="00601C94">
        <w:rPr>
          <w:rFonts w:ascii="Times New Roman" w:hAnsi="Times New Roman" w:cs="Times New Roman"/>
          <w:iCs/>
          <w:sz w:val="24"/>
          <w:szCs w:val="24"/>
        </w:rPr>
        <w:t xml:space="preserve">hen lassen. Ziele </w:t>
      </w:r>
      <w:r w:rsidR="00BD5BA0" w:rsidRPr="00601C94">
        <w:rPr>
          <w:rFonts w:ascii="Times New Roman" w:hAnsi="Times New Roman" w:cs="Times New Roman"/>
          <w:iCs/>
          <w:sz w:val="24"/>
          <w:szCs w:val="24"/>
        </w:rPr>
        <w:t>sollten man sich trotzdem setzen und letztendlich versuchen sie zu erreichen. Es gibt aber auch Dinge und Ereignisse</w:t>
      </w:r>
      <w:r w:rsidR="00BA7C9E">
        <w:rPr>
          <w:rFonts w:ascii="Times New Roman" w:hAnsi="Times New Roman" w:cs="Times New Roman"/>
          <w:iCs/>
          <w:sz w:val="24"/>
          <w:szCs w:val="24"/>
        </w:rPr>
        <w:t>,</w:t>
      </w:r>
      <w:r w:rsidR="00BD5BA0" w:rsidRPr="00601C94">
        <w:rPr>
          <w:rFonts w:ascii="Times New Roman" w:hAnsi="Times New Roman" w:cs="Times New Roman"/>
          <w:iCs/>
          <w:sz w:val="24"/>
          <w:szCs w:val="24"/>
        </w:rPr>
        <w:t xml:space="preserve"> die man für die Zukunft schon plant. Diese werden das Leben bereichern. Trotzdem kann man nicht vorhersehen, ob es positiv oder negativ zu unserem Leben beiträgt. Ich bin der Meinung, dass man alle Erfahrungen, die man machen kann, ausnutzen sollte um viel im Leben zu erleben. Wenn man diese Erfahrungen nicht macht, kann es in manchen Situ</w:t>
      </w:r>
      <w:r w:rsidR="00C65E9C" w:rsidRPr="00601C94">
        <w:rPr>
          <w:rFonts w:ascii="Times New Roman" w:hAnsi="Times New Roman" w:cs="Times New Roman"/>
          <w:iCs/>
          <w:sz w:val="24"/>
          <w:szCs w:val="24"/>
        </w:rPr>
        <w:t xml:space="preserve">ationen dazu kommen, dass man dies bereut. Erfahrungen werden bewertet, nur so kann man </w:t>
      </w:r>
      <w:r w:rsidR="00D14815" w:rsidRPr="00601C94">
        <w:rPr>
          <w:rFonts w:ascii="Times New Roman" w:hAnsi="Times New Roman" w:cs="Times New Roman"/>
          <w:iCs/>
          <w:sz w:val="24"/>
          <w:szCs w:val="24"/>
        </w:rPr>
        <w:t>daraus Schlussfolgerungen ziehen. Ich hoffe, dass ich in Zukunft meine Ziele weiterhin verfolgen und mein Abitur schaffen werde. Dafür nehme ich mir vor eine fleißige Schülerin zu sein und mich anzustrengen. Zudem muss ich anmerken, dass mich meine Familie besonders unterstützt und immer hinter mir steht, egal was ist. Ob Verwandte oder meine Eltern</w:t>
      </w:r>
      <w:r w:rsidR="00BA7C9E">
        <w:rPr>
          <w:rFonts w:ascii="Times New Roman" w:hAnsi="Times New Roman" w:cs="Times New Roman"/>
          <w:iCs/>
          <w:sz w:val="24"/>
          <w:szCs w:val="24"/>
        </w:rPr>
        <w:t>,</w:t>
      </w:r>
      <w:r w:rsidR="00D14815" w:rsidRPr="00601C94">
        <w:rPr>
          <w:rFonts w:ascii="Times New Roman" w:hAnsi="Times New Roman" w:cs="Times New Roman"/>
          <w:iCs/>
          <w:sz w:val="24"/>
          <w:szCs w:val="24"/>
        </w:rPr>
        <w:t xml:space="preserve"> alle versuchen zu Verfügung zu stehen, wenn man mal Hilfe benötigt. </w:t>
      </w:r>
      <w:r w:rsidR="00FF266D" w:rsidRPr="00601C94">
        <w:rPr>
          <w:rFonts w:ascii="Times New Roman" w:hAnsi="Times New Roman" w:cs="Times New Roman"/>
          <w:iCs/>
          <w:sz w:val="24"/>
          <w:szCs w:val="24"/>
        </w:rPr>
        <w:t xml:space="preserve">Ich finde immer einen Ansprechpartner, in allen Situationen. Ich glaube, dass es später im Beruf genauso sein wird, denn dort hat man seine Kollegen, die einem zur Seite stehen und in schwierigen Situationen helfen können. Außerdem kommt es dort </w:t>
      </w:r>
      <w:r w:rsidR="00E71B8F">
        <w:rPr>
          <w:rFonts w:ascii="Times New Roman" w:hAnsi="Times New Roman" w:cs="Times New Roman"/>
          <w:iCs/>
          <w:sz w:val="24"/>
          <w:szCs w:val="24"/>
        </w:rPr>
        <w:t>auch auf die Teamfähigkeit</w:t>
      </w:r>
      <w:r w:rsidR="00FF266D" w:rsidRPr="00601C94">
        <w:rPr>
          <w:rFonts w:ascii="Times New Roman" w:hAnsi="Times New Roman" w:cs="Times New Roman"/>
          <w:iCs/>
          <w:sz w:val="24"/>
          <w:szCs w:val="24"/>
        </w:rPr>
        <w:t xml:space="preserve"> an. Jeder sollte versuchen den Rat des Anderen anzunehmen und gemeinsam zusammenhalten. Bei schwierigeren Problemfällen kann man sich denke auch an den Chef wenden. Dieser versucht ebenfalls das Problem zu beheben. Innerhalb meiner Familie kann ich mich nicht beschweren, denn sollte dort mal ein Problem auftauchen, wird dies schnell versucht zu lösen. Dieser Zusammenhalt in unserer Familie ist für mich eine große Freude, denn so stellt man sich ein Familienleben vor: Harmonisch und G</w:t>
      </w:r>
      <w:r w:rsidR="00601C94" w:rsidRPr="00601C94">
        <w:rPr>
          <w:rFonts w:ascii="Times New Roman" w:hAnsi="Times New Roman" w:cs="Times New Roman"/>
          <w:iCs/>
          <w:sz w:val="24"/>
          <w:szCs w:val="24"/>
        </w:rPr>
        <w:t>lücklich. In Zukunft möchte ich, dass</w:t>
      </w:r>
      <w:r w:rsidR="00FF266D" w:rsidRPr="00601C94">
        <w:rPr>
          <w:rFonts w:ascii="Times New Roman" w:hAnsi="Times New Roman" w:cs="Times New Roman"/>
          <w:iCs/>
          <w:sz w:val="24"/>
          <w:szCs w:val="24"/>
        </w:rPr>
        <w:t xml:space="preserve"> es so bleibt und alle Familienmitglieder unserer Großfamilie gesund bleiben und weiterhin ein glückliches Leben führen. Mich macht das sehr stolz und wenn ich dann mal einen Plan für mein eigenes Familienleben habe, möchte ich, dass </w:t>
      </w:r>
      <w:r w:rsidR="00E71B8F">
        <w:rPr>
          <w:rFonts w:ascii="Times New Roman" w:hAnsi="Times New Roman" w:cs="Times New Roman"/>
          <w:iCs/>
          <w:sz w:val="24"/>
          <w:szCs w:val="24"/>
        </w:rPr>
        <w:t>solch ein Zusammenhalt ebenfalls</w:t>
      </w:r>
      <w:r w:rsidR="00FF266D" w:rsidRPr="00601C94">
        <w:rPr>
          <w:rFonts w:ascii="Times New Roman" w:hAnsi="Times New Roman" w:cs="Times New Roman"/>
          <w:iCs/>
          <w:sz w:val="24"/>
          <w:szCs w:val="24"/>
        </w:rPr>
        <w:t xml:space="preserve"> zustande kommt.</w:t>
      </w:r>
      <w:r w:rsidR="000870BA">
        <w:rPr>
          <w:rFonts w:ascii="Times New Roman" w:hAnsi="Times New Roman" w:cs="Times New Roman"/>
          <w:iCs/>
          <w:sz w:val="24"/>
          <w:szCs w:val="24"/>
        </w:rPr>
        <w:t xml:space="preserve"> </w:t>
      </w:r>
    </w:p>
    <w:p w:rsidR="000870BA" w:rsidRDefault="00E71B8F" w:rsidP="00601C9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Später möchte ich gerne - </w:t>
      </w:r>
      <w:r w:rsidR="000870BA">
        <w:rPr>
          <w:rFonts w:ascii="Times New Roman" w:hAnsi="Times New Roman" w:cs="Times New Roman"/>
          <w:iCs/>
          <w:sz w:val="24"/>
          <w:szCs w:val="24"/>
        </w:rPr>
        <w:t>vielleicht mit meiner eigenen Familie</w:t>
      </w:r>
      <w:r>
        <w:rPr>
          <w:rFonts w:ascii="Times New Roman" w:hAnsi="Times New Roman" w:cs="Times New Roman"/>
          <w:iCs/>
          <w:sz w:val="24"/>
          <w:szCs w:val="24"/>
        </w:rPr>
        <w:t xml:space="preserve"> - </w:t>
      </w:r>
      <w:r w:rsidR="000870BA">
        <w:rPr>
          <w:rFonts w:ascii="Times New Roman" w:hAnsi="Times New Roman" w:cs="Times New Roman"/>
          <w:iCs/>
          <w:sz w:val="24"/>
          <w:szCs w:val="24"/>
        </w:rPr>
        <w:t xml:space="preserve"> in Niedersachsen leben und dort als Grundschullehrerin arbeiten. Zudem hätte ich gerne einen eigenen Reitstall mit </w:t>
      </w:r>
      <w:r w:rsidR="000870BA">
        <w:rPr>
          <w:rFonts w:ascii="Times New Roman" w:hAnsi="Times New Roman" w:cs="Times New Roman"/>
          <w:iCs/>
          <w:sz w:val="24"/>
          <w:szCs w:val="24"/>
        </w:rPr>
        <w:lastRenderedPageBreak/>
        <w:t xml:space="preserve">eigener Landwirtschaft. Am Schönsten </w:t>
      </w:r>
      <w:r w:rsidR="007316A1">
        <w:rPr>
          <w:rFonts w:ascii="Times New Roman" w:hAnsi="Times New Roman" w:cs="Times New Roman"/>
          <w:iCs/>
          <w:sz w:val="24"/>
          <w:szCs w:val="24"/>
        </w:rPr>
        <w:t>wäre es</w:t>
      </w:r>
      <w:r>
        <w:rPr>
          <w:rFonts w:ascii="Times New Roman" w:hAnsi="Times New Roman" w:cs="Times New Roman"/>
          <w:iCs/>
          <w:sz w:val="24"/>
          <w:szCs w:val="24"/>
        </w:rPr>
        <w:t>,</w:t>
      </w:r>
      <w:r w:rsidR="007316A1">
        <w:rPr>
          <w:rFonts w:ascii="Times New Roman" w:hAnsi="Times New Roman" w:cs="Times New Roman"/>
          <w:iCs/>
          <w:sz w:val="24"/>
          <w:szCs w:val="24"/>
        </w:rPr>
        <w:t xml:space="preserve"> mit der gesamten Familie diesen Betrieb zu betreiben. </w:t>
      </w:r>
    </w:p>
    <w:p w:rsidR="00EC5895" w:rsidRDefault="00E75A0F" w:rsidP="00601C9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In der Shell Studie</w:t>
      </w:r>
      <w:r w:rsidR="00E26FAB">
        <w:rPr>
          <w:rStyle w:val="Funotenzeichen"/>
          <w:rFonts w:ascii="Times New Roman" w:hAnsi="Times New Roman" w:cs="Times New Roman"/>
          <w:iCs/>
          <w:sz w:val="24"/>
          <w:szCs w:val="24"/>
        </w:rPr>
        <w:footnoteReference w:id="4"/>
      </w:r>
      <w:r>
        <w:rPr>
          <w:rFonts w:ascii="Times New Roman" w:hAnsi="Times New Roman" w:cs="Times New Roman"/>
          <w:iCs/>
          <w:sz w:val="24"/>
          <w:szCs w:val="24"/>
        </w:rPr>
        <w:t xml:space="preserve"> von 2015</w:t>
      </w:r>
      <w:r w:rsidR="00E5314B">
        <w:rPr>
          <w:rFonts w:ascii="Times New Roman" w:hAnsi="Times New Roman" w:cs="Times New Roman"/>
          <w:iCs/>
          <w:sz w:val="24"/>
          <w:szCs w:val="24"/>
        </w:rPr>
        <w:t xml:space="preserve">, welche ein aktuelles Bild der Jugendgeneration zeigt, </w:t>
      </w:r>
      <w:r>
        <w:rPr>
          <w:rFonts w:ascii="Times New Roman" w:hAnsi="Times New Roman" w:cs="Times New Roman"/>
          <w:iCs/>
          <w:sz w:val="24"/>
          <w:szCs w:val="24"/>
        </w:rPr>
        <w:t xml:space="preserve">wurde zudem widerlegt, dass sich Jugendliche, was die Familienplanung angeht noch sehr unsicher sind und der Kinderwunsch bei vielen nicht mehr allzu relevant ist. In diesem Fall trifft dies auch auf mich zu, denn wie oben schon </w:t>
      </w:r>
      <w:r w:rsidR="00DE7BFA">
        <w:rPr>
          <w:rFonts w:ascii="Times New Roman" w:hAnsi="Times New Roman" w:cs="Times New Roman"/>
          <w:iCs/>
          <w:sz w:val="24"/>
          <w:szCs w:val="24"/>
        </w:rPr>
        <w:t xml:space="preserve">bereits erwähnt, kann ich noch nicht so ganz genau Auskunft über mein späteres Familienleben geben. Außerdem wird in der Studie angegeben, dass viele der befragten jungen Erwachsenen die Bildung sehr hoch einstufen, das heißt, dass ihnen die Bildung wichtig ist, bezogen auf ihr späteres Berufsleben. </w:t>
      </w:r>
      <w:r w:rsidR="00606180">
        <w:rPr>
          <w:rFonts w:ascii="Times New Roman" w:hAnsi="Times New Roman" w:cs="Times New Roman"/>
          <w:iCs/>
          <w:sz w:val="24"/>
          <w:szCs w:val="24"/>
        </w:rPr>
        <w:t xml:space="preserve">Dafür sollten die Ziele verfolgt werden und ein möglichst hoher Schulabschluss erreicht werden. Genau dies verfolge ich auch, denn mein nächstes Ziel, bezogen auf die Bildung, ist mein Abitur zu bekommen. Zudem bin ich auch der Meinung, dass die Bildung sehr wichtig ist, da davon die weitere schulische und auch berufliche Zukunft abhängt. Heutzutage ist es nämlich eher schwierig ohne Bildung eine gesicherte und sorgenfreie Zukunft zu haben.  </w:t>
      </w:r>
      <w:r w:rsidR="00181406" w:rsidRPr="00181406">
        <w:rPr>
          <w:rFonts w:ascii="Times New Roman" w:hAnsi="Times New Roman" w:cs="Times New Roman"/>
          <w:iCs/>
          <w:sz w:val="24"/>
          <w:szCs w:val="24"/>
        </w:rPr>
        <w:t>Jugendliche, die die Schule ohne Schulabschluss verlassen mussten, haben deutlich schlechtere Chancen, einen Ausbildungsplatz zu finden und danach eine geregelte Erwerbstätigkeit aufzunehmen.</w:t>
      </w:r>
      <w:r w:rsidR="00E26FAB">
        <w:rPr>
          <w:rFonts w:ascii="Times New Roman" w:hAnsi="Times New Roman" w:cs="Times New Roman"/>
          <w:iCs/>
          <w:sz w:val="24"/>
          <w:szCs w:val="24"/>
        </w:rPr>
        <w:t xml:space="preserve"> Außerdem wird angeben, dass Jugendliche im weiteren Lebensverlauf, neben ihrem Beruf, die Freizeit wertschätzen. Sie gehen dabei ihren Hobbys oder Freizeitaktivitäten nach. Gerne gehen sie auch mal feiern, um den ganzen Stress aus dem Weg zu gehen oder genießen stets ihre freie Zeit. Dieses Argument trifft auch für mich zu, da ich meine Hobbys in meiner Freizeit gerne weiter ausüben möchte. Aufgrund dessen ist mit die Freizeit genauso wichtig, wie allen anderen Jugendlichen. Zudem bin ich der Meinung, dass ein wenig Ablenkung von der Arbeit nicht schadet, um sich mal den Kopf </w:t>
      </w:r>
      <w:r w:rsidR="00EE26AB">
        <w:rPr>
          <w:rFonts w:ascii="Times New Roman" w:hAnsi="Times New Roman" w:cs="Times New Roman"/>
          <w:iCs/>
          <w:sz w:val="24"/>
          <w:szCs w:val="24"/>
        </w:rPr>
        <w:t>frei zu machen und neue Energie</w:t>
      </w:r>
      <w:r w:rsidR="00E26FAB">
        <w:rPr>
          <w:rFonts w:ascii="Times New Roman" w:hAnsi="Times New Roman" w:cs="Times New Roman"/>
          <w:iCs/>
          <w:sz w:val="24"/>
          <w:szCs w:val="24"/>
        </w:rPr>
        <w:t xml:space="preserve"> zu tanken. Oftmals genügt auch ein Spaziergang an der frischen Luft, um den Alltagsstress für kurze Zeit aus dem</w:t>
      </w:r>
      <w:r w:rsidR="00EE26AB">
        <w:rPr>
          <w:rFonts w:ascii="Times New Roman" w:hAnsi="Times New Roman" w:cs="Times New Roman"/>
          <w:iCs/>
          <w:sz w:val="24"/>
          <w:szCs w:val="24"/>
        </w:rPr>
        <w:t xml:space="preserve"> Weg zu gehen. Als Letztes wird in dieser Studie erläutert, dass die eigene Familie, also Geschwister und Eltern oder Verwandte, eine große und wichtige Rolle spielen. Sie dienen als Rückhalt und Unterstützung, denn sie haben immer ein offenes Ohr für Probleme oder sonstige Sorgen.</w:t>
      </w:r>
      <w:r w:rsidR="00EE26AB" w:rsidRPr="00EE26AB">
        <w:t xml:space="preserve"> </w:t>
      </w:r>
      <w:r w:rsidR="00EE26AB" w:rsidRPr="00EE26AB">
        <w:rPr>
          <w:rFonts w:ascii="Times New Roman" w:hAnsi="Times New Roman" w:cs="Times New Roman"/>
          <w:iCs/>
          <w:sz w:val="24"/>
          <w:szCs w:val="24"/>
        </w:rPr>
        <w:t>Mehr als 90 Prozent der Jugendlichen haben ein gutes Verhältnis zu ihren eigenen Eltern.</w:t>
      </w:r>
      <w:r w:rsidR="00EE26AB" w:rsidRPr="00EE26AB">
        <w:t xml:space="preserve"> </w:t>
      </w:r>
      <w:r w:rsidR="00EE26AB" w:rsidRPr="00EE26AB">
        <w:rPr>
          <w:rFonts w:ascii="Times New Roman" w:hAnsi="Times New Roman" w:cs="Times New Roman"/>
          <w:iCs/>
          <w:sz w:val="24"/>
          <w:szCs w:val="24"/>
        </w:rPr>
        <w:t>Dieser Wert hat seit 2002 stetig zugenommen.</w:t>
      </w:r>
      <w:r w:rsidR="00CC65D3">
        <w:rPr>
          <w:rFonts w:ascii="Times New Roman" w:hAnsi="Times New Roman" w:cs="Times New Roman"/>
          <w:iCs/>
          <w:sz w:val="24"/>
          <w:szCs w:val="24"/>
        </w:rPr>
        <w:t xml:space="preserve"> Wie ich bereits oben schon gesagt habe, schätze ich meine gesamte Familie sehr und möchte sie nicht missen! Somit gehöre ich auch zu den mehr als 90 Prozent, die ein gutes Verhältnis zu ihren eigenen </w:t>
      </w:r>
      <w:r w:rsidR="00CC65D3">
        <w:rPr>
          <w:rFonts w:ascii="Times New Roman" w:hAnsi="Times New Roman" w:cs="Times New Roman"/>
          <w:iCs/>
          <w:sz w:val="24"/>
          <w:szCs w:val="24"/>
        </w:rPr>
        <w:lastRenderedPageBreak/>
        <w:t xml:space="preserve">Eltern haben. Diese hohe Prozentzahl find ich sehr positiv und ich hoffe, dass dies die nächsten Jahre so bleiben wird oder sogar noch </w:t>
      </w:r>
      <w:r w:rsidR="00E5314B">
        <w:rPr>
          <w:rFonts w:ascii="Times New Roman" w:hAnsi="Times New Roman" w:cs="Times New Roman"/>
          <w:iCs/>
          <w:sz w:val="24"/>
          <w:szCs w:val="24"/>
        </w:rPr>
        <w:t>zunimmt. Folglich werden wir es</w:t>
      </w:r>
      <w:r w:rsidR="00CC65D3">
        <w:rPr>
          <w:rFonts w:ascii="Times New Roman" w:hAnsi="Times New Roman" w:cs="Times New Roman"/>
          <w:iCs/>
          <w:sz w:val="24"/>
          <w:szCs w:val="24"/>
        </w:rPr>
        <w:t xml:space="preserve"> an neueren Ausgaben der Shell </w:t>
      </w:r>
      <w:r w:rsidR="00E5314B">
        <w:rPr>
          <w:rFonts w:ascii="Times New Roman" w:hAnsi="Times New Roman" w:cs="Times New Roman"/>
          <w:iCs/>
          <w:sz w:val="24"/>
          <w:szCs w:val="24"/>
        </w:rPr>
        <w:t>S</w:t>
      </w:r>
      <w:r w:rsidR="00CC65D3">
        <w:rPr>
          <w:rFonts w:ascii="Times New Roman" w:hAnsi="Times New Roman" w:cs="Times New Roman"/>
          <w:iCs/>
          <w:sz w:val="24"/>
          <w:szCs w:val="24"/>
        </w:rPr>
        <w:t>tudie</w:t>
      </w:r>
      <w:r w:rsidR="00E5314B">
        <w:rPr>
          <w:rFonts w:ascii="Times New Roman" w:hAnsi="Times New Roman" w:cs="Times New Roman"/>
          <w:iCs/>
          <w:sz w:val="24"/>
          <w:szCs w:val="24"/>
        </w:rPr>
        <w:t xml:space="preserve"> ermittelt können, wenn wieder einmal Jugendliche neuer „Generation“ befragt werden. So kann das aktuelle Bild der Jugendgeneration immer wieder erweitert beziehungsweise erneuert werden.</w:t>
      </w:r>
      <w:r w:rsidR="00E5314B">
        <w:rPr>
          <w:rStyle w:val="Funotenzeichen"/>
          <w:rFonts w:ascii="Times New Roman" w:hAnsi="Times New Roman" w:cs="Times New Roman"/>
          <w:iCs/>
          <w:sz w:val="24"/>
          <w:szCs w:val="24"/>
        </w:rPr>
        <w:footnoteReference w:id="5"/>
      </w:r>
    </w:p>
    <w:p w:rsidR="00EC5895" w:rsidRDefault="00EC5895" w:rsidP="00601C94">
      <w:pPr>
        <w:spacing w:after="0" w:line="360" w:lineRule="auto"/>
        <w:jc w:val="both"/>
        <w:rPr>
          <w:rFonts w:ascii="Times New Roman" w:hAnsi="Times New Roman" w:cs="Times New Roman"/>
          <w:iCs/>
          <w:sz w:val="24"/>
          <w:szCs w:val="24"/>
        </w:rPr>
      </w:pPr>
    </w:p>
    <w:p w:rsidR="00EC5895" w:rsidRDefault="00EC5895" w:rsidP="00601C94">
      <w:pPr>
        <w:spacing w:after="0" w:line="360" w:lineRule="auto"/>
        <w:jc w:val="both"/>
        <w:rPr>
          <w:rFonts w:ascii="Times New Roman" w:hAnsi="Times New Roman" w:cs="Times New Roman"/>
          <w:iCs/>
          <w:sz w:val="24"/>
          <w:szCs w:val="24"/>
        </w:rPr>
      </w:pPr>
    </w:p>
    <w:p w:rsidR="006E04FA" w:rsidRPr="004D4132" w:rsidRDefault="009D47D4" w:rsidP="00601C94">
      <w:pPr>
        <w:spacing w:after="0" w:line="360" w:lineRule="auto"/>
        <w:jc w:val="both"/>
        <w:rPr>
          <w:rFonts w:ascii="Times New Roman" w:hAnsi="Times New Roman" w:cs="Times New Roman"/>
          <w:b/>
          <w:iCs/>
          <w:sz w:val="24"/>
          <w:szCs w:val="24"/>
        </w:rPr>
      </w:pPr>
      <w:proofErr w:type="spellStart"/>
      <w:r w:rsidRPr="004D4132">
        <w:rPr>
          <w:rFonts w:ascii="Times New Roman" w:hAnsi="Times New Roman" w:cs="Times New Roman"/>
          <w:b/>
          <w:iCs/>
          <w:sz w:val="24"/>
          <w:szCs w:val="24"/>
        </w:rPr>
        <w:t>Ouellenverzeichnis</w:t>
      </w:r>
      <w:proofErr w:type="spellEnd"/>
    </w:p>
    <w:p w:rsidR="009D47D4" w:rsidRDefault="009D47D4" w:rsidP="00601C94">
      <w:pPr>
        <w:spacing w:after="0" w:line="360" w:lineRule="auto"/>
        <w:jc w:val="both"/>
        <w:rPr>
          <w:rFonts w:ascii="Times New Roman" w:hAnsi="Times New Roman" w:cs="Times New Roman"/>
          <w:b/>
          <w:iCs/>
          <w:sz w:val="24"/>
          <w:szCs w:val="24"/>
        </w:rPr>
      </w:pPr>
    </w:p>
    <w:p w:rsidR="00644370" w:rsidRPr="002C2358" w:rsidRDefault="00644370" w:rsidP="00644370">
      <w:pPr>
        <w:pStyle w:val="Funotentext"/>
        <w:rPr>
          <w:rFonts w:ascii="Times New Roman" w:hAnsi="Times New Roman" w:cs="Times New Roman"/>
          <w:sz w:val="22"/>
          <w:szCs w:val="22"/>
        </w:rPr>
      </w:pPr>
      <w:r w:rsidRPr="002C2358">
        <w:rPr>
          <w:rFonts w:ascii="Times New Roman" w:hAnsi="Times New Roman" w:cs="Times New Roman"/>
          <w:sz w:val="22"/>
          <w:szCs w:val="22"/>
        </w:rPr>
        <w:t>https://www.aphorismen.de/zitat/3494 - Zitat vom römischen Epiker (18.03.2017; 20:47 Uhr)</w:t>
      </w:r>
    </w:p>
    <w:p w:rsidR="004D4132" w:rsidRPr="002C2358" w:rsidRDefault="004D4132" w:rsidP="00601C94">
      <w:pPr>
        <w:spacing w:after="0" w:line="360" w:lineRule="auto"/>
        <w:jc w:val="both"/>
        <w:rPr>
          <w:rFonts w:ascii="Times New Roman" w:hAnsi="Times New Roman" w:cs="Times New Roman"/>
        </w:rPr>
      </w:pPr>
    </w:p>
    <w:p w:rsidR="004D4132" w:rsidRPr="002C2358" w:rsidRDefault="004D4132" w:rsidP="004D4132">
      <w:pPr>
        <w:pStyle w:val="Funotentext"/>
        <w:rPr>
          <w:rFonts w:ascii="Times New Roman" w:hAnsi="Times New Roman" w:cs="Times New Roman"/>
          <w:sz w:val="22"/>
          <w:szCs w:val="22"/>
        </w:rPr>
      </w:pPr>
      <w:r w:rsidRPr="002C2358">
        <w:rPr>
          <w:rFonts w:ascii="Times New Roman" w:hAnsi="Times New Roman" w:cs="Times New Roman"/>
          <w:sz w:val="22"/>
          <w:szCs w:val="22"/>
        </w:rPr>
        <w:t xml:space="preserve">http://www.lebens-zitate.de/zitate-zukunft/ - Zitat von Franz von </w:t>
      </w:r>
      <w:proofErr w:type="spellStart"/>
      <w:r w:rsidRPr="002C2358">
        <w:rPr>
          <w:rFonts w:ascii="Times New Roman" w:hAnsi="Times New Roman" w:cs="Times New Roman"/>
          <w:sz w:val="22"/>
          <w:szCs w:val="22"/>
        </w:rPr>
        <w:t>Sales</w:t>
      </w:r>
      <w:proofErr w:type="spellEnd"/>
      <w:r w:rsidR="002C2358" w:rsidRPr="002C2358">
        <w:rPr>
          <w:rFonts w:ascii="Times New Roman" w:hAnsi="Times New Roman" w:cs="Times New Roman"/>
          <w:sz w:val="22"/>
          <w:szCs w:val="22"/>
        </w:rPr>
        <w:t xml:space="preserve"> (18.03.2017; 20:05 Uhr)</w:t>
      </w:r>
    </w:p>
    <w:p w:rsidR="004D4132" w:rsidRPr="002C2358" w:rsidRDefault="004D4132" w:rsidP="004D4132">
      <w:pPr>
        <w:pStyle w:val="Funotentext"/>
        <w:rPr>
          <w:rFonts w:ascii="Times New Roman" w:hAnsi="Times New Roman" w:cs="Times New Roman"/>
          <w:sz w:val="22"/>
          <w:szCs w:val="22"/>
        </w:rPr>
      </w:pPr>
    </w:p>
    <w:p w:rsidR="004D4132" w:rsidRPr="002C2358" w:rsidRDefault="004D4132" w:rsidP="004D4132">
      <w:pPr>
        <w:pStyle w:val="Funotentext"/>
        <w:rPr>
          <w:rFonts w:ascii="Times New Roman" w:hAnsi="Times New Roman" w:cs="Times New Roman"/>
          <w:sz w:val="22"/>
          <w:szCs w:val="22"/>
        </w:rPr>
      </w:pPr>
    </w:p>
    <w:p w:rsidR="004D4132" w:rsidRPr="002C2358" w:rsidRDefault="002C2358" w:rsidP="004D4132">
      <w:pPr>
        <w:pStyle w:val="Funotentext"/>
        <w:rPr>
          <w:rFonts w:ascii="Times New Roman" w:hAnsi="Times New Roman" w:cs="Times New Roman"/>
          <w:sz w:val="22"/>
          <w:szCs w:val="22"/>
        </w:rPr>
      </w:pPr>
      <w:r w:rsidRPr="002C2358">
        <w:rPr>
          <w:rFonts w:ascii="Times New Roman" w:hAnsi="Times New Roman" w:cs="Times New Roman"/>
          <w:sz w:val="22"/>
          <w:szCs w:val="22"/>
        </w:rPr>
        <w:t>http://www.shell.de/ueber-uns/die-shell-jugendstudie/familie-und-beruf.html (26.03.2017; 15:15 Uhr)</w:t>
      </w:r>
    </w:p>
    <w:p w:rsidR="004D4132" w:rsidRPr="002C2358" w:rsidRDefault="004D4132" w:rsidP="004D4132">
      <w:pPr>
        <w:pStyle w:val="Funotentext"/>
        <w:rPr>
          <w:rFonts w:ascii="Times New Roman" w:hAnsi="Times New Roman" w:cs="Times New Roman"/>
          <w:sz w:val="22"/>
          <w:szCs w:val="22"/>
        </w:rPr>
      </w:pPr>
    </w:p>
    <w:p w:rsidR="00900B64" w:rsidRDefault="00900B64" w:rsidP="004D4132">
      <w:pPr>
        <w:pStyle w:val="Funotentext"/>
        <w:rPr>
          <w:rFonts w:ascii="Times New Roman" w:hAnsi="Times New Roman" w:cs="Times New Roman"/>
          <w:sz w:val="22"/>
          <w:szCs w:val="22"/>
        </w:rPr>
      </w:pPr>
    </w:p>
    <w:p w:rsidR="004D4132" w:rsidRDefault="002C2358" w:rsidP="004D4132">
      <w:pPr>
        <w:pStyle w:val="Funotentext"/>
        <w:rPr>
          <w:rFonts w:ascii="Times New Roman" w:hAnsi="Times New Roman" w:cs="Times New Roman"/>
          <w:sz w:val="22"/>
          <w:szCs w:val="22"/>
        </w:rPr>
      </w:pPr>
      <w:r w:rsidRPr="002C2358">
        <w:rPr>
          <w:rFonts w:ascii="Times New Roman" w:hAnsi="Times New Roman" w:cs="Times New Roman"/>
          <w:sz w:val="22"/>
          <w:szCs w:val="22"/>
        </w:rPr>
        <w:t>http://www.shell.de/ueber-uns/die-shell-jugendstudie/ueber-die-shell-jugendstudie-2015.html (26.03.2017; 15:50 Uhr)</w:t>
      </w:r>
    </w:p>
    <w:p w:rsidR="00644370" w:rsidRDefault="00644370" w:rsidP="00644370">
      <w:pPr>
        <w:spacing w:after="0" w:line="360" w:lineRule="auto"/>
        <w:jc w:val="both"/>
        <w:rPr>
          <w:rFonts w:ascii="Times New Roman" w:hAnsi="Times New Roman" w:cs="Times New Roman"/>
        </w:rPr>
      </w:pPr>
    </w:p>
    <w:p w:rsidR="00644370" w:rsidRPr="002C2358" w:rsidRDefault="00644370" w:rsidP="00644370">
      <w:pPr>
        <w:spacing w:after="0" w:line="360" w:lineRule="auto"/>
        <w:jc w:val="both"/>
        <w:rPr>
          <w:rFonts w:ascii="Times New Roman" w:hAnsi="Times New Roman" w:cs="Times New Roman"/>
        </w:rPr>
      </w:pPr>
      <w:r w:rsidRPr="002C2358">
        <w:rPr>
          <w:rFonts w:ascii="Times New Roman" w:hAnsi="Times New Roman" w:cs="Times New Roman"/>
        </w:rPr>
        <w:t xml:space="preserve">https://twinspace.etwinning.net/30367/pages/page/192872 (16.03.2017; 16:35 Uhr) </w:t>
      </w:r>
    </w:p>
    <w:p w:rsidR="00644370" w:rsidRPr="002C2358" w:rsidRDefault="00644370" w:rsidP="004D4132">
      <w:pPr>
        <w:pStyle w:val="Funotentext"/>
        <w:rPr>
          <w:rFonts w:ascii="Times New Roman" w:hAnsi="Times New Roman" w:cs="Times New Roman"/>
          <w:sz w:val="22"/>
          <w:szCs w:val="22"/>
        </w:rPr>
      </w:pPr>
    </w:p>
    <w:p w:rsidR="004D4132" w:rsidRPr="002C2358" w:rsidRDefault="004D4132" w:rsidP="004D4132">
      <w:pPr>
        <w:pStyle w:val="Funotentext"/>
        <w:rPr>
          <w:rFonts w:ascii="Times New Roman" w:hAnsi="Times New Roman" w:cs="Times New Roman"/>
          <w:sz w:val="22"/>
          <w:szCs w:val="22"/>
        </w:rPr>
      </w:pPr>
    </w:p>
    <w:p w:rsidR="004D4132" w:rsidRPr="002C2358" w:rsidRDefault="004D4132" w:rsidP="004D4132">
      <w:pPr>
        <w:pStyle w:val="Funotentext"/>
        <w:rPr>
          <w:rFonts w:ascii="Times New Roman" w:hAnsi="Times New Roman" w:cs="Times New Roman"/>
          <w:sz w:val="22"/>
          <w:szCs w:val="22"/>
        </w:rPr>
      </w:pPr>
    </w:p>
    <w:p w:rsidR="004D4132" w:rsidRPr="002C2358" w:rsidRDefault="004D4132" w:rsidP="004D4132">
      <w:pPr>
        <w:pStyle w:val="Funotentext"/>
        <w:rPr>
          <w:rFonts w:ascii="Times New Roman" w:hAnsi="Times New Roman" w:cs="Times New Roman"/>
          <w:sz w:val="22"/>
          <w:szCs w:val="22"/>
          <w:u w:val="single"/>
        </w:rPr>
      </w:pPr>
    </w:p>
    <w:p w:rsidR="004D4132" w:rsidRPr="002C2358" w:rsidRDefault="002C2358" w:rsidP="002C2358">
      <w:pPr>
        <w:pStyle w:val="Funotentext"/>
        <w:rPr>
          <w:rFonts w:ascii="Times New Roman" w:hAnsi="Times New Roman" w:cs="Times New Roman"/>
          <w:sz w:val="22"/>
          <w:szCs w:val="22"/>
        </w:rPr>
      </w:pPr>
      <w:r>
        <w:rPr>
          <w:rFonts w:ascii="Times New Roman" w:hAnsi="Times New Roman" w:cs="Times New Roman"/>
          <w:sz w:val="22"/>
          <w:szCs w:val="22"/>
          <w:u w:val="single"/>
        </w:rPr>
        <w:t>Q</w:t>
      </w:r>
      <w:r w:rsidR="004D4132" w:rsidRPr="002C2358">
        <w:rPr>
          <w:rFonts w:ascii="Times New Roman" w:hAnsi="Times New Roman" w:cs="Times New Roman"/>
          <w:sz w:val="22"/>
          <w:szCs w:val="22"/>
          <w:u w:val="single"/>
        </w:rPr>
        <w:t>uelle Deckblatt:</w:t>
      </w:r>
      <w:r w:rsidRPr="002C2358">
        <w:rPr>
          <w:rFonts w:ascii="Times New Roman" w:hAnsi="Times New Roman" w:cs="Times New Roman"/>
          <w:sz w:val="22"/>
          <w:szCs w:val="22"/>
        </w:rPr>
        <w:t xml:space="preserve"> https://deutschzusammenlernen.wordpress.com/2014/09/ (28.03.2017; </w:t>
      </w:r>
      <w:r>
        <w:rPr>
          <w:rFonts w:ascii="Times New Roman" w:hAnsi="Times New Roman" w:cs="Times New Roman"/>
          <w:sz w:val="22"/>
          <w:szCs w:val="22"/>
        </w:rPr>
        <w:t xml:space="preserve">15:50 </w:t>
      </w:r>
      <w:r w:rsidRPr="002C2358">
        <w:rPr>
          <w:rFonts w:ascii="Times New Roman" w:hAnsi="Times New Roman" w:cs="Times New Roman"/>
          <w:sz w:val="22"/>
          <w:szCs w:val="22"/>
        </w:rPr>
        <w:t>Uhr)</w:t>
      </w:r>
    </w:p>
    <w:p w:rsidR="004D4132" w:rsidRPr="002C2358" w:rsidRDefault="004D4132" w:rsidP="004D4132">
      <w:pPr>
        <w:pStyle w:val="Funotentext"/>
        <w:rPr>
          <w:rFonts w:ascii="Times New Roman" w:hAnsi="Times New Roman" w:cs="Times New Roman"/>
          <w:sz w:val="22"/>
          <w:szCs w:val="22"/>
        </w:rPr>
      </w:pPr>
    </w:p>
    <w:p w:rsidR="004D4132" w:rsidRPr="002C2358" w:rsidRDefault="004D4132" w:rsidP="004D4132">
      <w:pPr>
        <w:pStyle w:val="Funotentext"/>
        <w:rPr>
          <w:rFonts w:ascii="Times New Roman" w:hAnsi="Times New Roman" w:cs="Times New Roman"/>
          <w:sz w:val="22"/>
          <w:szCs w:val="22"/>
        </w:rPr>
      </w:pPr>
    </w:p>
    <w:p w:rsidR="004D4132" w:rsidRPr="004D4132" w:rsidRDefault="004D4132" w:rsidP="004D4132">
      <w:pPr>
        <w:pStyle w:val="Funotentext"/>
        <w:rPr>
          <w:rFonts w:ascii="Times New Roman" w:hAnsi="Times New Roman" w:cs="Times New Roman"/>
        </w:rPr>
      </w:pPr>
    </w:p>
    <w:p w:rsidR="004D4132" w:rsidRDefault="004D4132" w:rsidP="004D4132">
      <w:pPr>
        <w:pStyle w:val="Funotentext"/>
      </w:pPr>
    </w:p>
    <w:p w:rsidR="004D4132" w:rsidRDefault="004D4132" w:rsidP="004D4132">
      <w:pPr>
        <w:pStyle w:val="Funotentext"/>
      </w:pPr>
    </w:p>
    <w:p w:rsidR="00721668" w:rsidRPr="00063BB4" w:rsidRDefault="00721668" w:rsidP="00601C94">
      <w:pPr>
        <w:spacing w:after="0"/>
        <w:ind w:firstLine="708"/>
        <w:jc w:val="both"/>
        <w:rPr>
          <w:rFonts w:cs="Arial"/>
          <w:iCs/>
          <w:color w:val="0000FF"/>
        </w:rPr>
      </w:pPr>
    </w:p>
    <w:sectPr w:rsidR="00721668" w:rsidRPr="00063BB4" w:rsidSect="00135ABC">
      <w:headerReference w:type="default" r:id="rId11"/>
      <w:footerReference w:type="default" r:id="rId12"/>
      <w:pgSz w:w="11906" w:h="16838"/>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40" w:rsidRDefault="00DC3A40" w:rsidP="00DC3A40">
      <w:pPr>
        <w:spacing w:after="0" w:line="240" w:lineRule="auto"/>
      </w:pPr>
      <w:r>
        <w:separator/>
      </w:r>
    </w:p>
  </w:endnote>
  <w:endnote w:type="continuationSeparator" w:id="0">
    <w:p w:rsidR="00DC3A40" w:rsidRDefault="00DC3A40" w:rsidP="00DC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35547"/>
      <w:docPartObj>
        <w:docPartGallery w:val="Page Numbers (Bottom of Page)"/>
        <w:docPartUnique/>
      </w:docPartObj>
    </w:sdtPr>
    <w:sdtEndPr/>
    <w:sdtContent>
      <w:p w:rsidR="009A54AD" w:rsidRDefault="009A54AD">
        <w:pPr>
          <w:pStyle w:val="Fuzeile"/>
          <w:jc w:val="right"/>
        </w:pPr>
        <w:r>
          <w:fldChar w:fldCharType="begin"/>
        </w:r>
        <w:r>
          <w:instrText>PAGE   \* MERGEFORMAT</w:instrText>
        </w:r>
        <w:r>
          <w:fldChar w:fldCharType="separate"/>
        </w:r>
        <w:r w:rsidR="00687A10">
          <w:rPr>
            <w:noProof/>
          </w:rPr>
          <w:t>1</w:t>
        </w:r>
        <w:r>
          <w:fldChar w:fldCharType="end"/>
        </w:r>
      </w:p>
    </w:sdtContent>
  </w:sdt>
  <w:p w:rsidR="009A54AD" w:rsidRDefault="009A54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40" w:rsidRDefault="00DC3A40" w:rsidP="00DC3A40">
      <w:pPr>
        <w:spacing w:after="0" w:line="240" w:lineRule="auto"/>
      </w:pPr>
      <w:r>
        <w:separator/>
      </w:r>
    </w:p>
  </w:footnote>
  <w:footnote w:type="continuationSeparator" w:id="0">
    <w:p w:rsidR="00DC3A40" w:rsidRDefault="00DC3A40" w:rsidP="00DC3A40">
      <w:pPr>
        <w:spacing w:after="0" w:line="240" w:lineRule="auto"/>
      </w:pPr>
      <w:r>
        <w:continuationSeparator/>
      </w:r>
    </w:p>
  </w:footnote>
  <w:footnote w:id="1">
    <w:p w:rsidR="00644370" w:rsidRPr="00644370" w:rsidRDefault="00250796" w:rsidP="00644370">
      <w:pPr>
        <w:spacing w:after="0" w:line="360" w:lineRule="auto"/>
        <w:jc w:val="both"/>
        <w:rPr>
          <w:rFonts w:ascii="Times New Roman" w:hAnsi="Times New Roman" w:cs="Times New Roman"/>
        </w:rPr>
      </w:pPr>
      <w:r>
        <w:rPr>
          <w:rStyle w:val="Funotenzeichen"/>
        </w:rPr>
        <w:footnoteRef/>
      </w:r>
      <w:r>
        <w:t xml:space="preserve"> </w:t>
      </w:r>
      <w:r w:rsidR="00644370" w:rsidRPr="00644370">
        <w:rPr>
          <w:rFonts w:ascii="Times New Roman" w:hAnsi="Times New Roman" w:cs="Times New Roman"/>
          <w:sz w:val="24"/>
          <w:szCs w:val="24"/>
        </w:rPr>
        <w:t>https://twinspace.etwinning.net/30367/pages/page/192872</w:t>
      </w:r>
      <w:r w:rsidR="00644370">
        <w:t xml:space="preserve"> </w:t>
      </w:r>
      <w:r w:rsidR="00644370" w:rsidRPr="00644370">
        <w:rPr>
          <w:rFonts w:ascii="Times New Roman" w:hAnsi="Times New Roman" w:cs="Times New Roman"/>
        </w:rPr>
        <w:t xml:space="preserve">(16.03.2017; 16:35 Uhr) </w:t>
      </w:r>
    </w:p>
    <w:p w:rsidR="00250796" w:rsidRDefault="00250796">
      <w:pPr>
        <w:pStyle w:val="Funotentext"/>
      </w:pPr>
    </w:p>
  </w:footnote>
  <w:footnote w:id="2">
    <w:p w:rsidR="00644370" w:rsidRPr="00644370" w:rsidRDefault="00250796" w:rsidP="00644370">
      <w:pPr>
        <w:pStyle w:val="Funotentext"/>
        <w:rPr>
          <w:rFonts w:ascii="Times New Roman" w:hAnsi="Times New Roman" w:cs="Times New Roman"/>
          <w:sz w:val="22"/>
          <w:szCs w:val="22"/>
        </w:rPr>
      </w:pPr>
      <w:r>
        <w:rPr>
          <w:rStyle w:val="Funotenzeichen"/>
        </w:rPr>
        <w:footnoteRef/>
      </w:r>
      <w:r>
        <w:t xml:space="preserve"> </w:t>
      </w:r>
      <w:r w:rsidRPr="00644370">
        <w:rPr>
          <w:rFonts w:ascii="Times New Roman" w:hAnsi="Times New Roman" w:cs="Times New Roman"/>
          <w:sz w:val="24"/>
          <w:szCs w:val="24"/>
        </w:rPr>
        <w:t>http://www.lebens-zitate.de/zitate-zukunft/</w:t>
      </w:r>
      <w:r w:rsidRPr="00250796">
        <w:t xml:space="preserve"> - </w:t>
      </w:r>
      <w:r w:rsidRPr="00644370">
        <w:rPr>
          <w:rFonts w:ascii="Times New Roman" w:hAnsi="Times New Roman" w:cs="Times New Roman"/>
          <w:sz w:val="24"/>
          <w:szCs w:val="24"/>
        </w:rPr>
        <w:t xml:space="preserve">Zitat von Franz von </w:t>
      </w:r>
      <w:proofErr w:type="spellStart"/>
      <w:r w:rsidRPr="00644370">
        <w:rPr>
          <w:rFonts w:ascii="Times New Roman" w:hAnsi="Times New Roman" w:cs="Times New Roman"/>
          <w:sz w:val="24"/>
          <w:szCs w:val="24"/>
        </w:rPr>
        <w:t>Sales</w:t>
      </w:r>
      <w:proofErr w:type="spellEnd"/>
      <w:r w:rsidR="00644370">
        <w:t xml:space="preserve"> </w:t>
      </w:r>
      <w:r w:rsidR="00644370" w:rsidRPr="00644370">
        <w:rPr>
          <w:rFonts w:ascii="Times New Roman" w:hAnsi="Times New Roman" w:cs="Times New Roman"/>
          <w:sz w:val="22"/>
          <w:szCs w:val="22"/>
        </w:rPr>
        <w:t>(18.03.2017; 20:05 Uhr)</w:t>
      </w:r>
    </w:p>
    <w:p w:rsidR="00250796" w:rsidRDefault="00644370">
      <w:pPr>
        <w:pStyle w:val="Funotentext"/>
      </w:pPr>
      <w:r>
        <w:t xml:space="preserve"> </w:t>
      </w:r>
    </w:p>
  </w:footnote>
  <w:footnote w:id="3">
    <w:p w:rsidR="00644370" w:rsidRPr="002C2358" w:rsidRDefault="00E71B8F" w:rsidP="00644370">
      <w:pPr>
        <w:pStyle w:val="Funotentext"/>
        <w:rPr>
          <w:rFonts w:ascii="Times New Roman" w:hAnsi="Times New Roman" w:cs="Times New Roman"/>
          <w:sz w:val="22"/>
          <w:szCs w:val="22"/>
        </w:rPr>
      </w:pPr>
      <w:r w:rsidRPr="00644370">
        <w:rPr>
          <w:rStyle w:val="Funotenzeichen"/>
          <w:rFonts w:ascii="Times New Roman" w:hAnsi="Times New Roman" w:cs="Times New Roman"/>
          <w:sz w:val="24"/>
          <w:szCs w:val="24"/>
        </w:rPr>
        <w:footnoteRef/>
      </w:r>
      <w:r w:rsidRPr="00644370">
        <w:rPr>
          <w:rFonts w:ascii="Times New Roman" w:hAnsi="Times New Roman" w:cs="Times New Roman"/>
          <w:sz w:val="24"/>
          <w:szCs w:val="24"/>
        </w:rPr>
        <w:t xml:space="preserve"> https://www.aphorismen.de/zitat/3494 - Zitat vom römischen Epiker</w:t>
      </w:r>
      <w:r w:rsidR="00644370">
        <w:t xml:space="preserve"> </w:t>
      </w:r>
      <w:r w:rsidR="00644370" w:rsidRPr="002C2358">
        <w:rPr>
          <w:rFonts w:ascii="Times New Roman" w:hAnsi="Times New Roman" w:cs="Times New Roman"/>
          <w:sz w:val="22"/>
          <w:szCs w:val="22"/>
        </w:rPr>
        <w:t>(18.03.2017; 20:47 Uhr)</w:t>
      </w:r>
    </w:p>
    <w:p w:rsidR="00E71B8F" w:rsidRDefault="00E71B8F">
      <w:pPr>
        <w:pStyle w:val="Funotentext"/>
      </w:pPr>
    </w:p>
  </w:footnote>
  <w:footnote w:id="4">
    <w:p w:rsidR="00E26FAB" w:rsidRDefault="00E26FAB">
      <w:pPr>
        <w:pStyle w:val="Funotentext"/>
      </w:pPr>
      <w:r>
        <w:rPr>
          <w:rStyle w:val="Funotenzeichen"/>
        </w:rPr>
        <w:footnoteRef/>
      </w:r>
      <w:r>
        <w:t xml:space="preserve"> </w:t>
      </w:r>
      <w:r w:rsidR="00644370" w:rsidRPr="00644370">
        <w:rPr>
          <w:rFonts w:ascii="Times New Roman" w:hAnsi="Times New Roman" w:cs="Times New Roman"/>
          <w:sz w:val="24"/>
          <w:szCs w:val="24"/>
        </w:rPr>
        <w:t>http://www.shell.de/ueber-uns/die-shell-jugendstudie/familie-und-beruf.html</w:t>
      </w:r>
      <w:r w:rsidR="00644370">
        <w:t xml:space="preserve"> </w:t>
      </w:r>
      <w:r w:rsidR="00644370" w:rsidRPr="002C2358">
        <w:rPr>
          <w:rFonts w:ascii="Times New Roman" w:hAnsi="Times New Roman" w:cs="Times New Roman"/>
          <w:sz w:val="22"/>
          <w:szCs w:val="22"/>
        </w:rPr>
        <w:t>(26.03.2017; 15:15 Uhr)</w:t>
      </w:r>
    </w:p>
  </w:footnote>
  <w:footnote w:id="5">
    <w:p w:rsidR="00644370" w:rsidRPr="002C2358" w:rsidRDefault="00E5314B" w:rsidP="00644370">
      <w:pPr>
        <w:pStyle w:val="Funotentext"/>
        <w:rPr>
          <w:rFonts w:ascii="Times New Roman" w:hAnsi="Times New Roman" w:cs="Times New Roman"/>
          <w:sz w:val="22"/>
          <w:szCs w:val="22"/>
        </w:rPr>
      </w:pPr>
      <w:r>
        <w:rPr>
          <w:rStyle w:val="Funotenzeichen"/>
        </w:rPr>
        <w:footnoteRef/>
      </w:r>
      <w:r>
        <w:t xml:space="preserve"> </w:t>
      </w:r>
      <w:r w:rsidR="00644370" w:rsidRPr="00644370">
        <w:rPr>
          <w:rFonts w:ascii="Times New Roman" w:hAnsi="Times New Roman" w:cs="Times New Roman"/>
          <w:sz w:val="24"/>
          <w:szCs w:val="24"/>
        </w:rPr>
        <w:t>http://www.shell.de/ueber-uns/die-shell-jugendstudie/ueber-die-shell-jugendstudie-2015.html</w:t>
      </w:r>
      <w:r w:rsidR="00644370">
        <w:rPr>
          <w:rFonts w:ascii="Times New Roman" w:hAnsi="Times New Roman" w:cs="Times New Roman"/>
          <w:sz w:val="24"/>
          <w:szCs w:val="24"/>
        </w:rPr>
        <w:t xml:space="preserve"> </w:t>
      </w:r>
      <w:r w:rsidR="00644370" w:rsidRPr="002C2358">
        <w:rPr>
          <w:rFonts w:ascii="Times New Roman" w:hAnsi="Times New Roman" w:cs="Times New Roman"/>
          <w:sz w:val="22"/>
          <w:szCs w:val="22"/>
        </w:rPr>
        <w:t>(26.03.2017; 15:50 Uhr)</w:t>
      </w:r>
    </w:p>
    <w:p w:rsidR="00E5314B" w:rsidRDefault="00644370">
      <w:pPr>
        <w:pStyle w:val="Funoten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0"/>
    </w:tblGrid>
    <w:tr w:rsidR="00DC3A40" w:rsidTr="006E04FA">
      <w:tc>
        <w:tcPr>
          <w:tcW w:w="3500" w:type="pct"/>
          <w:tcBorders>
            <w:bottom w:val="nil"/>
          </w:tcBorders>
          <w:vAlign w:val="bottom"/>
        </w:tcPr>
        <w:tbl>
          <w:tblPr>
            <w:tblStyle w:val="Tabellenraster"/>
            <w:tblW w:w="0" w:type="auto"/>
            <w:tblLook w:val="04A0" w:firstRow="1" w:lastRow="0" w:firstColumn="1" w:lastColumn="0" w:noHBand="0" w:noVBand="1"/>
          </w:tblPr>
          <w:tblGrid>
            <w:gridCol w:w="3055"/>
            <w:gridCol w:w="3055"/>
          </w:tblGrid>
          <w:tr w:rsidR="0067108A" w:rsidTr="006E04FA">
            <w:tc>
              <w:tcPr>
                <w:tcW w:w="3055" w:type="dxa"/>
                <w:tcBorders>
                  <w:top w:val="nil"/>
                  <w:left w:val="nil"/>
                  <w:bottom w:val="nil"/>
                  <w:right w:val="nil"/>
                </w:tcBorders>
              </w:tcPr>
              <w:p w:rsidR="0067108A" w:rsidRDefault="0067108A" w:rsidP="00DC3A40">
                <w:pPr>
                  <w:pStyle w:val="Kopfzeile"/>
                  <w:rPr>
                    <w:color w:val="76923C" w:themeColor="accent3" w:themeShade="BF"/>
                    <w:sz w:val="24"/>
                    <w:szCs w:val="24"/>
                  </w:rPr>
                </w:pPr>
                <w:r>
                  <w:rPr>
                    <w:color w:val="76923C" w:themeColor="accent3" w:themeShade="BF"/>
                    <w:sz w:val="24"/>
                    <w:szCs w:val="24"/>
                  </w:rPr>
                  <w:t>Politik und Wirtschaft</w:t>
                </w:r>
              </w:p>
            </w:tc>
            <w:tc>
              <w:tcPr>
                <w:tcW w:w="3055" w:type="dxa"/>
                <w:tcBorders>
                  <w:top w:val="nil"/>
                  <w:left w:val="nil"/>
                  <w:bottom w:val="nil"/>
                  <w:right w:val="nil"/>
                </w:tcBorders>
              </w:tcPr>
              <w:p w:rsidR="0067108A" w:rsidRDefault="0067108A" w:rsidP="0067108A">
                <w:pPr>
                  <w:pStyle w:val="Kopfzeile"/>
                  <w:jc w:val="center"/>
                  <w:rPr>
                    <w:color w:val="76923C" w:themeColor="accent3" w:themeShade="BF"/>
                    <w:sz w:val="24"/>
                    <w:szCs w:val="24"/>
                  </w:rPr>
                </w:pPr>
                <w:r>
                  <w:rPr>
                    <w:color w:val="76923C" w:themeColor="accent3" w:themeShade="BF"/>
                    <w:sz w:val="24"/>
                    <w:szCs w:val="24"/>
                  </w:rPr>
                  <w:t>Erasmus-</w:t>
                </w:r>
                <w:proofErr w:type="spellStart"/>
                <w:r>
                  <w:rPr>
                    <w:color w:val="76923C" w:themeColor="accent3" w:themeShade="BF"/>
                    <w:sz w:val="24"/>
                    <w:szCs w:val="24"/>
                  </w:rPr>
                  <w:t>Twinspace</w:t>
                </w:r>
                <w:proofErr w:type="spellEnd"/>
              </w:p>
            </w:tc>
          </w:tr>
          <w:tr w:rsidR="0067108A" w:rsidTr="006E04FA">
            <w:tc>
              <w:tcPr>
                <w:tcW w:w="3055" w:type="dxa"/>
                <w:tcBorders>
                  <w:top w:val="nil"/>
                  <w:left w:val="nil"/>
                  <w:right w:val="nil"/>
                </w:tcBorders>
              </w:tcPr>
              <w:p w:rsidR="0067108A" w:rsidRDefault="0067108A" w:rsidP="00DC3A40">
                <w:pPr>
                  <w:pStyle w:val="Kopfzeile"/>
                  <w:rPr>
                    <w:color w:val="76923C" w:themeColor="accent3" w:themeShade="BF"/>
                    <w:sz w:val="24"/>
                    <w:szCs w:val="24"/>
                  </w:rPr>
                </w:pPr>
                <w:r>
                  <w:rPr>
                    <w:color w:val="76923C" w:themeColor="accent3" w:themeShade="BF"/>
                    <w:sz w:val="24"/>
                    <w:szCs w:val="24"/>
                  </w:rPr>
                  <w:t>Essay</w:t>
                </w:r>
              </w:p>
            </w:tc>
            <w:tc>
              <w:tcPr>
                <w:tcW w:w="3055" w:type="dxa"/>
                <w:tcBorders>
                  <w:top w:val="nil"/>
                  <w:left w:val="nil"/>
                  <w:right w:val="nil"/>
                </w:tcBorders>
              </w:tcPr>
              <w:p w:rsidR="0067108A" w:rsidRDefault="0067108A" w:rsidP="0067108A">
                <w:pPr>
                  <w:pStyle w:val="Kopfzeile"/>
                  <w:jc w:val="center"/>
                  <w:rPr>
                    <w:color w:val="76923C" w:themeColor="accent3" w:themeShade="BF"/>
                    <w:sz w:val="24"/>
                    <w:szCs w:val="24"/>
                  </w:rPr>
                </w:pPr>
                <w:r>
                  <w:rPr>
                    <w:color w:val="76923C" w:themeColor="accent3" w:themeShade="BF"/>
                    <w:sz w:val="24"/>
                    <w:szCs w:val="24"/>
                  </w:rPr>
                  <w:t>Zukunftspläne</w:t>
                </w:r>
              </w:p>
            </w:tc>
          </w:tr>
        </w:tbl>
        <w:p w:rsidR="0067108A" w:rsidRDefault="0067108A" w:rsidP="00DC3A40">
          <w:pPr>
            <w:pStyle w:val="Kopfzeile"/>
            <w:rPr>
              <w:color w:val="76923C" w:themeColor="accent3" w:themeShade="BF"/>
              <w:sz w:val="24"/>
              <w:szCs w:val="24"/>
            </w:rPr>
          </w:pPr>
        </w:p>
      </w:tc>
      <w:tc>
        <w:tcPr>
          <w:tcW w:w="1500" w:type="pct"/>
          <w:tcBorders>
            <w:bottom w:val="single" w:sz="4" w:space="0" w:color="943634" w:themeColor="accent2" w:themeShade="BF"/>
          </w:tcBorders>
          <w:shd w:val="clear" w:color="auto" w:fill="943634" w:themeFill="accent2" w:themeFillShade="BF"/>
          <w:vAlign w:val="bottom"/>
        </w:tcPr>
        <w:p w:rsidR="00DC3A40" w:rsidRDefault="0067108A">
          <w:pPr>
            <w:pStyle w:val="Kopfzeile"/>
            <w:rPr>
              <w:color w:val="FFFFFF" w:themeColor="background1"/>
            </w:rPr>
          </w:pPr>
          <w:r>
            <w:rPr>
              <w:color w:val="FFFFFF" w:themeColor="background1"/>
            </w:rPr>
            <w:t>Lara Schüren, 11GYE</w:t>
          </w:r>
        </w:p>
      </w:tc>
    </w:tr>
  </w:tbl>
  <w:p w:rsidR="00DC3A40" w:rsidRDefault="00DC3A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40"/>
    <w:rsid w:val="00037161"/>
    <w:rsid w:val="00063BB4"/>
    <w:rsid w:val="000726FE"/>
    <w:rsid w:val="000870BA"/>
    <w:rsid w:val="00092CA1"/>
    <w:rsid w:val="00135ABC"/>
    <w:rsid w:val="00181406"/>
    <w:rsid w:val="00194B1C"/>
    <w:rsid w:val="0021274D"/>
    <w:rsid w:val="00250796"/>
    <w:rsid w:val="002560B0"/>
    <w:rsid w:val="002C2358"/>
    <w:rsid w:val="002C45BB"/>
    <w:rsid w:val="00317179"/>
    <w:rsid w:val="00374E50"/>
    <w:rsid w:val="00384E69"/>
    <w:rsid w:val="004068B1"/>
    <w:rsid w:val="00454053"/>
    <w:rsid w:val="004D4132"/>
    <w:rsid w:val="004D5953"/>
    <w:rsid w:val="00524B47"/>
    <w:rsid w:val="005541ED"/>
    <w:rsid w:val="005842FF"/>
    <w:rsid w:val="00601C94"/>
    <w:rsid w:val="00606180"/>
    <w:rsid w:val="00622E12"/>
    <w:rsid w:val="00644370"/>
    <w:rsid w:val="0067108A"/>
    <w:rsid w:val="00687A10"/>
    <w:rsid w:val="006E04FA"/>
    <w:rsid w:val="00712BB9"/>
    <w:rsid w:val="00721668"/>
    <w:rsid w:val="007316A1"/>
    <w:rsid w:val="007C3837"/>
    <w:rsid w:val="007C3AFE"/>
    <w:rsid w:val="00817B5F"/>
    <w:rsid w:val="00900B64"/>
    <w:rsid w:val="00902672"/>
    <w:rsid w:val="009A54AD"/>
    <w:rsid w:val="009C617D"/>
    <w:rsid w:val="009D47D4"/>
    <w:rsid w:val="00A1143C"/>
    <w:rsid w:val="00A51144"/>
    <w:rsid w:val="00A568E6"/>
    <w:rsid w:val="00A9795B"/>
    <w:rsid w:val="00B50B2B"/>
    <w:rsid w:val="00BA7C9E"/>
    <w:rsid w:val="00BD5BA0"/>
    <w:rsid w:val="00BE415E"/>
    <w:rsid w:val="00C4250D"/>
    <w:rsid w:val="00C65E9C"/>
    <w:rsid w:val="00CC65D3"/>
    <w:rsid w:val="00CF794D"/>
    <w:rsid w:val="00D14815"/>
    <w:rsid w:val="00DC3A40"/>
    <w:rsid w:val="00DD0F34"/>
    <w:rsid w:val="00DE7BFA"/>
    <w:rsid w:val="00E2640B"/>
    <w:rsid w:val="00E26FAB"/>
    <w:rsid w:val="00E504AD"/>
    <w:rsid w:val="00E5314B"/>
    <w:rsid w:val="00E71B8F"/>
    <w:rsid w:val="00E75A0F"/>
    <w:rsid w:val="00EA7491"/>
    <w:rsid w:val="00EB1ED0"/>
    <w:rsid w:val="00EC5895"/>
    <w:rsid w:val="00EE26AB"/>
    <w:rsid w:val="00F40883"/>
    <w:rsid w:val="00F75446"/>
    <w:rsid w:val="00FF2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3A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A40"/>
  </w:style>
  <w:style w:type="paragraph" w:styleId="Fuzeile">
    <w:name w:val="footer"/>
    <w:basedOn w:val="Standard"/>
    <w:link w:val="FuzeileZchn"/>
    <w:uiPriority w:val="99"/>
    <w:unhideWhenUsed/>
    <w:rsid w:val="00DC3A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A40"/>
  </w:style>
  <w:style w:type="paragraph" w:styleId="Sprechblasentext">
    <w:name w:val="Balloon Text"/>
    <w:basedOn w:val="Standard"/>
    <w:link w:val="SprechblasentextZchn"/>
    <w:uiPriority w:val="99"/>
    <w:semiHidden/>
    <w:unhideWhenUsed/>
    <w:rsid w:val="00DC3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A40"/>
    <w:rPr>
      <w:rFonts w:ascii="Tahoma" w:hAnsi="Tahoma" w:cs="Tahoma"/>
      <w:sz w:val="16"/>
      <w:szCs w:val="16"/>
    </w:rPr>
  </w:style>
  <w:style w:type="paragraph" w:styleId="Funotentext">
    <w:name w:val="footnote text"/>
    <w:basedOn w:val="Standard"/>
    <w:link w:val="FunotentextZchn"/>
    <w:uiPriority w:val="99"/>
    <w:semiHidden/>
    <w:unhideWhenUsed/>
    <w:rsid w:val="007316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16A1"/>
    <w:rPr>
      <w:sz w:val="20"/>
      <w:szCs w:val="20"/>
    </w:rPr>
  </w:style>
  <w:style w:type="character" w:styleId="Funotenzeichen">
    <w:name w:val="footnote reference"/>
    <w:basedOn w:val="Absatz-Standardschriftart"/>
    <w:uiPriority w:val="99"/>
    <w:semiHidden/>
    <w:unhideWhenUsed/>
    <w:rsid w:val="007316A1"/>
    <w:rPr>
      <w:vertAlign w:val="superscript"/>
    </w:rPr>
  </w:style>
  <w:style w:type="character" w:styleId="Hyperlink">
    <w:name w:val="Hyperlink"/>
    <w:basedOn w:val="Absatz-Standardschriftart"/>
    <w:uiPriority w:val="99"/>
    <w:unhideWhenUsed/>
    <w:rsid w:val="00BA7C9E"/>
    <w:rPr>
      <w:color w:val="0000FF" w:themeColor="hyperlink"/>
      <w:u w:val="single"/>
    </w:rPr>
  </w:style>
  <w:style w:type="table" w:styleId="Tabellenraster">
    <w:name w:val="Table Grid"/>
    <w:basedOn w:val="NormaleTabelle"/>
    <w:uiPriority w:val="59"/>
    <w:rsid w:val="0067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12BB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2BB9"/>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3A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A40"/>
  </w:style>
  <w:style w:type="paragraph" w:styleId="Fuzeile">
    <w:name w:val="footer"/>
    <w:basedOn w:val="Standard"/>
    <w:link w:val="FuzeileZchn"/>
    <w:uiPriority w:val="99"/>
    <w:unhideWhenUsed/>
    <w:rsid w:val="00DC3A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A40"/>
  </w:style>
  <w:style w:type="paragraph" w:styleId="Sprechblasentext">
    <w:name w:val="Balloon Text"/>
    <w:basedOn w:val="Standard"/>
    <w:link w:val="SprechblasentextZchn"/>
    <w:uiPriority w:val="99"/>
    <w:semiHidden/>
    <w:unhideWhenUsed/>
    <w:rsid w:val="00DC3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A40"/>
    <w:rPr>
      <w:rFonts w:ascii="Tahoma" w:hAnsi="Tahoma" w:cs="Tahoma"/>
      <w:sz w:val="16"/>
      <w:szCs w:val="16"/>
    </w:rPr>
  </w:style>
  <w:style w:type="paragraph" w:styleId="Funotentext">
    <w:name w:val="footnote text"/>
    <w:basedOn w:val="Standard"/>
    <w:link w:val="FunotentextZchn"/>
    <w:uiPriority w:val="99"/>
    <w:semiHidden/>
    <w:unhideWhenUsed/>
    <w:rsid w:val="007316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16A1"/>
    <w:rPr>
      <w:sz w:val="20"/>
      <w:szCs w:val="20"/>
    </w:rPr>
  </w:style>
  <w:style w:type="character" w:styleId="Funotenzeichen">
    <w:name w:val="footnote reference"/>
    <w:basedOn w:val="Absatz-Standardschriftart"/>
    <w:uiPriority w:val="99"/>
    <w:semiHidden/>
    <w:unhideWhenUsed/>
    <w:rsid w:val="007316A1"/>
    <w:rPr>
      <w:vertAlign w:val="superscript"/>
    </w:rPr>
  </w:style>
  <w:style w:type="character" w:styleId="Hyperlink">
    <w:name w:val="Hyperlink"/>
    <w:basedOn w:val="Absatz-Standardschriftart"/>
    <w:uiPriority w:val="99"/>
    <w:unhideWhenUsed/>
    <w:rsid w:val="00BA7C9E"/>
    <w:rPr>
      <w:color w:val="0000FF" w:themeColor="hyperlink"/>
      <w:u w:val="single"/>
    </w:rPr>
  </w:style>
  <w:style w:type="table" w:styleId="Tabellenraster">
    <w:name w:val="Table Grid"/>
    <w:basedOn w:val="NormaleTabelle"/>
    <w:uiPriority w:val="59"/>
    <w:rsid w:val="0067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12BB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2BB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de/url?sa=i&amp;rct=j&amp;q=&amp;esrc=s&amp;source=images&amp;cd=&amp;ved=0ahUKEwjYkKzbovnSAhVHCSwKHc-ECdIQjRwIBw&amp;url=https://deutschzusammenlernen.wordpress.com/2014/09/&amp;psig=AFQjCNE7tNPtqy56Ul0b0cJN-SosRmuwBQ&amp;ust=1490792952403839"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485C8-8BB0-4BEF-A9DC-D7860167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12114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Zukunftspläne - Powi Essay</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 Powi Essay</dc:title>
  <dc:creator>Klasse: 11GYE</dc:creator>
  <cp:lastModifiedBy>Architekt</cp:lastModifiedBy>
  <cp:revision>8</cp:revision>
  <dcterms:created xsi:type="dcterms:W3CDTF">2017-03-28T14:17:00Z</dcterms:created>
  <dcterms:modified xsi:type="dcterms:W3CDTF">2017-03-28T14:21:00Z</dcterms:modified>
</cp:coreProperties>
</file>