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id w:val="-1751108047"/>
        <w:docPartObj>
          <w:docPartGallery w:val="Cover Pages"/>
          <w:docPartUnique/>
        </w:docPartObj>
      </w:sdtPr>
      <w:sdtEndPr/>
      <w:sdtContent>
        <w:p w:rsidR="0040477A" w:rsidRDefault="0040477A">
          <w:pPr>
            <w:rPr>
              <w:rFonts w:ascii="Arial" w:hAnsi="Arial" w:cs="Arial"/>
            </w:rPr>
          </w:pPr>
          <w:r w:rsidRPr="0040477A">
            <w:rPr>
              <w:rFonts w:ascii="Arial" w:hAnsi="Arial" w:cs="Arial"/>
              <w:noProof/>
              <w:lang w:eastAsia="de-D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1712890" cy="3840480"/>
                    <wp:effectExtent l="0" t="0" r="0" b="2540"/>
                    <wp:wrapNone/>
                    <wp:docPr id="138" name="Textfeld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480"/>
                                  <w:gridCol w:w="4714"/>
                                </w:tblGrid>
                                <w:tr w:rsidR="007966F3">
                                  <w:trPr>
                                    <w:jc w:val="center"/>
                                  </w:trPr>
                                  <w:tc>
                                    <w:tcPr>
                                      <w:tcW w:w="2568" w:type="pct"/>
                                      <w:vAlign w:val="center"/>
                                    </w:tcPr>
                                    <w:p w:rsidR="0040477A" w:rsidRDefault="007966F3">
                                      <w:pPr>
                                        <w:jc w:val="right"/>
                                      </w:pPr>
                                      <w:r>
                                        <w:rPr>
                                          <w:noProof/>
                                          <w:lang w:eastAsia="de-DE"/>
                                        </w:rPr>
                                        <w:drawing>
                                          <wp:inline distT="0" distB="0" distL="0" distR="0">
                                            <wp:extent cx="3657600" cy="304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3659467" cy="3049556"/>
                                                    </a:xfrm>
                                                    <a:prstGeom prst="rect">
                                                      <a:avLst/>
                                                    </a:prstGeom>
                                                  </pic:spPr>
                                                </pic:pic>
                                              </a:graphicData>
                                            </a:graphic>
                                          </wp:inline>
                                        </w:drawing>
                                      </w:r>
                                    </w:p>
                                    <w:p w:rsidR="00A9266D" w:rsidRDefault="00A9266D">
                                      <w:pPr>
                                        <w:jc w:val="right"/>
                                      </w:pPr>
                                    </w:p>
                                    <w:p w:rsidR="00A9266D" w:rsidRDefault="00A9266D" w:rsidP="00A9266D">
                                      <w:pPr>
                                        <w:jc w:val="center"/>
                                      </w:pP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40477A" w:rsidRDefault="001477C7" w:rsidP="007966F3">
                                          <w:pPr>
                                            <w:pStyle w:val="KeinLeerraum"/>
                                            <w:spacing w:line="312" w:lineRule="auto"/>
                                            <w:jc w:val="center"/>
                                            <w:rPr>
                                              <w:caps/>
                                              <w:color w:val="191919" w:themeColor="text1" w:themeTint="E6"/>
                                              <w:sz w:val="72"/>
                                              <w:szCs w:val="72"/>
                                            </w:rPr>
                                          </w:pPr>
                                          <w:r>
                                            <w:rPr>
                                              <w:caps/>
                                              <w:color w:val="191919" w:themeColor="text1" w:themeTint="E6"/>
                                              <w:sz w:val="72"/>
                                              <w:szCs w:val="72"/>
                                            </w:rPr>
                                            <w:t>Wie finde ich den Perfekten Beruf?</w:t>
                                          </w:r>
                                        </w:p>
                                      </w:sdtContent>
                                    </w:sdt>
                                    <w:sdt>
                                      <w:sdtPr>
                                        <w:rPr>
                                          <w:color w:val="000000" w:themeColor="text1"/>
                                          <w:szCs w:val="24"/>
                                        </w:rPr>
                                        <w:alias w:val="Untertitel"/>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40477A" w:rsidRDefault="007966F3" w:rsidP="007966F3">
                                          <w:pPr>
                                            <w:jc w:val="right"/>
                                            <w:rPr>
                                              <w:szCs w:val="24"/>
                                            </w:rPr>
                                          </w:pPr>
                                          <w:r>
                                            <w:rPr>
                                              <w:color w:val="000000" w:themeColor="text1"/>
                                              <w:szCs w:val="24"/>
                                            </w:rPr>
                                            <w:t xml:space="preserve">     </w:t>
                                          </w:r>
                                        </w:p>
                                      </w:sdtContent>
                                    </w:sdt>
                                  </w:tc>
                                  <w:tc>
                                    <w:tcPr>
                                      <w:tcW w:w="2432" w:type="pct"/>
                                      <w:vAlign w:val="center"/>
                                    </w:tcPr>
                                    <w:p w:rsidR="0040477A" w:rsidRDefault="0040477A">
                                      <w:pPr>
                                        <w:pStyle w:val="KeinLeerraum"/>
                                        <w:rPr>
                                          <w:caps/>
                                          <w:color w:val="ED7D31" w:themeColor="accent2"/>
                                          <w:sz w:val="26"/>
                                          <w:szCs w:val="26"/>
                                        </w:rPr>
                                      </w:pPr>
                                      <w:r>
                                        <w:rPr>
                                          <w:caps/>
                                          <w:color w:val="ED7D31" w:themeColor="accent2"/>
                                          <w:sz w:val="26"/>
                                          <w:szCs w:val="26"/>
                                        </w:rPr>
                                        <w:t>ESSAY</w:t>
                                      </w:r>
                                    </w:p>
                                    <w:sdt>
                                      <w:sdtPr>
                                        <w:rPr>
                                          <w:color w:val="000000" w:themeColor="text1"/>
                                        </w:rPr>
                                        <w:alias w:val="Exposee"/>
                                        <w:tag w:val=""/>
                                        <w:id w:val="-2036181933"/>
                                        <w:dataBinding w:prefixMappings="xmlns:ns0='http://schemas.microsoft.com/office/2006/coverPageProps' " w:xpath="/ns0:CoverPageProperties[1]/ns0:Abstract[1]" w:storeItemID="{55AF091B-3C7A-41E3-B477-F2FDAA23CFDA}"/>
                                        <w:text/>
                                      </w:sdtPr>
                                      <w:sdtEndPr/>
                                      <w:sdtContent>
                                        <w:p w:rsidR="0040477A" w:rsidRDefault="007966F3">
                                          <w:pPr>
                                            <w:rPr>
                                              <w:color w:val="000000" w:themeColor="text1"/>
                                            </w:rPr>
                                          </w:pPr>
                                          <w:r>
                                            <w:rPr>
                                              <w:color w:val="000000" w:themeColor="text1"/>
                                            </w:rPr>
                                            <w:t>Über das Projekt eTwinning „Lebenskonzepte – auf den Spuren der Zukunft“ wurden sich einige Gedanken zum Thema Zukunft gemacht</w:t>
                                          </w:r>
                                          <w:r w:rsidR="00AA208A">
                                            <w:rPr>
                                              <w:color w:val="000000" w:themeColor="text1"/>
                                            </w:rPr>
                                            <w:t>, die länderübergreifend geschahen.</w:t>
                                          </w:r>
                                          <w:r>
                                            <w:rPr>
                                              <w:color w:val="000000" w:themeColor="text1"/>
                                            </w:rPr>
                                            <w:t>.</w:t>
                                          </w:r>
                                        </w:p>
                                      </w:sdtContent>
                                    </w:sdt>
                                    <w:sdt>
                                      <w:sdtPr>
                                        <w:rPr>
                                          <w:color w:val="ED7D31" w:themeColor="accent2"/>
                                          <w:sz w:val="26"/>
                                          <w:szCs w:val="26"/>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40477A" w:rsidRDefault="007966F3">
                                          <w:pPr>
                                            <w:pStyle w:val="KeinLeerraum"/>
                                            <w:rPr>
                                              <w:color w:val="ED7D31" w:themeColor="accent2"/>
                                              <w:sz w:val="26"/>
                                              <w:szCs w:val="26"/>
                                            </w:rPr>
                                          </w:pPr>
                                          <w:r>
                                            <w:rPr>
                                              <w:color w:val="ED7D31" w:themeColor="accent2"/>
                                              <w:sz w:val="26"/>
                                              <w:szCs w:val="26"/>
                                            </w:rPr>
                                            <w:t>Lea Esser</w:t>
                                          </w:r>
                                        </w:p>
                                      </w:sdtContent>
                                    </w:sdt>
                                    <w:p w:rsidR="007966F3" w:rsidRDefault="007966F3">
                                      <w:pPr>
                                        <w:pStyle w:val="KeinLeerraum"/>
                                        <w:rPr>
                                          <w:color w:val="ED7D31" w:themeColor="accent2"/>
                                          <w:sz w:val="26"/>
                                          <w:szCs w:val="26"/>
                                        </w:rPr>
                                      </w:pPr>
                                      <w:r>
                                        <w:rPr>
                                          <w:color w:val="ED7D31" w:themeColor="accent2"/>
                                          <w:sz w:val="26"/>
                                          <w:szCs w:val="26"/>
                                        </w:rPr>
                                        <w:t>Adolf-Reichwein-Schule Limburg</w:t>
                                      </w:r>
                                    </w:p>
                                    <w:p w:rsidR="007966F3" w:rsidRDefault="007966F3">
                                      <w:pPr>
                                        <w:pStyle w:val="KeinLeerraum"/>
                                        <w:rPr>
                                          <w:color w:val="ED7D31" w:themeColor="accent2"/>
                                          <w:sz w:val="26"/>
                                          <w:szCs w:val="26"/>
                                        </w:rPr>
                                      </w:pPr>
                                      <w:r>
                                        <w:rPr>
                                          <w:color w:val="ED7D31" w:themeColor="accent2"/>
                                          <w:sz w:val="26"/>
                                          <w:szCs w:val="26"/>
                                        </w:rPr>
                                        <w:t xml:space="preserve">BGY – 11f </w:t>
                                      </w:r>
                                    </w:p>
                                    <w:p w:rsidR="007966F3" w:rsidRDefault="007966F3">
                                      <w:pPr>
                                        <w:pStyle w:val="KeinLeerraum"/>
                                        <w:rPr>
                                          <w:color w:val="ED7D31" w:themeColor="accent2"/>
                                          <w:sz w:val="26"/>
                                          <w:szCs w:val="26"/>
                                        </w:rPr>
                                      </w:pPr>
                                      <w:r>
                                        <w:rPr>
                                          <w:color w:val="ED7D31" w:themeColor="accent2"/>
                                          <w:sz w:val="26"/>
                                          <w:szCs w:val="26"/>
                                        </w:rPr>
                                        <w:t>Politik und Wirtschaft</w:t>
                                      </w:r>
                                    </w:p>
                                    <w:p w:rsidR="007966F3" w:rsidRDefault="007966F3">
                                      <w:pPr>
                                        <w:pStyle w:val="KeinLeerraum"/>
                                        <w:rPr>
                                          <w:color w:val="ED7D31" w:themeColor="accent2"/>
                                          <w:sz w:val="26"/>
                                          <w:szCs w:val="26"/>
                                        </w:rPr>
                                      </w:pPr>
                                      <w:r>
                                        <w:rPr>
                                          <w:color w:val="ED7D31" w:themeColor="accent2"/>
                                          <w:sz w:val="26"/>
                                          <w:szCs w:val="26"/>
                                        </w:rPr>
                                        <w:t>Tutor: Roland Gawinski</w:t>
                                      </w:r>
                                    </w:p>
                                    <w:p w:rsidR="0040477A" w:rsidRDefault="001477C7" w:rsidP="007966F3">
                                      <w:pPr>
                                        <w:pStyle w:val="KeinLeerraum"/>
                                      </w:pPr>
                                      <w:sdt>
                                        <w:sdtPr>
                                          <w:rPr>
                                            <w:color w:val="44546A" w:themeColor="text2"/>
                                          </w:rPr>
                                          <w:alias w:val="Kurs"/>
                                          <w:tag w:val="Kur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9678AB">
                                            <w:rPr>
                                              <w:color w:val="44546A" w:themeColor="text2"/>
                                            </w:rPr>
                                            <w:t xml:space="preserve">     </w:t>
                                          </w:r>
                                        </w:sdtContent>
                                      </w:sdt>
                                    </w:p>
                                  </w:tc>
                                </w:tr>
                              </w:tbl>
                              <w:p w:rsidR="0040477A" w:rsidRDefault="0040477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feld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margin;mso-position-vertical:center;mso-position-vertical-relative:margin;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WP5hQ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480"/>
                            <w:gridCol w:w="4714"/>
                          </w:tblGrid>
                          <w:tr w:rsidR="007966F3">
                            <w:trPr>
                              <w:jc w:val="center"/>
                            </w:trPr>
                            <w:tc>
                              <w:tcPr>
                                <w:tcW w:w="2568" w:type="pct"/>
                                <w:vAlign w:val="center"/>
                              </w:tcPr>
                              <w:p w:rsidR="0040477A" w:rsidRDefault="007966F3">
                                <w:pPr>
                                  <w:jc w:val="right"/>
                                </w:pPr>
                                <w:r>
                                  <w:rPr>
                                    <w:noProof/>
                                    <w:lang w:eastAsia="de-DE"/>
                                  </w:rPr>
                                  <w:drawing>
                                    <wp:inline distT="0" distB="0" distL="0" distR="0">
                                      <wp:extent cx="3657600" cy="304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3659467" cy="3049556"/>
                                              </a:xfrm>
                                              <a:prstGeom prst="rect">
                                                <a:avLst/>
                                              </a:prstGeom>
                                            </pic:spPr>
                                          </pic:pic>
                                        </a:graphicData>
                                      </a:graphic>
                                    </wp:inline>
                                  </w:drawing>
                                </w:r>
                              </w:p>
                              <w:p w:rsidR="00A9266D" w:rsidRDefault="00A9266D">
                                <w:pPr>
                                  <w:jc w:val="right"/>
                                </w:pPr>
                              </w:p>
                              <w:p w:rsidR="00A9266D" w:rsidRDefault="00A9266D" w:rsidP="00A9266D">
                                <w:pPr>
                                  <w:jc w:val="center"/>
                                </w:pP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40477A" w:rsidRDefault="001477C7" w:rsidP="007966F3">
                                    <w:pPr>
                                      <w:pStyle w:val="KeinLeerraum"/>
                                      <w:spacing w:line="312" w:lineRule="auto"/>
                                      <w:jc w:val="center"/>
                                      <w:rPr>
                                        <w:caps/>
                                        <w:color w:val="191919" w:themeColor="text1" w:themeTint="E6"/>
                                        <w:sz w:val="72"/>
                                        <w:szCs w:val="72"/>
                                      </w:rPr>
                                    </w:pPr>
                                    <w:r>
                                      <w:rPr>
                                        <w:caps/>
                                        <w:color w:val="191919" w:themeColor="text1" w:themeTint="E6"/>
                                        <w:sz w:val="72"/>
                                        <w:szCs w:val="72"/>
                                      </w:rPr>
                                      <w:t>Wie finde ich den Perfekten Beruf?</w:t>
                                    </w:r>
                                  </w:p>
                                </w:sdtContent>
                              </w:sdt>
                              <w:sdt>
                                <w:sdtPr>
                                  <w:rPr>
                                    <w:color w:val="000000" w:themeColor="text1"/>
                                    <w:szCs w:val="24"/>
                                  </w:rPr>
                                  <w:alias w:val="Untertitel"/>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40477A" w:rsidRDefault="007966F3" w:rsidP="007966F3">
                                    <w:pPr>
                                      <w:jc w:val="right"/>
                                      <w:rPr>
                                        <w:szCs w:val="24"/>
                                      </w:rPr>
                                    </w:pPr>
                                    <w:r>
                                      <w:rPr>
                                        <w:color w:val="000000" w:themeColor="text1"/>
                                        <w:szCs w:val="24"/>
                                      </w:rPr>
                                      <w:t xml:space="preserve">     </w:t>
                                    </w:r>
                                  </w:p>
                                </w:sdtContent>
                              </w:sdt>
                            </w:tc>
                            <w:tc>
                              <w:tcPr>
                                <w:tcW w:w="2432" w:type="pct"/>
                                <w:vAlign w:val="center"/>
                              </w:tcPr>
                              <w:p w:rsidR="0040477A" w:rsidRDefault="0040477A">
                                <w:pPr>
                                  <w:pStyle w:val="KeinLeerraum"/>
                                  <w:rPr>
                                    <w:caps/>
                                    <w:color w:val="ED7D31" w:themeColor="accent2"/>
                                    <w:sz w:val="26"/>
                                    <w:szCs w:val="26"/>
                                  </w:rPr>
                                </w:pPr>
                                <w:r>
                                  <w:rPr>
                                    <w:caps/>
                                    <w:color w:val="ED7D31" w:themeColor="accent2"/>
                                    <w:sz w:val="26"/>
                                    <w:szCs w:val="26"/>
                                  </w:rPr>
                                  <w:t>ESSAY</w:t>
                                </w:r>
                              </w:p>
                              <w:sdt>
                                <w:sdtPr>
                                  <w:rPr>
                                    <w:color w:val="000000" w:themeColor="text1"/>
                                  </w:rPr>
                                  <w:alias w:val="Exposee"/>
                                  <w:tag w:val=""/>
                                  <w:id w:val="-2036181933"/>
                                  <w:dataBinding w:prefixMappings="xmlns:ns0='http://schemas.microsoft.com/office/2006/coverPageProps' " w:xpath="/ns0:CoverPageProperties[1]/ns0:Abstract[1]" w:storeItemID="{55AF091B-3C7A-41E3-B477-F2FDAA23CFDA}"/>
                                  <w:text/>
                                </w:sdtPr>
                                <w:sdtEndPr/>
                                <w:sdtContent>
                                  <w:p w:rsidR="0040477A" w:rsidRDefault="007966F3">
                                    <w:pPr>
                                      <w:rPr>
                                        <w:color w:val="000000" w:themeColor="text1"/>
                                      </w:rPr>
                                    </w:pPr>
                                    <w:r>
                                      <w:rPr>
                                        <w:color w:val="000000" w:themeColor="text1"/>
                                      </w:rPr>
                                      <w:t>Über das Projekt eTwinning „Lebenskonzepte – auf den Spuren der Zukunft“ wurden sich einige Gedanken zum Thema Zukunft gemacht</w:t>
                                    </w:r>
                                    <w:r w:rsidR="00AA208A">
                                      <w:rPr>
                                        <w:color w:val="000000" w:themeColor="text1"/>
                                      </w:rPr>
                                      <w:t>, die länderübergreifend geschahen.</w:t>
                                    </w:r>
                                    <w:r>
                                      <w:rPr>
                                        <w:color w:val="000000" w:themeColor="text1"/>
                                      </w:rPr>
                                      <w:t>.</w:t>
                                    </w:r>
                                  </w:p>
                                </w:sdtContent>
                              </w:sdt>
                              <w:sdt>
                                <w:sdtPr>
                                  <w:rPr>
                                    <w:color w:val="ED7D31" w:themeColor="accent2"/>
                                    <w:sz w:val="26"/>
                                    <w:szCs w:val="26"/>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40477A" w:rsidRDefault="007966F3">
                                    <w:pPr>
                                      <w:pStyle w:val="KeinLeerraum"/>
                                      <w:rPr>
                                        <w:color w:val="ED7D31" w:themeColor="accent2"/>
                                        <w:sz w:val="26"/>
                                        <w:szCs w:val="26"/>
                                      </w:rPr>
                                    </w:pPr>
                                    <w:r>
                                      <w:rPr>
                                        <w:color w:val="ED7D31" w:themeColor="accent2"/>
                                        <w:sz w:val="26"/>
                                        <w:szCs w:val="26"/>
                                      </w:rPr>
                                      <w:t>Lea Esser</w:t>
                                    </w:r>
                                  </w:p>
                                </w:sdtContent>
                              </w:sdt>
                              <w:p w:rsidR="007966F3" w:rsidRDefault="007966F3">
                                <w:pPr>
                                  <w:pStyle w:val="KeinLeerraum"/>
                                  <w:rPr>
                                    <w:color w:val="ED7D31" w:themeColor="accent2"/>
                                    <w:sz w:val="26"/>
                                    <w:szCs w:val="26"/>
                                  </w:rPr>
                                </w:pPr>
                                <w:r>
                                  <w:rPr>
                                    <w:color w:val="ED7D31" w:themeColor="accent2"/>
                                    <w:sz w:val="26"/>
                                    <w:szCs w:val="26"/>
                                  </w:rPr>
                                  <w:t>Adolf-Reichwein-Schule Limburg</w:t>
                                </w:r>
                              </w:p>
                              <w:p w:rsidR="007966F3" w:rsidRDefault="007966F3">
                                <w:pPr>
                                  <w:pStyle w:val="KeinLeerraum"/>
                                  <w:rPr>
                                    <w:color w:val="ED7D31" w:themeColor="accent2"/>
                                    <w:sz w:val="26"/>
                                    <w:szCs w:val="26"/>
                                  </w:rPr>
                                </w:pPr>
                                <w:r>
                                  <w:rPr>
                                    <w:color w:val="ED7D31" w:themeColor="accent2"/>
                                    <w:sz w:val="26"/>
                                    <w:szCs w:val="26"/>
                                  </w:rPr>
                                  <w:t xml:space="preserve">BGY – 11f </w:t>
                                </w:r>
                              </w:p>
                              <w:p w:rsidR="007966F3" w:rsidRDefault="007966F3">
                                <w:pPr>
                                  <w:pStyle w:val="KeinLeerraum"/>
                                  <w:rPr>
                                    <w:color w:val="ED7D31" w:themeColor="accent2"/>
                                    <w:sz w:val="26"/>
                                    <w:szCs w:val="26"/>
                                  </w:rPr>
                                </w:pPr>
                                <w:r>
                                  <w:rPr>
                                    <w:color w:val="ED7D31" w:themeColor="accent2"/>
                                    <w:sz w:val="26"/>
                                    <w:szCs w:val="26"/>
                                  </w:rPr>
                                  <w:t>Politik und Wirtschaft</w:t>
                                </w:r>
                              </w:p>
                              <w:p w:rsidR="007966F3" w:rsidRDefault="007966F3">
                                <w:pPr>
                                  <w:pStyle w:val="KeinLeerraum"/>
                                  <w:rPr>
                                    <w:color w:val="ED7D31" w:themeColor="accent2"/>
                                    <w:sz w:val="26"/>
                                    <w:szCs w:val="26"/>
                                  </w:rPr>
                                </w:pPr>
                                <w:r>
                                  <w:rPr>
                                    <w:color w:val="ED7D31" w:themeColor="accent2"/>
                                    <w:sz w:val="26"/>
                                    <w:szCs w:val="26"/>
                                  </w:rPr>
                                  <w:t>Tutor: Roland Gawinski</w:t>
                                </w:r>
                              </w:p>
                              <w:p w:rsidR="0040477A" w:rsidRDefault="001477C7" w:rsidP="007966F3">
                                <w:pPr>
                                  <w:pStyle w:val="KeinLeerraum"/>
                                </w:pPr>
                                <w:sdt>
                                  <w:sdtPr>
                                    <w:rPr>
                                      <w:color w:val="44546A" w:themeColor="text2"/>
                                    </w:rPr>
                                    <w:alias w:val="Kurs"/>
                                    <w:tag w:val="Kur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9678AB">
                                      <w:rPr>
                                        <w:color w:val="44546A" w:themeColor="text2"/>
                                      </w:rPr>
                                      <w:t xml:space="preserve">     </w:t>
                                    </w:r>
                                  </w:sdtContent>
                                </w:sdt>
                              </w:p>
                            </w:tc>
                          </w:tr>
                        </w:tbl>
                        <w:p w:rsidR="0040477A" w:rsidRDefault="0040477A"/>
                      </w:txbxContent>
                    </v:textbox>
                    <w10:wrap anchorx="margin" anchory="margin"/>
                  </v:shape>
                </w:pict>
              </mc:Fallback>
            </mc:AlternateContent>
          </w:r>
          <w:r>
            <w:rPr>
              <w:rFonts w:ascii="Arial" w:hAnsi="Arial" w:cs="Arial"/>
            </w:rPr>
            <w:br w:type="page"/>
          </w:r>
        </w:p>
      </w:sdtContent>
    </w:sdt>
    <w:p w:rsidR="00AA208A" w:rsidRDefault="00AA208A" w:rsidP="00A9266D">
      <w:pPr>
        <w:rPr>
          <w:rFonts w:cs="Times New Roman"/>
          <w:b/>
        </w:rPr>
      </w:pPr>
    </w:p>
    <w:p w:rsidR="00AA208A" w:rsidRDefault="0080185F" w:rsidP="00AA208A">
      <w:pPr>
        <w:spacing w:line="360" w:lineRule="auto"/>
        <w:rPr>
          <w:rFonts w:cs="Times New Roman"/>
          <w:b/>
        </w:rPr>
      </w:pPr>
      <w:r>
        <w:rPr>
          <w:rFonts w:cs="Times New Roman"/>
          <w:b/>
        </w:rPr>
        <w:t xml:space="preserve">Wechselnde </w:t>
      </w:r>
      <w:r w:rsidR="004C7DF9">
        <w:rPr>
          <w:rFonts w:cs="Times New Roman"/>
          <w:b/>
        </w:rPr>
        <w:t>Vorstellungen der Berufswahl</w:t>
      </w:r>
    </w:p>
    <w:p w:rsidR="00F04E9D" w:rsidRDefault="00F04E9D" w:rsidP="00AA208A">
      <w:pPr>
        <w:spacing w:line="360" w:lineRule="auto"/>
        <w:rPr>
          <w:rFonts w:cs="Times New Roman"/>
          <w:b/>
        </w:rPr>
      </w:pPr>
    </w:p>
    <w:p w:rsidR="00AA208A" w:rsidRDefault="00AA208A" w:rsidP="00AA208A">
      <w:pPr>
        <w:spacing w:line="360" w:lineRule="auto"/>
        <w:rPr>
          <w:rFonts w:cs="Times New Roman"/>
        </w:rPr>
      </w:pPr>
      <w:r>
        <w:rPr>
          <w:rFonts w:cs="Times New Roman"/>
        </w:rPr>
        <w:t>Natürlich haben die Vorstellungen der eigenen Zukunft vom jetzigen Zeitpunkt wenig mit denen von Standpunkt einer beispielsweise 6-Jährigen.</w:t>
      </w:r>
      <w:r w:rsidR="0080185F">
        <w:rPr>
          <w:rFonts w:cs="Times New Roman"/>
        </w:rPr>
        <w:t xml:space="preserve"> Man ist älter geworden und konnte mit zunehmendem Alter automatisch die Perspektiven der eigenen Zukunft besser einschätzen. Dabei kann man keine wirklichen Vergleiche ziehen, da man im jungen Alter doch sehr unrealistische Vorstellungen der Berufswahl hatte. Doch mit spätestens dem Praktikum, welches man in der neunten Klasse absolviert, muss man sich mit Berufen auseinandersetzten. Ich hatte zu diesem Zeitpunkt keine genaue Vorstellung, welches Berufsfeld ich nun genauer betrachten wollte, da ich kein gezieltes Interesse für einen Beruf hegte. Dementsprechend half mir meine damalige Klassenlehrerin und „vermittelte“ mich an eine Apotheke. Ich erfuhr kaum etwas über den Beruf und im Nachhinein blieb mir als Erkenntnis nur diese, dass ich auf keinen Fall in einer Apotheke arbeiten wollte. </w:t>
      </w:r>
    </w:p>
    <w:p w:rsidR="0080185F" w:rsidRDefault="0080185F" w:rsidP="00AA208A">
      <w:pPr>
        <w:spacing w:line="360" w:lineRule="auto"/>
        <w:rPr>
          <w:rFonts w:cs="Times New Roman"/>
        </w:rPr>
      </w:pPr>
      <w:r>
        <w:rPr>
          <w:rFonts w:cs="Times New Roman"/>
        </w:rPr>
        <w:t xml:space="preserve">Nachdem schließlich das zehnte und letzte Schuljahr der Realschule anbrach machte ich mir erneut Gedanken, darüber, wie es nach eben diesem weiter gehen sollte, ob ich mich an einer Schule anmelden oder mich für einen Ausbildungsplatz bewerben sollte. Meine Unentschlossenheit verbesserte den Entscheidungsvorgang dabei absolut nicht, weswegen ich schließlich beides tat. </w:t>
      </w:r>
    </w:p>
    <w:p w:rsidR="0080185F" w:rsidRDefault="004C7DF9" w:rsidP="00AA208A">
      <w:pPr>
        <w:spacing w:line="360" w:lineRule="auto"/>
        <w:rPr>
          <w:rFonts w:cs="Times New Roman"/>
        </w:rPr>
      </w:pPr>
      <w:r>
        <w:rPr>
          <w:rFonts w:cs="Times New Roman"/>
        </w:rPr>
        <w:t>Ich war weder vom einen noch vom anderen überzeugt. Jedoch gelang es mir, ein Bewerbungsgespräch zu erreichen, welches allerdings nicht wirklich gut verlief. Dementsprechend widmete ich mich dem Auswählen einer der zwei Schulen, an denen ich mich angemeldet hatte. Zurückblickend glaube ich, dass mir die Schule eher liegt als eine Ausbildung. Einen wirklichen Plan, was nun nach dem Abitur geschehen soll, habe ich nicht. Ich plane ein paar Praktika in den Ferien zu machen, um Berufe kennenzulernen, die für mich interessant klingen oder in eine engere Auswahl kommen.</w:t>
      </w:r>
    </w:p>
    <w:p w:rsidR="004C7DF9" w:rsidRDefault="009678AB" w:rsidP="00AA208A">
      <w:pPr>
        <w:spacing w:line="360" w:lineRule="auto"/>
        <w:rPr>
          <w:rFonts w:cs="Times New Roman"/>
        </w:rPr>
      </w:pPr>
      <w:r>
        <w:rPr>
          <w:rFonts w:cs="Times New Roman"/>
        </w:rPr>
        <w:t>Dabei möchte ich verschiedene Berufsfelder erkunden. Im Büro arbeiten, ständig mit Menschen in Kontakt zu stehen, ihnen zu helfen oder auch handwerkliches Arbeiten, welches sich in meinem Fall eher in dem Beruf der Konditoren wiederspiegelt als in beispielsweise dem Berufsbild eines Schreiners.</w:t>
      </w:r>
    </w:p>
    <w:p w:rsidR="009678AB" w:rsidRDefault="009678AB" w:rsidP="00AA208A">
      <w:pPr>
        <w:spacing w:line="360" w:lineRule="auto"/>
        <w:rPr>
          <w:rFonts w:cs="Times New Roman"/>
        </w:rPr>
      </w:pPr>
      <w:r>
        <w:rPr>
          <w:rFonts w:cs="Times New Roman"/>
        </w:rPr>
        <w:t>Aus diesem Grund möchte ich in diesem Essay die unterschiedlichsten Berufsfelder miteinander vergleichen und sie kritisch bewerten.</w:t>
      </w:r>
    </w:p>
    <w:p w:rsidR="009678AB" w:rsidRDefault="00F04E9D" w:rsidP="00AA208A">
      <w:pPr>
        <w:spacing w:line="360" w:lineRule="auto"/>
        <w:rPr>
          <w:rFonts w:cs="Times New Roman"/>
        </w:rPr>
      </w:pPr>
      <w:r>
        <w:rPr>
          <w:rFonts w:cs="Times New Roman"/>
        </w:rPr>
        <w:t xml:space="preserve">Trotzdem möchte ich dabei an meinen Interessen festhalten. </w:t>
      </w:r>
    </w:p>
    <w:p w:rsidR="00F04E9D" w:rsidRDefault="00F04E9D" w:rsidP="00AA208A">
      <w:pPr>
        <w:spacing w:line="360" w:lineRule="auto"/>
        <w:rPr>
          <w:rFonts w:cs="Times New Roman"/>
        </w:rPr>
      </w:pPr>
    </w:p>
    <w:p w:rsidR="00F04E9D" w:rsidRDefault="00F04E9D" w:rsidP="00AA208A">
      <w:pPr>
        <w:spacing w:line="360" w:lineRule="auto"/>
        <w:rPr>
          <w:rFonts w:cs="Times New Roman"/>
        </w:rPr>
      </w:pPr>
    </w:p>
    <w:p w:rsidR="00F04E9D" w:rsidRDefault="00F04E9D" w:rsidP="00AA208A">
      <w:pPr>
        <w:spacing w:line="360" w:lineRule="auto"/>
        <w:rPr>
          <w:rFonts w:cs="Times New Roman"/>
          <w:b/>
        </w:rPr>
      </w:pPr>
    </w:p>
    <w:p w:rsidR="00F04E9D" w:rsidRDefault="00F04E9D" w:rsidP="00AA208A">
      <w:pPr>
        <w:spacing w:line="360" w:lineRule="auto"/>
        <w:rPr>
          <w:rFonts w:cs="Times New Roman"/>
          <w:b/>
        </w:rPr>
      </w:pPr>
      <w:r w:rsidRPr="00F04E9D">
        <w:rPr>
          <w:rFonts w:cs="Times New Roman"/>
          <w:b/>
        </w:rPr>
        <w:t>Konditor</w:t>
      </w:r>
      <w:r w:rsidR="0060417D">
        <w:rPr>
          <w:rFonts w:cs="Times New Roman"/>
          <w:b/>
        </w:rPr>
        <w:t>/-</w:t>
      </w:r>
      <w:r w:rsidRPr="00F04E9D">
        <w:rPr>
          <w:rFonts w:cs="Times New Roman"/>
          <w:b/>
        </w:rPr>
        <w:t>in</w:t>
      </w:r>
    </w:p>
    <w:p w:rsidR="00F04E9D" w:rsidRDefault="00F04E9D" w:rsidP="00AA208A">
      <w:pPr>
        <w:spacing w:line="360" w:lineRule="auto"/>
        <w:rPr>
          <w:rFonts w:cs="Times New Roman"/>
          <w:b/>
        </w:rPr>
      </w:pPr>
    </w:p>
    <w:p w:rsidR="00AA208A" w:rsidRDefault="00F04E9D" w:rsidP="00F04E9D">
      <w:pPr>
        <w:spacing w:line="360" w:lineRule="auto"/>
        <w:rPr>
          <w:rFonts w:cs="Times New Roman"/>
        </w:rPr>
      </w:pPr>
      <w:r>
        <w:rPr>
          <w:rFonts w:cs="Times New Roman"/>
        </w:rPr>
        <w:t>Als Konditorin</w:t>
      </w:r>
      <w:r w:rsidR="00B53E34">
        <w:rPr>
          <w:rStyle w:val="Funotenzeichen"/>
          <w:rFonts w:cs="Times New Roman"/>
        </w:rPr>
        <w:footnoteReference w:id="1"/>
      </w:r>
      <w:r>
        <w:rPr>
          <w:rFonts w:cs="Times New Roman"/>
        </w:rPr>
        <w:t xml:space="preserve"> hat man die Aufgabe, Kuchen, Torten, Pralinen, Konfekt, Marzipan- sowie Zuckererzeugnisse, Salz-, Käse- und Dauergebä</w:t>
      </w:r>
      <w:r w:rsidR="00920310">
        <w:rPr>
          <w:rFonts w:cs="Times New Roman"/>
        </w:rPr>
        <w:t>ck sowie Speiseeis herzustellen</w:t>
      </w:r>
      <w:r>
        <w:rPr>
          <w:rFonts w:cs="Times New Roman"/>
        </w:rPr>
        <w:t xml:space="preserve">. </w:t>
      </w:r>
    </w:p>
    <w:p w:rsidR="00F04E9D" w:rsidRDefault="00F04E9D" w:rsidP="00F04E9D">
      <w:pPr>
        <w:spacing w:line="360" w:lineRule="auto"/>
        <w:rPr>
          <w:rFonts w:cs="Times New Roman"/>
        </w:rPr>
      </w:pPr>
      <w:r>
        <w:rPr>
          <w:rFonts w:cs="Times New Roman"/>
        </w:rPr>
        <w:t xml:space="preserve">Es handelt sich dabei um eine dreijährige Ausbildung, die von </w:t>
      </w:r>
      <w:r w:rsidR="0060417D">
        <w:rPr>
          <w:rFonts w:cs="Times New Roman"/>
        </w:rPr>
        <w:t>dualem Aufbau ist.</w:t>
      </w:r>
    </w:p>
    <w:p w:rsidR="0060417D" w:rsidRDefault="0060417D" w:rsidP="00F04E9D">
      <w:pPr>
        <w:spacing w:line="360" w:lineRule="auto"/>
        <w:rPr>
          <w:rFonts w:cs="Times New Roman"/>
        </w:rPr>
      </w:pPr>
      <w:r>
        <w:rPr>
          <w:rFonts w:cs="Times New Roman"/>
        </w:rPr>
        <w:t>Dabei werden Menschen mit handwerklichem Geschick, mathematischen Fähigkeiten, genauso wie Menschen, die Freude am Backen empfinden gesucht, die ein Händchen für Dekoration besitzen.</w:t>
      </w:r>
    </w:p>
    <w:p w:rsidR="0060417D" w:rsidRDefault="0060417D" w:rsidP="00F04E9D">
      <w:pPr>
        <w:spacing w:line="360" w:lineRule="auto"/>
        <w:rPr>
          <w:rFonts w:cs="Times New Roman"/>
        </w:rPr>
      </w:pPr>
      <w:r>
        <w:rPr>
          <w:rFonts w:cs="Times New Roman"/>
        </w:rPr>
        <w:t>Das Gehalt</w:t>
      </w:r>
      <w:r w:rsidR="00B53E34">
        <w:rPr>
          <w:rStyle w:val="Funotenzeichen"/>
          <w:rFonts w:cs="Times New Roman"/>
        </w:rPr>
        <w:footnoteReference w:id="2"/>
      </w:r>
      <w:r>
        <w:rPr>
          <w:rFonts w:cs="Times New Roman"/>
        </w:rPr>
        <w:t xml:space="preserve"> steigt jedes Jahr ein wenig. So beginnt man im ersten Lehrjahr mit ca. 271 bis zu 363 Euro, im darauffolgenden Jahr 307 bis 409 Euro und im letzten schließlich 360 bis 481 Euro. </w:t>
      </w:r>
    </w:p>
    <w:p w:rsidR="0060417D" w:rsidRDefault="0060417D" w:rsidP="00F04E9D">
      <w:pPr>
        <w:spacing w:line="360" w:lineRule="auto"/>
        <w:rPr>
          <w:rFonts w:cs="Times New Roman"/>
        </w:rPr>
      </w:pPr>
      <w:r>
        <w:rPr>
          <w:rFonts w:cs="Times New Roman"/>
        </w:rPr>
        <w:t xml:space="preserve">Das Einstiegsgehalt liegt dadurch bei einem Betrag von 1400 bis 1600 Euro. Doch auch Weiterbildungen sind möglich. Man könnte nach seiner bestandenen Ausbildung als Konditorin beispielsweise Techniker der Lebensmitteltechnik werden, sich als Betriebsleiter versuchen oder auch ein Studium (beispielsweise Lebensmitteltechnologie). Man kann sich zum Konditormeister fortbilden lassen oder sich ganz einfach selbstständig machen. </w:t>
      </w:r>
    </w:p>
    <w:p w:rsidR="0060417D" w:rsidRDefault="0060417D" w:rsidP="00F04E9D">
      <w:pPr>
        <w:spacing w:line="360" w:lineRule="auto"/>
        <w:rPr>
          <w:rFonts w:cs="Times New Roman"/>
        </w:rPr>
      </w:pPr>
      <w:r>
        <w:rPr>
          <w:rFonts w:cs="Times New Roman"/>
        </w:rPr>
        <w:t>Auch die Erfahrungsberichte der Auszubildenden sind übermäßig positiv.</w:t>
      </w:r>
    </w:p>
    <w:p w:rsidR="0060417D" w:rsidRDefault="0060417D" w:rsidP="00F04E9D">
      <w:pPr>
        <w:spacing w:line="360" w:lineRule="auto"/>
        <w:rPr>
          <w:rFonts w:cs="Times New Roman"/>
        </w:rPr>
      </w:pPr>
      <w:r>
        <w:rPr>
          <w:rFonts w:cs="Times New Roman"/>
        </w:rPr>
        <w:t>Sie sprechen von einer Anstrengung, die ihnen allerdings Freude bereitet.</w:t>
      </w:r>
      <w:r w:rsidR="00A97F11">
        <w:rPr>
          <w:rFonts w:cs="Times New Roman"/>
        </w:rPr>
        <w:t xml:space="preserve"> Es mache Spaß, sich mit verschiedenen Lebensmitteln zu beschäftigen und daraus etwas komplett Neues herzustellen.</w:t>
      </w:r>
    </w:p>
    <w:p w:rsidR="00F5196F" w:rsidRDefault="00F5196F" w:rsidP="00F04E9D">
      <w:pPr>
        <w:spacing w:line="360" w:lineRule="auto"/>
        <w:rPr>
          <w:rFonts w:cs="Times New Roman"/>
        </w:rPr>
      </w:pPr>
      <w:r>
        <w:rPr>
          <w:rFonts w:cs="Times New Roman"/>
        </w:rPr>
        <w:t>Außerdem arbeitet man im Schichtdienst.</w:t>
      </w:r>
    </w:p>
    <w:p w:rsidR="00F5196F" w:rsidRDefault="00F5196F" w:rsidP="00F04E9D">
      <w:pPr>
        <w:spacing w:line="360" w:lineRule="auto"/>
        <w:rPr>
          <w:rFonts w:cs="Times New Roman"/>
        </w:rPr>
      </w:pPr>
      <w:r>
        <w:rPr>
          <w:rFonts w:cs="Times New Roman"/>
        </w:rPr>
        <w:t xml:space="preserve">Demnach würde dieser Beruf definitiv mein Interesse wecken, da ich gerne mit Lebensmitteln zu tun habe und auch privat gerne backe. Allerdings ist das Gehalt innerhalb der ersten drei Jahre relativ gering, was mich etwas abschreckt. Immerhin muss man drei Jahre mit diesem Geld klarkommen und ich denke nicht, dass dabei noch sehr viel Platz für einen möglichen Nebenjob bleibt, um sich auf irgendeine Art und Weise finanziell abzusichern. </w:t>
      </w:r>
    </w:p>
    <w:p w:rsidR="00B53E34" w:rsidRDefault="00EF06AC" w:rsidP="00F04E9D">
      <w:pPr>
        <w:spacing w:line="360" w:lineRule="auto"/>
        <w:rPr>
          <w:rFonts w:cs="Times New Roman"/>
        </w:rPr>
      </w:pPr>
      <w:r>
        <w:rPr>
          <w:rFonts w:cs="Times New Roman"/>
        </w:rPr>
        <w:t>Zusätzlich könnte man Probleme bekommen, was die Schule angeht. Dadurch, dass man sowohl im Betrieb als auch in der Schule Dinge lernt beziehungsweise arbeitet könnte man mit den Z</w:t>
      </w:r>
      <w:r w:rsidR="00B53E34">
        <w:rPr>
          <w:rFonts w:cs="Times New Roman"/>
        </w:rPr>
        <w:t>eiten nicht mehr zurechtkommen.</w:t>
      </w:r>
    </w:p>
    <w:p w:rsidR="00EF06AC" w:rsidRDefault="00EF06AC" w:rsidP="00F04E9D">
      <w:pPr>
        <w:spacing w:line="360" w:lineRule="auto"/>
        <w:rPr>
          <w:rFonts w:cs="Times New Roman"/>
        </w:rPr>
      </w:pPr>
      <w:r>
        <w:rPr>
          <w:rFonts w:cs="Times New Roman"/>
        </w:rPr>
        <w:t>Manchmal müsste man um 2 aufstehen, an anderen Tagen wiederrum erst um möglicherweise 6 Uhr früh.</w:t>
      </w:r>
    </w:p>
    <w:p w:rsidR="000D2B7A" w:rsidRDefault="000D2B7A" w:rsidP="00F04E9D">
      <w:pPr>
        <w:spacing w:line="360" w:lineRule="auto"/>
        <w:rPr>
          <w:rFonts w:cs="Times New Roman"/>
        </w:rPr>
      </w:pPr>
    </w:p>
    <w:p w:rsidR="00EF06AC" w:rsidRDefault="00EF06AC" w:rsidP="00F04E9D">
      <w:pPr>
        <w:spacing w:line="360" w:lineRule="auto"/>
        <w:rPr>
          <w:rFonts w:cs="Times New Roman"/>
        </w:rPr>
      </w:pPr>
      <w:r>
        <w:rPr>
          <w:rFonts w:cs="Times New Roman"/>
        </w:rPr>
        <w:t>Für mich wäre dies nun kein Problem, da mein Schlafrhythmus sehr eigen ist und ich somit zu jeder beliebigen Zeit aufstehen kann. Letztlich würde Konditorin definitiv in meine Vorstellungen eines angenehmen Berufes passen.</w:t>
      </w:r>
    </w:p>
    <w:p w:rsidR="000D2B7A" w:rsidRDefault="000D2B7A" w:rsidP="00F04E9D">
      <w:pPr>
        <w:spacing w:line="360" w:lineRule="auto"/>
        <w:rPr>
          <w:rFonts w:cs="Times New Roman"/>
        </w:rPr>
      </w:pPr>
      <w:r>
        <w:rPr>
          <w:rFonts w:cs="Times New Roman"/>
        </w:rPr>
        <w:t>Ebenfalls positiv anzumerken ist, dass die Ausbildung auf die Hälfte verkürzt werden kann.</w:t>
      </w:r>
      <w:r w:rsidR="00261278">
        <w:rPr>
          <w:rFonts w:cs="Times New Roman"/>
        </w:rPr>
        <w:t xml:space="preserve"> Dies geschieht in zwei verschiedenen Schritten</w:t>
      </w:r>
      <w:r w:rsidR="00951783">
        <w:rPr>
          <w:rStyle w:val="Funotenzeichen"/>
          <w:rFonts w:cs="Times New Roman"/>
        </w:rPr>
        <w:footnoteReference w:id="3"/>
      </w:r>
      <w:r w:rsidR="00261278">
        <w:rPr>
          <w:rFonts w:cs="Times New Roman"/>
        </w:rPr>
        <w:t xml:space="preserve">. Man kann das erst Lehrjahr „überspringen“, wenn man das Abitur besitzt. Man startet somit automatisch im zweiten Lehrjahr. Wichtig dabei ist, dass man vor dem Beginn der Ausbildung mit seinem Vorgesetzten reden, damit alles abgeklärt werden kann. </w:t>
      </w:r>
      <w:r w:rsidR="00951783">
        <w:rPr>
          <w:rFonts w:cs="Times New Roman"/>
        </w:rPr>
        <w:t>Dabei müssen Arbeitgeber und Auszubildender einen Antrag stellen, dem das Abitur beigefügt wird. Die zweite Verkürzung folgt, wenn man es möchte, um ein halbes Jahr. Voraussetzung für diese Verkürzung ist eine entsprechende Leistung.</w:t>
      </w:r>
    </w:p>
    <w:p w:rsidR="00920310" w:rsidRDefault="00920310" w:rsidP="00F04E9D">
      <w:pPr>
        <w:spacing w:line="360" w:lineRule="auto"/>
        <w:rPr>
          <w:rFonts w:cs="Times New Roman"/>
        </w:rPr>
      </w:pPr>
      <w:r>
        <w:rPr>
          <w:rFonts w:cs="Times New Roman"/>
        </w:rPr>
        <w:t>Laut AZUBIYO-Ausbildungsradar</w:t>
      </w:r>
      <w:r>
        <w:rPr>
          <w:rStyle w:val="Funotenzeichen"/>
          <w:rFonts w:cs="Times New Roman"/>
        </w:rPr>
        <w:footnoteReference w:id="4"/>
      </w:r>
      <w:r>
        <w:rPr>
          <w:rFonts w:cs="Times New Roman"/>
        </w:rPr>
        <w:t xml:space="preserve"> haben Ausbildungseinsteiger meist (39%) einen Realschulabschluss. Der geringste Anteil mit 2% besitzt keinen Abschluss. Danach folgt das Abitur mit 28% und schließlich der Hauptschulabschluss mit 31%. </w:t>
      </w:r>
    </w:p>
    <w:p w:rsidR="00920310" w:rsidRDefault="00920310" w:rsidP="00F04E9D">
      <w:pPr>
        <w:spacing w:line="360" w:lineRule="auto"/>
        <w:rPr>
          <w:rFonts w:cs="Times New Roman"/>
        </w:rPr>
      </w:pPr>
      <w:r>
        <w:rPr>
          <w:rFonts w:cs="Times New Roman"/>
        </w:rPr>
        <w:t xml:space="preserve">Empfohlen wird ein Hauptschulabschluss, welcher auch zu einem hohen Prozentsatz vertreten ist. </w:t>
      </w:r>
    </w:p>
    <w:p w:rsidR="00920310" w:rsidRDefault="00920310" w:rsidP="00F04E9D">
      <w:pPr>
        <w:spacing w:line="360" w:lineRule="auto"/>
        <w:rPr>
          <w:rFonts w:cs="Times New Roman"/>
        </w:rPr>
      </w:pPr>
      <w:r>
        <w:rPr>
          <w:rFonts w:cs="Times New Roman"/>
        </w:rPr>
        <w:t xml:space="preserve">Zudem zeigt </w:t>
      </w:r>
      <w:r w:rsidRPr="00920310">
        <w:rPr>
          <w:rFonts w:cs="Times New Roman"/>
        </w:rPr>
        <w:t>Ausbildungsst</w:t>
      </w:r>
      <w:r>
        <w:rPr>
          <w:rFonts w:cs="Times New Roman"/>
        </w:rPr>
        <w:t>atistik Handwerkskammer zu Köln</w:t>
      </w:r>
      <w:r w:rsidR="005807AB">
        <w:rPr>
          <w:rStyle w:val="Funotenzeichen"/>
          <w:rFonts w:cs="Times New Roman"/>
        </w:rPr>
        <w:footnoteReference w:id="5"/>
      </w:r>
      <w:r>
        <w:rPr>
          <w:rFonts w:cs="Times New Roman"/>
        </w:rPr>
        <w:t xml:space="preserve">, dass </w:t>
      </w:r>
      <w:r w:rsidR="005807AB">
        <w:rPr>
          <w:rFonts w:cs="Times New Roman"/>
        </w:rPr>
        <w:t xml:space="preserve">überwiegend Frauen als Konditor arbeiten. </w:t>
      </w:r>
    </w:p>
    <w:p w:rsidR="00951783" w:rsidRDefault="00951783" w:rsidP="00F04E9D">
      <w:pPr>
        <w:spacing w:line="360" w:lineRule="auto"/>
        <w:rPr>
          <w:rFonts w:cs="Times New Roman"/>
        </w:rPr>
      </w:pPr>
    </w:p>
    <w:p w:rsidR="00BB5EEF" w:rsidRDefault="00BB5EEF" w:rsidP="00F04E9D">
      <w:pPr>
        <w:spacing w:line="360" w:lineRule="auto"/>
        <w:rPr>
          <w:rFonts w:cs="Times New Roman"/>
          <w:b/>
        </w:rPr>
      </w:pPr>
      <w:r>
        <w:rPr>
          <w:rFonts w:cs="Times New Roman"/>
          <w:b/>
        </w:rPr>
        <w:t xml:space="preserve">Buchhändler/-in </w:t>
      </w:r>
    </w:p>
    <w:p w:rsidR="00BB5EEF" w:rsidRDefault="00BB5EEF" w:rsidP="00F04E9D">
      <w:pPr>
        <w:spacing w:line="360" w:lineRule="auto"/>
        <w:rPr>
          <w:rFonts w:cs="Times New Roman"/>
          <w:b/>
        </w:rPr>
      </w:pPr>
    </w:p>
    <w:p w:rsidR="00BB5EEF" w:rsidRDefault="00BB5EEF" w:rsidP="00F04E9D">
      <w:pPr>
        <w:spacing w:line="360" w:lineRule="auto"/>
        <w:rPr>
          <w:rFonts w:cs="Times New Roman"/>
        </w:rPr>
      </w:pPr>
      <w:r>
        <w:rPr>
          <w:rFonts w:cs="Times New Roman"/>
        </w:rPr>
        <w:t>Als Buchhändler/-in</w:t>
      </w:r>
      <w:r w:rsidR="00A04E76">
        <w:rPr>
          <w:rStyle w:val="Funotenzeichen"/>
          <w:rFonts w:cs="Times New Roman"/>
        </w:rPr>
        <w:footnoteReference w:id="6"/>
      </w:r>
      <w:r>
        <w:rPr>
          <w:rFonts w:cs="Times New Roman"/>
        </w:rPr>
        <w:t xml:space="preserve"> erfährt man im Berufsalltag verschiedene Aufgaben, die sich beispielsweise in Organisation, Verkauf aber auch in der Präsentation von verschiedenen Dingen.</w:t>
      </w:r>
    </w:p>
    <w:p w:rsidR="00BB5EEF" w:rsidRPr="00BB5EEF" w:rsidRDefault="00BB5EEF" w:rsidP="00F04E9D">
      <w:pPr>
        <w:spacing w:line="360" w:lineRule="auto"/>
        <w:rPr>
          <w:rFonts w:cs="Times New Roman"/>
        </w:rPr>
      </w:pPr>
      <w:r>
        <w:rPr>
          <w:rFonts w:cs="Times New Roman"/>
        </w:rPr>
        <w:t>Die Ausbildung zum/zur Buchhändler/-in dauert drei Jahre und kann, genauso wie die Ausbildung zum/zur Konditor/-in, verkürzt</w:t>
      </w:r>
      <w:r w:rsidR="00A04E76">
        <w:rPr>
          <w:rStyle w:val="Funotenzeichen"/>
          <w:rFonts w:cs="Times New Roman"/>
        </w:rPr>
        <w:footnoteReference w:id="7"/>
      </w:r>
      <w:r>
        <w:rPr>
          <w:rFonts w:cs="Times New Roman"/>
        </w:rPr>
        <w:t xml:space="preserve"> werden. Durch einen Realschu</w:t>
      </w:r>
      <w:r w:rsidR="00D92CFC">
        <w:rPr>
          <w:rFonts w:cs="Times New Roman"/>
        </w:rPr>
        <w:t>labschluss lediglich um sechs Monate</w:t>
      </w:r>
      <w:r>
        <w:rPr>
          <w:rFonts w:cs="Times New Roman"/>
        </w:rPr>
        <w:t xml:space="preserve"> und mit dem </w:t>
      </w:r>
      <w:r w:rsidR="00D92CFC">
        <w:rPr>
          <w:rFonts w:cs="Times New Roman"/>
        </w:rPr>
        <w:t>Abitur</w:t>
      </w:r>
      <w:r w:rsidR="00D92CFC">
        <w:rPr>
          <w:rStyle w:val="Funotenzeichen"/>
          <w:rFonts w:cs="Times New Roman"/>
        </w:rPr>
        <w:footnoteReference w:id="8"/>
      </w:r>
      <w:r w:rsidR="00D92CFC">
        <w:rPr>
          <w:rFonts w:cs="Times New Roman"/>
        </w:rPr>
        <w:t xml:space="preserve"> können sogar 2 Jahre übergangen werden.</w:t>
      </w:r>
    </w:p>
    <w:p w:rsidR="00D92CFC" w:rsidRDefault="00D92CFC" w:rsidP="00F04E9D">
      <w:pPr>
        <w:spacing w:line="360" w:lineRule="auto"/>
        <w:rPr>
          <w:rFonts w:cs="Times New Roman"/>
        </w:rPr>
      </w:pPr>
      <w:r>
        <w:rPr>
          <w:rFonts w:cs="Times New Roman"/>
        </w:rPr>
        <w:t>Nach der abgeschlossenen Ausbildung übt man den Beruf im Bucheinzelhandel, bei Verlagen, im Zwischenbuchhandel, aber auch in Buchauktionshäusern sowie Büchereien</w:t>
      </w:r>
    </w:p>
    <w:p w:rsidR="00D92CFC" w:rsidRDefault="00D92CFC" w:rsidP="00F04E9D">
      <w:pPr>
        <w:spacing w:line="360" w:lineRule="auto"/>
        <w:rPr>
          <w:rFonts w:cs="Times New Roman"/>
        </w:rPr>
      </w:pPr>
    </w:p>
    <w:p w:rsidR="00D90E7B" w:rsidRDefault="00D92CFC" w:rsidP="00F04E9D">
      <w:pPr>
        <w:spacing w:line="360" w:lineRule="auto"/>
        <w:rPr>
          <w:rFonts w:cs="Times New Roman"/>
        </w:rPr>
      </w:pPr>
      <w:r>
        <w:rPr>
          <w:rFonts w:cs="Times New Roman"/>
        </w:rPr>
        <w:t>Das Einstiegsgehalt</w:t>
      </w:r>
      <w:r w:rsidR="007E08B5">
        <w:rPr>
          <w:rStyle w:val="Funotenzeichen"/>
          <w:rFonts w:cs="Times New Roman"/>
        </w:rPr>
        <w:footnoteReference w:id="9"/>
      </w:r>
      <w:r>
        <w:rPr>
          <w:rFonts w:cs="Times New Roman"/>
        </w:rPr>
        <w:t xml:space="preserve"> liegt im ersten Lehrjahr bei etwa 574 bis 785 Euro. Im zweiten Lehrjahr erhöht sich dieses Gehalt auf etwa 631 bis </w:t>
      </w:r>
      <w:r w:rsidR="007E08B5">
        <w:rPr>
          <w:rFonts w:cs="Times New Roman"/>
        </w:rPr>
        <w:t>872 Euro. Im dritten und letzten Lehrjahr erhält man schließlich 671 bis 961 Euro. In einem Vergleich</w:t>
      </w:r>
      <w:r w:rsidR="007E08B5">
        <w:rPr>
          <w:rStyle w:val="Funotenzeichen"/>
          <w:rFonts w:cs="Times New Roman"/>
        </w:rPr>
        <w:footnoteReference w:id="10"/>
      </w:r>
      <w:r w:rsidR="007E08B5">
        <w:rPr>
          <w:rFonts w:cs="Times New Roman"/>
        </w:rPr>
        <w:t xml:space="preserve"> von 2013 zu 2014 für den Bayrischen Einzelhandel ist ein deutlicher Unterschied zu erkennen.</w:t>
      </w:r>
    </w:p>
    <w:p w:rsidR="00D90E7B" w:rsidRDefault="00D90E7B" w:rsidP="00F04E9D">
      <w:pPr>
        <w:spacing w:line="360" w:lineRule="auto"/>
        <w:rPr>
          <w:rFonts w:cs="Times New Roman"/>
        </w:rPr>
      </w:pPr>
      <w:r>
        <w:rPr>
          <w:rFonts w:cs="Times New Roman"/>
        </w:rPr>
        <w:t>Auch ohne den Vergleich sind nie klare Einkommen festgelegt und unterschieden sich teils bis zu 100 Euro. So bekam man im ersten Ausbildungsjahr im Jahre 2013 noch 698 Euro, während man ein Jahr später schon 730 Euro. Die Erhöhung bleibt in etwa gleich, so sind es im zweiten Ausbildungsjahr 30 Euro mehr und im dritten schließlich 33 Euro mehr.</w:t>
      </w:r>
    </w:p>
    <w:p w:rsidR="00465FAE" w:rsidRDefault="00786A61" w:rsidP="00F04E9D">
      <w:pPr>
        <w:spacing w:line="360" w:lineRule="auto"/>
        <w:rPr>
          <w:rFonts w:cs="Times New Roman"/>
        </w:rPr>
      </w:pPr>
      <w:r>
        <w:rPr>
          <w:rFonts w:cs="Times New Roman"/>
        </w:rPr>
        <w:t>Im Berufsbild der/</w:t>
      </w:r>
      <w:proofErr w:type="gramStart"/>
      <w:r>
        <w:rPr>
          <w:rFonts w:cs="Times New Roman"/>
        </w:rPr>
        <w:t>des Buchhändler</w:t>
      </w:r>
      <w:proofErr w:type="gramEnd"/>
      <w:r>
        <w:rPr>
          <w:rFonts w:cs="Times New Roman"/>
        </w:rPr>
        <w:t>(s)/-in sollte man verschiedene Fähigkeiten</w:t>
      </w:r>
      <w:r>
        <w:rPr>
          <w:rStyle w:val="Funotenzeichen"/>
          <w:rFonts w:cs="Times New Roman"/>
        </w:rPr>
        <w:footnoteReference w:id="11"/>
      </w:r>
      <w:r>
        <w:rPr>
          <w:rFonts w:cs="Times New Roman"/>
        </w:rPr>
        <w:t xml:space="preserve"> besitzen. Zu diesen zählen eine hohe Kommunikationsfähigkeit, da man den ganzen Tag, wie in den meisten Berufen mit Menschen zu tun hat und wissen sollte, wie man mit diesen umzugehen hat.</w:t>
      </w:r>
      <w:r w:rsidR="00465FAE">
        <w:rPr>
          <w:rFonts w:cs="Times New Roman"/>
        </w:rPr>
        <w:t xml:space="preserve"> Trotzdem werden auch rechnerische sowie werbetechnische Fähigkeiten erwartet beziehungsweise gefördert. Im Allgemeinen gibt es sehr viele kleinere Anforderungen oder Fähigkeiten, welche man entweder besitzen oder willig zu lernen sein sollte. </w:t>
      </w:r>
    </w:p>
    <w:p w:rsidR="00AA792B" w:rsidRDefault="00465FAE" w:rsidP="00F04E9D">
      <w:pPr>
        <w:spacing w:line="360" w:lineRule="auto"/>
        <w:rPr>
          <w:rFonts w:cs="Times New Roman"/>
        </w:rPr>
      </w:pPr>
      <w:r>
        <w:rPr>
          <w:rFonts w:cs="Times New Roman"/>
        </w:rPr>
        <w:t xml:space="preserve">Dinge wie Gestaltung, </w:t>
      </w:r>
      <w:r w:rsidR="00AA792B">
        <w:rPr>
          <w:rFonts w:cs="Times New Roman"/>
        </w:rPr>
        <w:t>zufriedenstellende Recherche</w:t>
      </w:r>
      <w:r w:rsidR="00AA792B">
        <w:rPr>
          <w:rStyle w:val="Funotenzeichen"/>
          <w:rFonts w:cs="Times New Roman"/>
        </w:rPr>
        <w:footnoteReference w:id="12"/>
      </w:r>
      <w:r w:rsidR="00AA792B">
        <w:rPr>
          <w:rFonts w:cs="Times New Roman"/>
        </w:rPr>
        <w:t>, aber auch die Beschaffung der Waren spielen eine wichtige Rolle. Damit sind nicht mal alle nötigen Qualifikationen genannt, denn die Forderungen sind hoch, auch wenn man bereits mit einem Hauptschulabschluss</w:t>
      </w:r>
      <w:r w:rsidR="00AA792B">
        <w:rPr>
          <w:rStyle w:val="Funotenzeichen"/>
          <w:rFonts w:cs="Times New Roman"/>
        </w:rPr>
        <w:footnoteReference w:id="13"/>
      </w:r>
      <w:r w:rsidR="00AA792B">
        <w:rPr>
          <w:rFonts w:cs="Times New Roman"/>
        </w:rPr>
        <w:t xml:space="preserve"> dazu in der Lage ist, eine Ausbildung zur/zum Buchhändler/-in anzufangen.</w:t>
      </w:r>
    </w:p>
    <w:p w:rsidR="0044112A" w:rsidRDefault="0044112A" w:rsidP="00F04E9D">
      <w:pPr>
        <w:spacing w:line="360" w:lineRule="auto"/>
        <w:rPr>
          <w:rFonts w:cs="Times New Roman"/>
        </w:rPr>
      </w:pPr>
      <w:r>
        <w:rPr>
          <w:rFonts w:cs="Times New Roman"/>
        </w:rPr>
        <w:t xml:space="preserve">Weitere Aufstiegschancen wären demnach, nach der abgeschlossenen Ausbildung, eine weitere Entwicklung „als </w:t>
      </w:r>
      <w:r w:rsidRPr="0044112A">
        <w:rPr>
          <w:rFonts w:cs="Times New Roman"/>
        </w:rPr>
        <w:t>Sortimenter, als Bereichs-, Abteilungs- und Filialleiter oder Geschäftsführer</w:t>
      </w:r>
      <w:r>
        <w:rPr>
          <w:rFonts w:cs="Times New Roman"/>
        </w:rPr>
        <w:t>“</w:t>
      </w:r>
      <w:r>
        <w:rPr>
          <w:rStyle w:val="Funotenzeichen"/>
          <w:rFonts w:cs="Times New Roman"/>
        </w:rPr>
        <w:footnoteReference w:id="14"/>
      </w:r>
      <w:r w:rsidRPr="0044112A">
        <w:rPr>
          <w:rFonts w:cs="Times New Roman"/>
        </w:rPr>
        <w:t>.</w:t>
      </w:r>
    </w:p>
    <w:p w:rsidR="0044112A" w:rsidRDefault="0044112A" w:rsidP="00F04E9D">
      <w:pPr>
        <w:spacing w:line="360" w:lineRule="auto"/>
        <w:rPr>
          <w:rFonts w:cs="Times New Roman"/>
        </w:rPr>
      </w:pPr>
    </w:p>
    <w:p w:rsidR="0044112A" w:rsidRDefault="0044112A" w:rsidP="00F04E9D">
      <w:pPr>
        <w:spacing w:line="360" w:lineRule="auto"/>
        <w:rPr>
          <w:rFonts w:cs="Times New Roman"/>
          <w:b/>
        </w:rPr>
      </w:pPr>
      <w:r>
        <w:rPr>
          <w:rFonts w:cs="Times New Roman"/>
          <w:b/>
        </w:rPr>
        <w:t>Fazit</w:t>
      </w:r>
    </w:p>
    <w:p w:rsidR="00F4378B" w:rsidRDefault="00F4378B" w:rsidP="00F04E9D">
      <w:pPr>
        <w:spacing w:line="360" w:lineRule="auto"/>
        <w:rPr>
          <w:rFonts w:cs="Times New Roman"/>
          <w:b/>
        </w:rPr>
      </w:pPr>
    </w:p>
    <w:p w:rsidR="00F4378B" w:rsidRDefault="00AB4F53" w:rsidP="00F04E9D">
      <w:pPr>
        <w:spacing w:line="360" w:lineRule="auto"/>
        <w:rPr>
          <w:rFonts w:cs="Times New Roman"/>
        </w:rPr>
      </w:pPr>
      <w:r>
        <w:rPr>
          <w:rFonts w:cs="Times New Roman"/>
        </w:rPr>
        <w:t>Zusammenfassend kann man sagen, dass</w:t>
      </w:r>
      <w:r w:rsidR="00F4378B">
        <w:rPr>
          <w:rFonts w:cs="Times New Roman"/>
        </w:rPr>
        <w:t xml:space="preserve"> grundsätzlich jeder die Möglichkeit besitzt, seine Berufswahl frei zu entscheiden. Trotzdem gibt es eine Vielzahl an Berufen, an denen man sich zunächst austesten und seine Stärken erkennen muss. </w:t>
      </w:r>
    </w:p>
    <w:p w:rsidR="00F4378B" w:rsidRDefault="00F4378B" w:rsidP="00F04E9D">
      <w:pPr>
        <w:spacing w:line="360" w:lineRule="auto"/>
        <w:rPr>
          <w:rFonts w:cs="Times New Roman"/>
        </w:rPr>
      </w:pPr>
    </w:p>
    <w:p w:rsidR="00F4378B" w:rsidRDefault="00F4378B" w:rsidP="00F04E9D">
      <w:pPr>
        <w:spacing w:line="360" w:lineRule="auto"/>
        <w:rPr>
          <w:rFonts w:cs="Times New Roman"/>
        </w:rPr>
      </w:pPr>
      <w:r>
        <w:rPr>
          <w:rFonts w:cs="Times New Roman"/>
        </w:rPr>
        <w:t xml:space="preserve">Dazu bieten sich Praktika an, die man auch in seinen Ferien absolvieren sollte, um sich in seiner Berufswahl klarer zu werden. </w:t>
      </w:r>
    </w:p>
    <w:p w:rsidR="00F4378B" w:rsidRDefault="00F4378B" w:rsidP="00F04E9D">
      <w:pPr>
        <w:spacing w:line="360" w:lineRule="auto"/>
        <w:rPr>
          <w:rFonts w:cs="Times New Roman"/>
        </w:rPr>
      </w:pPr>
      <w:r>
        <w:rPr>
          <w:rFonts w:cs="Times New Roman"/>
        </w:rPr>
        <w:t>Um die zwei erläuterten Beispiele zu nehmen, gibt es einige Vor- sowie Nachteile. Vor allem mit dem Gehalt sollte man sich beschäftigen, um sicher zu gehen, dass man von dem Beruf, der eine Spaß macht auch gut leben kann.</w:t>
      </w:r>
    </w:p>
    <w:p w:rsidR="00F4378B" w:rsidRDefault="00F4378B" w:rsidP="00F04E9D">
      <w:pPr>
        <w:spacing w:line="360" w:lineRule="auto"/>
        <w:rPr>
          <w:rFonts w:cs="Times New Roman"/>
        </w:rPr>
      </w:pPr>
      <w:r>
        <w:rPr>
          <w:rFonts w:cs="Times New Roman"/>
        </w:rPr>
        <w:t xml:space="preserve">Als Konditor </w:t>
      </w:r>
      <w:r w:rsidR="001477C7">
        <w:rPr>
          <w:rFonts w:cs="Times New Roman"/>
        </w:rPr>
        <w:t>kann auch die Schichtzeit schwierig werden, weswegen man sich immer fragen sollte, ob und was man bereit ist aufzugeben beziehungsweise zu verändern, um sich gut in dem ausgeübten Berufsfeld einzufinden.</w:t>
      </w:r>
    </w:p>
    <w:p w:rsidR="005807AB" w:rsidRDefault="001477C7" w:rsidP="001477C7">
      <w:pPr>
        <w:spacing w:line="360" w:lineRule="auto"/>
        <w:rPr>
          <w:rFonts w:cs="Times New Roman"/>
        </w:rPr>
      </w:pPr>
      <w:r>
        <w:rPr>
          <w:rFonts w:cs="Times New Roman"/>
        </w:rPr>
        <w:t>Aus meiner Sicht gibt es sehr viele Berufe, die mich ansprechen, weswegen ich mir nicht ganz klarwerden kann. Trotzdem bin ich bemüht den passenden Beruf zu finden oder auch andere Wege in Betracht zu ziehen. Dabei schließe ich auch Konditorin und Buchhändlerin in meine Auswahl. Dadurch, dass meine Interessen weit auseinander gehen habe ich dementsprechend ganz unterschiedliche Arbeiten, die mich für die Zukunft ansprechen könnten.</w:t>
      </w:r>
    </w:p>
    <w:p w:rsidR="001477C7" w:rsidRDefault="001477C7" w:rsidP="001477C7">
      <w:pPr>
        <w:spacing w:line="360" w:lineRule="auto"/>
        <w:rPr>
          <w:rFonts w:cs="Times New Roman"/>
        </w:rPr>
      </w:pPr>
      <w:r>
        <w:rPr>
          <w:rFonts w:cs="Times New Roman"/>
        </w:rPr>
        <w:t>Um sich bewusst zu werden, welchen Beruf man ausüben möchte, sollte man so viele Erfahrungen wie möglich sammeln.</w:t>
      </w:r>
    </w:p>
    <w:p w:rsidR="001477C7" w:rsidRPr="001477C7" w:rsidRDefault="001477C7" w:rsidP="001477C7">
      <w:pPr>
        <w:spacing w:line="360" w:lineRule="auto"/>
        <w:rPr>
          <w:rFonts w:cs="Times New Roman"/>
          <w:b/>
        </w:rPr>
      </w:pPr>
      <w:r w:rsidRPr="001477C7">
        <w:rPr>
          <w:rFonts w:cs="Times New Roman"/>
          <w:b/>
        </w:rPr>
        <w:t>Und selbst wenn die erste Wahl schlussendlich doch nicht zu einem passt, stellt das absolut kein Problem da</w:t>
      </w:r>
      <w:r>
        <w:rPr>
          <w:rFonts w:cs="Times New Roman"/>
          <w:b/>
        </w:rPr>
        <w:t>r</w:t>
      </w:r>
      <w:bookmarkStart w:id="0" w:name="_GoBack"/>
      <w:bookmarkEnd w:id="0"/>
      <w:r w:rsidRPr="001477C7">
        <w:rPr>
          <w:rFonts w:cs="Times New Roman"/>
          <w:b/>
        </w:rPr>
        <w:t>.</w:t>
      </w:r>
    </w:p>
    <w:sectPr w:rsidR="001477C7" w:rsidRPr="001477C7" w:rsidSect="000D2B7A">
      <w:headerReference w:type="default" r:id="rId10"/>
      <w:footerReference w:type="default" r:id="rId11"/>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66D" w:rsidRDefault="00A9266D" w:rsidP="00A9266D">
      <w:r>
        <w:separator/>
      </w:r>
    </w:p>
  </w:endnote>
  <w:endnote w:type="continuationSeparator" w:id="0">
    <w:p w:rsidR="00A9266D" w:rsidRDefault="00A9266D" w:rsidP="00A9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721665299"/>
        <w:docPartObj>
          <w:docPartGallery w:val="Page Numbers (Bottom of Page)"/>
          <w:docPartUnique/>
        </w:docPartObj>
      </w:sdtPr>
      <w:sdtEndPr>
        <w:rPr>
          <w:rFonts w:ascii="Times New Roman" w:eastAsiaTheme="minorHAnsi" w:hAnsi="Times New Roman" w:cstheme="minorBidi"/>
          <w:sz w:val="24"/>
          <w:szCs w:val="22"/>
        </w:rPr>
      </w:sdtEndPr>
      <w:sdtContent>
        <w:tr w:rsidR="000D2B7A">
          <w:trPr>
            <w:trHeight w:val="727"/>
          </w:trPr>
          <w:tc>
            <w:tcPr>
              <w:tcW w:w="4000" w:type="pct"/>
              <w:tcBorders>
                <w:right w:val="triple" w:sz="4" w:space="0" w:color="5B9BD5" w:themeColor="accent1"/>
              </w:tcBorders>
            </w:tcPr>
            <w:p w:rsidR="000D2B7A" w:rsidRDefault="000D2B7A">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0D2B7A" w:rsidRDefault="000D2B7A">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1477C7">
                <w:rPr>
                  <w:noProof/>
                </w:rPr>
                <w:t>5</w:t>
              </w:r>
              <w:r>
                <w:fldChar w:fldCharType="end"/>
              </w:r>
            </w:p>
          </w:tc>
        </w:tr>
      </w:sdtContent>
    </w:sdt>
  </w:tbl>
  <w:p w:rsidR="00F04E9D" w:rsidRDefault="00F04E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66D" w:rsidRDefault="00A9266D" w:rsidP="00A9266D">
      <w:r>
        <w:separator/>
      </w:r>
    </w:p>
  </w:footnote>
  <w:footnote w:type="continuationSeparator" w:id="0">
    <w:p w:rsidR="00A9266D" w:rsidRDefault="00A9266D" w:rsidP="00A9266D">
      <w:r>
        <w:continuationSeparator/>
      </w:r>
    </w:p>
  </w:footnote>
  <w:footnote w:id="1">
    <w:p w:rsidR="00B53E34" w:rsidRDefault="00B53E34">
      <w:pPr>
        <w:pStyle w:val="Funotentext"/>
      </w:pPr>
      <w:r>
        <w:rPr>
          <w:rStyle w:val="Funotenzeichen"/>
        </w:rPr>
        <w:footnoteRef/>
      </w:r>
      <w:r>
        <w:t xml:space="preserve"> </w:t>
      </w:r>
      <w:r w:rsidR="00AA792B" w:rsidRPr="00AA792B">
        <w:t>https://berufenet.arbeitsagentur.de</w:t>
      </w:r>
      <w:r w:rsidR="00AA792B">
        <w:t>, zuletzt aufgerufen am 29.03.2017, um 20:45 Uhr</w:t>
      </w:r>
    </w:p>
  </w:footnote>
  <w:footnote w:id="2">
    <w:p w:rsidR="00B53E34" w:rsidRDefault="00B53E34">
      <w:pPr>
        <w:pStyle w:val="Funotentext"/>
      </w:pPr>
      <w:r>
        <w:rPr>
          <w:rStyle w:val="Funotenzeichen"/>
        </w:rPr>
        <w:footnoteRef/>
      </w:r>
      <w:r>
        <w:t xml:space="preserve"> </w:t>
      </w:r>
      <w:r w:rsidRPr="00B53E34">
        <w:t>https://www.ausbildung.de/berufe/konditor/gehalt/</w:t>
      </w:r>
      <w:r w:rsidR="00AA792B">
        <w:t>, zuletzt am 29.03.2017, um 20:50 Uhr</w:t>
      </w:r>
    </w:p>
  </w:footnote>
  <w:footnote w:id="3">
    <w:p w:rsidR="00951783" w:rsidRDefault="00951783">
      <w:pPr>
        <w:pStyle w:val="Funotentext"/>
      </w:pPr>
      <w:r>
        <w:rPr>
          <w:rStyle w:val="Funotenzeichen"/>
        </w:rPr>
        <w:footnoteRef/>
      </w:r>
      <w:r>
        <w:t xml:space="preserve"> </w:t>
      </w:r>
      <w:r w:rsidRPr="00951783">
        <w:t>http://tortenlust.blogspot.de/2015/09/konditorausbildung-vom-hobby-zum-beruf.html</w:t>
      </w:r>
      <w:r w:rsidR="00DB567D">
        <w:t xml:space="preserve">, zuletzt aufgerufen am </w:t>
      </w:r>
      <w:r w:rsidR="00AA792B">
        <w:t>21.03.2017,</w:t>
      </w:r>
      <w:r w:rsidR="0046329D">
        <w:t xml:space="preserve"> um 10:39 Uhr</w:t>
      </w:r>
    </w:p>
  </w:footnote>
  <w:footnote w:id="4">
    <w:p w:rsidR="00920310" w:rsidRDefault="00920310">
      <w:pPr>
        <w:pStyle w:val="Funotentext"/>
      </w:pPr>
      <w:r>
        <w:rPr>
          <w:rStyle w:val="Funotenzeichen"/>
        </w:rPr>
        <w:footnoteRef/>
      </w:r>
      <w:r>
        <w:t xml:space="preserve"> </w:t>
      </w:r>
      <w:r w:rsidRPr="00920310">
        <w:t>https://www.azubiyo.de/berufe/konditor/</w:t>
      </w:r>
      <w:r w:rsidR="0046329D">
        <w:t>, zuletzt aufgerufen am 23.03.2017</w:t>
      </w:r>
      <w:r w:rsidR="00AA792B">
        <w:t>,</w:t>
      </w:r>
      <w:r w:rsidR="0046329D">
        <w:t xml:space="preserve"> um 10:40 Uhr</w:t>
      </w:r>
    </w:p>
  </w:footnote>
  <w:footnote w:id="5">
    <w:p w:rsidR="005807AB" w:rsidRDefault="005807AB">
      <w:pPr>
        <w:pStyle w:val="Funotentext"/>
      </w:pPr>
      <w:r>
        <w:rPr>
          <w:rStyle w:val="Funotenzeichen"/>
        </w:rPr>
        <w:footnoteRef/>
      </w:r>
      <w:r>
        <w:t xml:space="preserve"> </w:t>
      </w:r>
      <w:r w:rsidRPr="005807AB">
        <w:t>http://www.berufsinfo.org/Berufe/Nahrungsmittel/konditor.html/beruf_print</w:t>
      </w:r>
      <w:r w:rsidR="0046329D">
        <w:t>, z</w:t>
      </w:r>
      <w:r w:rsidR="00AA792B">
        <w:t xml:space="preserve">uletzt aufgerufen am 21.03.2017, </w:t>
      </w:r>
      <w:r w:rsidR="0046329D">
        <w:t>um 10:40 Uhr</w:t>
      </w:r>
    </w:p>
  </w:footnote>
  <w:footnote w:id="6">
    <w:p w:rsidR="00A04E76" w:rsidRDefault="00A04E76">
      <w:pPr>
        <w:pStyle w:val="Funotentext"/>
      </w:pPr>
      <w:r>
        <w:rPr>
          <w:rStyle w:val="Funotenzeichen"/>
        </w:rPr>
        <w:footnoteRef/>
      </w:r>
      <w:r>
        <w:t xml:space="preserve"> </w:t>
      </w:r>
      <w:r w:rsidRPr="00A04E76">
        <w:t>http://www.boersenverein.de/de/185473</w:t>
      </w:r>
      <w:r>
        <w:t>, zuletzt aufgerufen am 29.03.2017</w:t>
      </w:r>
      <w:r w:rsidR="00AA792B">
        <w:t xml:space="preserve">, </w:t>
      </w:r>
      <w:r w:rsidR="00D92CFC">
        <w:t>um 20:30 Uhr</w:t>
      </w:r>
    </w:p>
  </w:footnote>
  <w:footnote w:id="7">
    <w:p w:rsidR="00A04E76" w:rsidRDefault="00A04E76">
      <w:pPr>
        <w:pStyle w:val="Funotentext"/>
      </w:pPr>
      <w:r>
        <w:rPr>
          <w:rStyle w:val="Funotenzeichen"/>
        </w:rPr>
        <w:footnoteRef/>
      </w:r>
      <w:r>
        <w:t xml:space="preserve"> </w:t>
      </w:r>
      <w:r w:rsidRPr="00A04E76">
        <w:t>http://www.hbe-live.de/ausbildung-buchhaendler-in/</w:t>
      </w:r>
      <w:r w:rsidR="00D92CFC">
        <w:t>, zuletz</w:t>
      </w:r>
      <w:r w:rsidR="00AA792B">
        <w:t xml:space="preserve">t aufgerufen am 29.03.2017, </w:t>
      </w:r>
      <w:r w:rsidR="00D92CFC">
        <w:t>um 20:32 Uhr</w:t>
      </w:r>
    </w:p>
  </w:footnote>
  <w:footnote w:id="8">
    <w:p w:rsidR="00D92CFC" w:rsidRDefault="00D92CFC">
      <w:pPr>
        <w:pStyle w:val="Funotentext"/>
      </w:pPr>
      <w:r>
        <w:rPr>
          <w:rStyle w:val="Funotenzeichen"/>
        </w:rPr>
        <w:footnoteRef/>
      </w:r>
      <w:r>
        <w:t xml:space="preserve"> </w:t>
      </w:r>
      <w:r w:rsidR="00786A61" w:rsidRPr="00786A61">
        <w:t>https://buchhaendler.plakos.de/</w:t>
      </w:r>
      <w:r w:rsidR="00786A61">
        <w:t>, zuletzt aufgerufen am 29.03.2017</w:t>
      </w:r>
      <w:r w:rsidR="00AA792B">
        <w:t>, um 21:14 Uhr</w:t>
      </w:r>
    </w:p>
  </w:footnote>
  <w:footnote w:id="9">
    <w:p w:rsidR="007E08B5" w:rsidRDefault="007E08B5">
      <w:pPr>
        <w:pStyle w:val="Funotentext"/>
      </w:pPr>
      <w:r>
        <w:rPr>
          <w:rStyle w:val="Funotenzeichen"/>
        </w:rPr>
        <w:footnoteRef/>
      </w:r>
      <w:r>
        <w:t xml:space="preserve"> </w:t>
      </w:r>
      <w:r w:rsidRPr="007E08B5">
        <w:t>https://berufenet.arbeitsagentur.de/berufenet</w:t>
      </w:r>
      <w:r w:rsidR="00AA792B">
        <w:t>, zuletzt aufgerufen am 29.03.2017, um 21:26 Uhr</w:t>
      </w:r>
    </w:p>
  </w:footnote>
  <w:footnote w:id="10">
    <w:p w:rsidR="007E08B5" w:rsidRDefault="007E08B5">
      <w:pPr>
        <w:pStyle w:val="Funotentext"/>
      </w:pPr>
      <w:r>
        <w:rPr>
          <w:rStyle w:val="Funotenzeichen"/>
        </w:rPr>
        <w:footnoteRef/>
      </w:r>
      <w:r w:rsidR="00786A61">
        <w:t xml:space="preserve"> </w:t>
      </w:r>
      <w:r w:rsidR="00AA792B" w:rsidRPr="00AA792B">
        <w:t>http://www.hbe-live.de/ausbildung-buchhaendler-in/</w:t>
      </w:r>
      <w:r w:rsidR="00AA792B">
        <w:t xml:space="preserve">, zuletzt aufgerufen am 29.03.2017, um 21:30 Uhr </w:t>
      </w:r>
    </w:p>
  </w:footnote>
  <w:footnote w:id="11">
    <w:p w:rsidR="00AA792B" w:rsidRDefault="00786A61">
      <w:pPr>
        <w:pStyle w:val="Funotentext"/>
      </w:pPr>
      <w:r>
        <w:rPr>
          <w:rStyle w:val="Funotenzeichen"/>
        </w:rPr>
        <w:footnoteRef/>
      </w:r>
      <w:r>
        <w:t xml:space="preserve">  </w:t>
      </w:r>
      <w:r w:rsidRPr="00786A61">
        <w:t>https://berufenet.arbeitsagentur.de/berufenet/faces/index?path=null/kurzbeschreibung/faehigkeiten&amp;dkz=13749&amp;such=Buchh%C3%A4ndler%2Fin</w:t>
      </w:r>
      <w:r w:rsidR="00AA792B">
        <w:t>, zuletzt aufgerufen am 29.03.2017, um 21:31 Uhr</w:t>
      </w:r>
    </w:p>
  </w:footnote>
  <w:footnote w:id="12">
    <w:p w:rsidR="00AA792B" w:rsidRDefault="00AA792B">
      <w:pPr>
        <w:pStyle w:val="Funotentext"/>
      </w:pPr>
      <w:r>
        <w:rPr>
          <w:rStyle w:val="Funotenzeichen"/>
        </w:rPr>
        <w:footnoteRef/>
      </w:r>
      <w:r>
        <w:t xml:space="preserve"> </w:t>
      </w:r>
      <w:r w:rsidRPr="00AA792B">
        <w:t>http://www.zbb.de/bildung/ausbildung/ausbildungsberufe/buchhaendler-buchhaendlerin/</w:t>
      </w:r>
      <w:r>
        <w:t>, zuletzt aufgerufen am 29.03.2017, um 21:32 Uhr</w:t>
      </w:r>
    </w:p>
  </w:footnote>
  <w:footnote w:id="13">
    <w:p w:rsidR="00AA792B" w:rsidRDefault="00AA792B">
      <w:pPr>
        <w:pStyle w:val="Funotentext"/>
      </w:pPr>
      <w:r>
        <w:rPr>
          <w:rStyle w:val="Funotenzeichen"/>
        </w:rPr>
        <w:footnoteRef/>
      </w:r>
      <w:r>
        <w:t xml:space="preserve"> </w:t>
      </w:r>
      <w:r w:rsidRPr="00AA792B">
        <w:t>https://de.wikipedia.org/wiki/Buchh%C3%A4ndler</w:t>
      </w:r>
      <w:r>
        <w:t xml:space="preserve">, zuletzt aufgerufen am 29.03.17, um </w:t>
      </w:r>
      <w:r w:rsidR="00AE7E6C">
        <w:t>21:32 Uhr</w:t>
      </w:r>
    </w:p>
  </w:footnote>
  <w:footnote w:id="14">
    <w:p w:rsidR="0044112A" w:rsidRDefault="0044112A">
      <w:pPr>
        <w:pStyle w:val="Funotentext"/>
      </w:pPr>
      <w:r>
        <w:rPr>
          <w:rStyle w:val="Funotenzeichen"/>
        </w:rPr>
        <w:footnoteRef/>
      </w:r>
      <w:r>
        <w:t xml:space="preserve"> </w:t>
      </w:r>
      <w:r w:rsidRPr="0044112A">
        <w:t>http://www.hbe-live.de/ausbildung-buchhaendler-in/</w:t>
      </w:r>
      <w:r>
        <w:t xml:space="preserve">, zuletzt aufgerufen am 29.03.17, um 21:36 Uhr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6D" w:rsidRPr="00A9266D" w:rsidRDefault="00A9266D">
    <w:pPr>
      <w:pStyle w:val="Kopfzeile"/>
      <w:rPr>
        <w:rFonts w:cs="Times New Roman"/>
      </w:rPr>
    </w:pPr>
    <w:r>
      <w:rPr>
        <w:rFonts w:cs="Times New Roman"/>
      </w:rPr>
      <w:t>BGY-11f</w:t>
    </w:r>
    <w:r w:rsidRPr="00A9266D">
      <w:rPr>
        <w:rFonts w:cs="Times New Roman"/>
      </w:rPr>
      <w:ptab w:relativeTo="margin" w:alignment="center" w:leader="none"/>
    </w:r>
    <w:r>
      <w:rPr>
        <w:rFonts w:cs="Times New Roman"/>
      </w:rPr>
      <w:t xml:space="preserve">Meine </w:t>
    </w:r>
    <w:r w:rsidRPr="00A9266D">
      <w:rPr>
        <w:rFonts w:cs="Times New Roman"/>
      </w:rPr>
      <w:t>Zukunftspläne</w:t>
    </w:r>
    <w:r w:rsidRPr="00A9266D">
      <w:rPr>
        <w:rFonts w:cs="Times New Roman"/>
      </w:rPr>
      <w:ptab w:relativeTo="margin" w:alignment="right" w:leader="none"/>
    </w:r>
    <w:r w:rsidRPr="00A9266D">
      <w:rPr>
        <w:rFonts w:cs="Times New Roman"/>
      </w:rPr>
      <w:t>Herr Gawinski</w:t>
    </w:r>
    <w:r w:rsidRPr="00A9266D">
      <w:rPr>
        <w:rFonts w:cs="Times New Roman"/>
      </w:rPr>
      <w:br/>
    </w:r>
    <w:r>
      <w:rPr>
        <w:rFonts w:cs="Times New Roman"/>
      </w:rPr>
      <w:t>E2</w:t>
    </w:r>
    <w:r w:rsidRPr="00A9266D">
      <w:rPr>
        <w:rFonts w:cs="Times New Roman"/>
      </w:rPr>
      <w:tab/>
    </w:r>
    <w:r>
      <w:rPr>
        <w:rFonts w:cs="Times New Roman"/>
      </w:rPr>
      <w:t>Lea Esser</w:t>
    </w:r>
    <w:r w:rsidRPr="00A9266D">
      <w:rPr>
        <w:rFonts w:cs="Times New Roman"/>
      </w:rPr>
      <w:tab/>
      <w:t>Politik und Wirtschaft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62DC5"/>
    <w:multiLevelType w:val="hybridMultilevel"/>
    <w:tmpl w:val="D43E0846"/>
    <w:lvl w:ilvl="0" w:tplc="F78A1CE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DC2B8A"/>
    <w:multiLevelType w:val="hybridMultilevel"/>
    <w:tmpl w:val="484053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activeWritingStyle w:appName="MSWord" w:lang="de-DE" w:vendorID="64" w:dllVersion="6"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7A"/>
    <w:rsid w:val="000D2B7A"/>
    <w:rsid w:val="001477C7"/>
    <w:rsid w:val="00261278"/>
    <w:rsid w:val="00323F8F"/>
    <w:rsid w:val="0040477A"/>
    <w:rsid w:val="004153BF"/>
    <w:rsid w:val="0044112A"/>
    <w:rsid w:val="0046329D"/>
    <w:rsid w:val="00465FAE"/>
    <w:rsid w:val="004C7DF9"/>
    <w:rsid w:val="005807AB"/>
    <w:rsid w:val="005F6BFE"/>
    <w:rsid w:val="0060417D"/>
    <w:rsid w:val="00786A61"/>
    <w:rsid w:val="007966F3"/>
    <w:rsid w:val="007E08B5"/>
    <w:rsid w:val="0080185F"/>
    <w:rsid w:val="00920310"/>
    <w:rsid w:val="00951783"/>
    <w:rsid w:val="009678AB"/>
    <w:rsid w:val="00A04E76"/>
    <w:rsid w:val="00A9266D"/>
    <w:rsid w:val="00A97F11"/>
    <w:rsid w:val="00AA208A"/>
    <w:rsid w:val="00AA792B"/>
    <w:rsid w:val="00AB4F53"/>
    <w:rsid w:val="00AE7E6C"/>
    <w:rsid w:val="00B53E34"/>
    <w:rsid w:val="00BB5EEF"/>
    <w:rsid w:val="00D90E7B"/>
    <w:rsid w:val="00D92CFC"/>
    <w:rsid w:val="00DB567D"/>
    <w:rsid w:val="00EF06AC"/>
    <w:rsid w:val="00F04E9D"/>
    <w:rsid w:val="00F4378B"/>
    <w:rsid w:val="00F519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B840"/>
  <w15:chartTrackingRefBased/>
  <w15:docId w15:val="{482BBAFD-CE73-49D8-81C8-A629F4F9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40477A"/>
    <w:rPr>
      <w:rFonts w:asciiTheme="minorHAnsi" w:eastAsiaTheme="minorEastAsia" w:hAnsiTheme="minorHAnsi"/>
      <w:sz w:val="22"/>
      <w:lang w:eastAsia="de-DE"/>
    </w:rPr>
  </w:style>
  <w:style w:type="character" w:customStyle="1" w:styleId="KeinLeerraumZchn">
    <w:name w:val="Kein Leerraum Zchn"/>
    <w:basedOn w:val="Absatz-Standardschriftart"/>
    <w:link w:val="KeinLeerraum"/>
    <w:uiPriority w:val="1"/>
    <w:rsid w:val="0040477A"/>
    <w:rPr>
      <w:rFonts w:asciiTheme="minorHAnsi" w:eastAsiaTheme="minorEastAsia" w:hAnsiTheme="minorHAnsi"/>
      <w:sz w:val="22"/>
      <w:lang w:eastAsia="de-DE"/>
    </w:rPr>
  </w:style>
  <w:style w:type="paragraph" w:styleId="Listenabsatz">
    <w:name w:val="List Paragraph"/>
    <w:basedOn w:val="Standard"/>
    <w:uiPriority w:val="34"/>
    <w:qFormat/>
    <w:rsid w:val="00A9266D"/>
    <w:pPr>
      <w:ind w:left="720"/>
      <w:contextualSpacing/>
    </w:pPr>
  </w:style>
  <w:style w:type="paragraph" w:styleId="Kopfzeile">
    <w:name w:val="header"/>
    <w:basedOn w:val="Standard"/>
    <w:link w:val="KopfzeileZchn"/>
    <w:uiPriority w:val="99"/>
    <w:unhideWhenUsed/>
    <w:rsid w:val="00A9266D"/>
    <w:pPr>
      <w:tabs>
        <w:tab w:val="center" w:pos="4536"/>
        <w:tab w:val="right" w:pos="9072"/>
      </w:tabs>
    </w:pPr>
  </w:style>
  <w:style w:type="character" w:customStyle="1" w:styleId="KopfzeileZchn">
    <w:name w:val="Kopfzeile Zchn"/>
    <w:basedOn w:val="Absatz-Standardschriftart"/>
    <w:link w:val="Kopfzeile"/>
    <w:uiPriority w:val="99"/>
    <w:rsid w:val="00A9266D"/>
  </w:style>
  <w:style w:type="paragraph" w:styleId="Fuzeile">
    <w:name w:val="footer"/>
    <w:basedOn w:val="Standard"/>
    <w:link w:val="FuzeileZchn"/>
    <w:uiPriority w:val="99"/>
    <w:unhideWhenUsed/>
    <w:rsid w:val="00A9266D"/>
    <w:pPr>
      <w:tabs>
        <w:tab w:val="center" w:pos="4536"/>
        <w:tab w:val="right" w:pos="9072"/>
      </w:tabs>
    </w:pPr>
  </w:style>
  <w:style w:type="character" w:customStyle="1" w:styleId="FuzeileZchn">
    <w:name w:val="Fußzeile Zchn"/>
    <w:basedOn w:val="Absatz-Standardschriftart"/>
    <w:link w:val="Fuzeile"/>
    <w:uiPriority w:val="99"/>
    <w:rsid w:val="00A9266D"/>
  </w:style>
  <w:style w:type="character" w:styleId="Hyperlink">
    <w:name w:val="Hyperlink"/>
    <w:basedOn w:val="Absatz-Standardschriftart"/>
    <w:uiPriority w:val="99"/>
    <w:unhideWhenUsed/>
    <w:rsid w:val="00F04E9D"/>
    <w:rPr>
      <w:color w:val="0563C1" w:themeColor="hyperlink"/>
      <w:u w:val="single"/>
    </w:rPr>
  </w:style>
  <w:style w:type="character" w:customStyle="1" w:styleId="Erwhnung1">
    <w:name w:val="Erwähnung1"/>
    <w:basedOn w:val="Absatz-Standardschriftart"/>
    <w:uiPriority w:val="99"/>
    <w:semiHidden/>
    <w:unhideWhenUsed/>
    <w:rsid w:val="00F04E9D"/>
    <w:rPr>
      <w:color w:val="2B579A"/>
      <w:shd w:val="clear" w:color="auto" w:fill="E6E6E6"/>
    </w:rPr>
  </w:style>
  <w:style w:type="paragraph" w:styleId="Funotentext">
    <w:name w:val="footnote text"/>
    <w:basedOn w:val="Standard"/>
    <w:link w:val="FunotentextZchn"/>
    <w:uiPriority w:val="99"/>
    <w:semiHidden/>
    <w:unhideWhenUsed/>
    <w:rsid w:val="00B53E34"/>
    <w:rPr>
      <w:sz w:val="20"/>
      <w:szCs w:val="20"/>
    </w:rPr>
  </w:style>
  <w:style w:type="character" w:customStyle="1" w:styleId="FunotentextZchn">
    <w:name w:val="Fußnotentext Zchn"/>
    <w:basedOn w:val="Absatz-Standardschriftart"/>
    <w:link w:val="Funotentext"/>
    <w:uiPriority w:val="99"/>
    <w:semiHidden/>
    <w:rsid w:val="00B53E34"/>
    <w:rPr>
      <w:sz w:val="20"/>
      <w:szCs w:val="20"/>
    </w:rPr>
  </w:style>
  <w:style w:type="character" w:styleId="Funotenzeichen">
    <w:name w:val="footnote reference"/>
    <w:basedOn w:val="Absatz-Standardschriftart"/>
    <w:uiPriority w:val="99"/>
    <w:semiHidden/>
    <w:unhideWhenUsed/>
    <w:rsid w:val="00B53E34"/>
    <w:rPr>
      <w:vertAlign w:val="superscript"/>
    </w:rPr>
  </w:style>
  <w:style w:type="character" w:styleId="Zeilennummer">
    <w:name w:val="line number"/>
    <w:basedOn w:val="Absatz-Standardschriftart"/>
    <w:uiPriority w:val="99"/>
    <w:semiHidden/>
    <w:unhideWhenUsed/>
    <w:rsid w:val="000D2B7A"/>
  </w:style>
  <w:style w:type="character" w:styleId="Erwhnung">
    <w:name w:val="Mention"/>
    <w:basedOn w:val="Absatz-Standardschriftart"/>
    <w:uiPriority w:val="99"/>
    <w:semiHidden/>
    <w:unhideWhenUsed/>
    <w:rsid w:val="00A04E7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Über das Projekt eTwinning „Lebenskonzepte – auf den Spuren der Zukunft“ wurden sich einige Gedanken zum Thema Zukunft gemacht, die länderübergreifend geschahen..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F0A380-C9D2-40BA-B46D-44DC2D4E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1316</Words>
  <Characters>8297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Zukunftspläne – was will ich  werden?</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finde ich den Perfekten Beruf?</dc:title>
  <dc:subject/>
  <dc:creator>Lea Esser</dc:creator>
  <cp:keywords/>
  <dc:description/>
  <cp:lastModifiedBy>Akuma</cp:lastModifiedBy>
  <cp:revision>15</cp:revision>
  <dcterms:created xsi:type="dcterms:W3CDTF">2017-03-09T08:39:00Z</dcterms:created>
  <dcterms:modified xsi:type="dcterms:W3CDTF">2017-03-29T19:52:00Z</dcterms:modified>
  <cp:category/>
</cp:coreProperties>
</file>