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A6" w:rsidRPr="00D51B2C" w:rsidRDefault="005E0A63" w:rsidP="005E0A63">
      <w:pPr>
        <w:jc w:val="center"/>
        <w:rPr>
          <w:rFonts w:ascii="Franklin Gothic Demi" w:hAnsi="Franklin Gothic Demi" w:cs="Arial"/>
          <w:b/>
          <w:color w:val="555555"/>
          <w:sz w:val="32"/>
          <w:szCs w:val="21"/>
          <w:shd w:val="clear" w:color="auto" w:fill="FFFFFF"/>
        </w:rPr>
      </w:pPr>
      <w:r w:rsidRPr="005E0A63">
        <w:rPr>
          <w:rFonts w:ascii="Franklin Gothic Demi" w:hAnsi="Franklin Gothic Demi" w:cs="Arial"/>
          <w:b/>
          <w:color w:val="555555"/>
          <w:sz w:val="32"/>
          <w:szCs w:val="21"/>
          <w:shd w:val="clear" w:color="auto" w:fill="FFFFFF"/>
        </w:rPr>
        <w:t>Η θέση της γυναίκας και ο θεσμός του γάμου στην βυζαντινή κοινωνία.</w:t>
      </w:r>
    </w:p>
    <w:p w:rsidR="00243E32" w:rsidRPr="00D51B2C" w:rsidRDefault="00243E32" w:rsidP="00EF46D0">
      <w:pPr>
        <w:tabs>
          <w:tab w:val="left" w:pos="9026"/>
        </w:tabs>
        <w:ind w:right="-46"/>
        <w:jc w:val="both"/>
      </w:pPr>
    </w:p>
    <w:p w:rsidR="00EF46D0" w:rsidRDefault="00243E32" w:rsidP="00790210">
      <w:pPr>
        <w:tabs>
          <w:tab w:val="left" w:pos="9026"/>
        </w:tabs>
        <w:ind w:right="-46"/>
        <w:jc w:val="both"/>
      </w:pPr>
      <w:r w:rsidRPr="00243E32">
        <w:t>Η γυναίκα της βυζαντινής περιόδου  ζει μια ζωή περιορισμένη, σαφώς οριοθετημένη, ακολουθώντας το</w:t>
      </w:r>
      <w:r w:rsidR="00D51B2C">
        <w:t>υς κανόνες και τις παραδόσεις. Α</w:t>
      </w:r>
      <w:r w:rsidRPr="00243E32">
        <w:t>ντιμετωπίζεται σαν ένα ον με έμφυτες αδυναμίες,  σωματικές αλλά και ηθικές. Ο τομείς στους οποίους της επιτρέπεται να αναδειχτεί είναι η</w:t>
      </w:r>
      <w:r w:rsidR="00EF46D0">
        <w:t xml:space="preserve">  οικογένεια και  η φιλανθρωπία.                                     </w:t>
      </w:r>
      <w:r w:rsidRPr="00243E32">
        <w:t xml:space="preserve">  </w:t>
      </w:r>
      <w:r w:rsidRPr="00243E32">
        <w:br/>
        <w:t> </w:t>
      </w:r>
      <w:r w:rsidR="00790210">
        <w:t xml:space="preserve">     </w:t>
      </w:r>
      <w:r w:rsidRPr="00243E32">
        <w:t>Ζει το μεγαλύτερο διάστημα της ζωής της στο σπίτι. Οι έξοδοι, πάντα με συνοδεία, για την εκκλησία, τα πανηγύρια και το λουτρό, καθώς και οι επισκέψεις σε συγγενικά πρόσωπα, ήταν οι μόνες κοινωνικά αποδεκτές δραστηριότητες της γυναίκας έξω από το σπίτι. Επίσης, δεν ήταν ευπρεπές να κάθεται στο ίδιο τραπέζι με τους άνδρες, παρά μόνο αν ήταν πολύ στενά συγγενικά της πρόσωπα, όπως για παράδειγμα ο πατέρας, ο σύζυγος και οι αδελφοί. Συχνά έτρωγε σε χωριστή αίθουσα, όπως σε χωριστά δωμάτια από τους άντρες περνούσε την ημέρα της. Από πολύ μικρή μάθαινε "τα του οίκου", ενώ οι γραμματικές γνώσεις της  ή ήταν ανύπαρκτες ή περιορίζονταν συνήθως σε γραφή και ανάγνωση.</w:t>
      </w:r>
    </w:p>
    <w:p w:rsidR="00CF0A37" w:rsidRDefault="00EF46D0" w:rsidP="00790210">
      <w:pPr>
        <w:tabs>
          <w:tab w:val="left" w:pos="9026"/>
        </w:tabs>
        <w:ind w:right="-46"/>
        <w:jc w:val="both"/>
      </w:pPr>
      <w:r>
        <w:t xml:space="preserve">   </w:t>
      </w:r>
      <w:r w:rsidRPr="00EF46D0">
        <w:t xml:space="preserve"> </w:t>
      </w:r>
      <w:r w:rsidRPr="00243E32">
        <w:t>Μέσα στο σπίτι,  οι δουλειές των γυναικών ήταν η ύφανση στον αργαλειό, το πλύσιμο των ρούχων, το άλεσμα του σιταριού, το ζύμωμα του ψωμιού, το μαγείρεμα, και φυσικά, η γενική συντήρηση και καθαριότητα του σπιτιού. Στα σπίτια των πατρικίων, αλλά και πολλών αστών, υπήρχαν οι υπηρέτριες: ελεύθερες φτωχές κοπέλες, που αναγκάζονταν να δουλέψουν σε τρίτους για να ζήσουν.</w:t>
      </w:r>
    </w:p>
    <w:p w:rsidR="00EF46D0" w:rsidRDefault="00EF46D0" w:rsidP="00790210">
      <w:pPr>
        <w:tabs>
          <w:tab w:val="left" w:pos="9026"/>
        </w:tabs>
        <w:ind w:right="-46"/>
        <w:jc w:val="both"/>
      </w:pPr>
      <w:r>
        <w:t xml:space="preserve">        </w:t>
      </w:r>
      <w:r w:rsidR="00243E32" w:rsidRPr="00243E32">
        <w:t xml:space="preserve">H κόρη μπορούσε να παντρευτεί από τα 12-13 χρόνια της. Για το γάμο της φρόντιζαν οι γονείς. Η αιτία που κρινόταν κατάλληλη για γάμο μια τόσο μικρή ηλικία ήταν η μεγάλη θνησιμότητα της εποχής. Πάντως δεν έλειπαν και οι υπερβολές: Έχουμε περιπτώσεις μνηστείας ακόμη και στην ηλικία των 7 ετών . Το λόγο για την επιλογή του συζύγου είχε ο πατέρας. Αργότερα με τη νομοθεσία των </w:t>
      </w:r>
      <w:proofErr w:type="spellStart"/>
      <w:r w:rsidR="00243E32" w:rsidRPr="00243E32">
        <w:t>Ισαύρων</w:t>
      </w:r>
      <w:proofErr w:type="spellEnd"/>
      <w:r w:rsidR="00790210">
        <w:t>,</w:t>
      </w:r>
      <w:r w:rsidR="00243E32" w:rsidRPr="00243E32">
        <w:t xml:space="preserve"> στην προσπάθειά τους να ενισχύσουν τη μητέρα και να ισχυροποιήσουν τους οικογενειακούς θεσμούς</w:t>
      </w:r>
      <w:r w:rsidR="00790210">
        <w:t>,</w:t>
      </w:r>
      <w:r w:rsidR="00243E32" w:rsidRPr="00243E32">
        <w:t xml:space="preserve"> απαιτείται η συγκατάθεση και των δύο γονέων για τη σύναψη γάμου. Όμως όταν οι Μακεδόνες ανήλθαν στην εξουσία επανέφεραν σε ισχύ την πατρική εξουσία στο θέμα του γάμου.</w:t>
      </w:r>
      <w:r w:rsidR="00790210">
        <w:t xml:space="preserve"> </w:t>
      </w:r>
      <w:r w:rsidR="00243E32" w:rsidRPr="00243E32">
        <w:t>Συχνά  βοηθούσαν στην επιλογή του συζύγου οι προξενήτρες, που είχαν ως αμοιβή ποσοστά από την προίκα.</w:t>
      </w:r>
    </w:p>
    <w:p w:rsidR="004A2B54" w:rsidRDefault="00EF46D0" w:rsidP="00790210">
      <w:pPr>
        <w:tabs>
          <w:tab w:val="left" w:pos="9026"/>
        </w:tabs>
        <w:ind w:right="-46"/>
        <w:jc w:val="both"/>
      </w:pPr>
      <w:r>
        <w:t xml:space="preserve">       </w:t>
      </w:r>
      <w:r w:rsidR="00243E32" w:rsidRPr="00243E32">
        <w:t xml:space="preserve"> Οι χριστιανικές αρχές που καθόριζαν τις λειτουργίες της βυζαντινής κοινωνίας εξασφάλιζαν μία αξιοπρεπή ζωή στην παντρεμένη γυναίκα. Ανεξάρτητα από την κοινωνική τάξη όπου ανήκε, ήταν οικοδέσποινα και κυρά. Η απόκτηση παιδιών την εξύψωνε και την ολοκλήρωνε ως ύπαρξη. Ο σκοπός του γάμου ήταν η τεκνοποίηση. Γι αυτό και η νομοθεσία επέτρεπε τη λύση γάμων που παρέμεναν στείροι</w:t>
      </w:r>
      <w:r w:rsidR="004A2B54">
        <w:t>.</w:t>
      </w:r>
    </w:p>
    <w:p w:rsidR="00243E32" w:rsidRPr="00243E32" w:rsidRDefault="004A2B54" w:rsidP="00790210">
      <w:pPr>
        <w:tabs>
          <w:tab w:val="left" w:pos="9026"/>
        </w:tabs>
        <w:ind w:right="-46"/>
        <w:jc w:val="both"/>
      </w:pPr>
      <w:r>
        <w:t xml:space="preserve">    </w:t>
      </w:r>
      <w:r w:rsidR="00243E32" w:rsidRPr="00243E32">
        <w:t xml:space="preserve"> Σκοπός της προίκας ήταν η συντήρηση των παιδιών ιδιαίτερα στην περίπτωση θανάτου του άνδρα. Όταν πέθαινε η γυναίκα, η προίκα ανήκε στα παιδιά της. Είναι χαρακτηριστικό ότι ο σύζυγος, αν και διαχειριζόταν την προίκα, δεν μπορούσε εύκολα να την απαλλοτριώσει. Η γυναίκα μάλιστα μπορούσε να προσφύγει σε δικαστήριο, αν έκρινε ότι ο άντρας της δεν διαχειριζόταν σωστά την προίκα της. Αν πάλι χήρευε η σύζυγος, τότε γινόταν αυτή διαχειριστής της περιουσίας του μακαρίτη και προστάτης των παιδιών. Με άλλα λόγια αναγνωριζόταν ως αρχηγός της οικογενεία</w:t>
      </w:r>
      <w:r w:rsidR="00790210">
        <w:t>ς.</w:t>
      </w:r>
    </w:p>
    <w:p w:rsidR="00243E32" w:rsidRPr="00243E32" w:rsidRDefault="00790210" w:rsidP="00985E4B">
      <w:pPr>
        <w:tabs>
          <w:tab w:val="left" w:pos="9026"/>
        </w:tabs>
        <w:ind w:right="-46"/>
        <w:jc w:val="both"/>
      </w:pPr>
      <w:r>
        <w:lastRenderedPageBreak/>
        <w:t>    </w:t>
      </w:r>
      <w:r w:rsidR="00243E32" w:rsidRPr="00243E32">
        <w:t xml:space="preserve">   Στον επαγγελματικό τομέα ο ρόλος της γυναίκας ήταν μικρός. Συχνά η ανάγκη εξουδετέρωνε τους κοινωνικούς κανόνες. Η φτώχεια υποχρέωνε πολλές γυναίκες  να βγαίνουν στην αγορά για να βγάλουν το ψωμί τους, ασκώντας τα επαγγέλματα της βιοτέχνισσας, πουλώντας έργα φτιαγμένα από τα χέρια τους, της υφάντριας</w:t>
      </w:r>
      <w:r>
        <w:t xml:space="preserve"> και πολλά άλλα. </w:t>
      </w:r>
      <w:r w:rsidR="00243E32" w:rsidRPr="00243E32">
        <w:t>Οι φτωχές γυναίκες δούλευαν στα χωράφια και στα εργαστήρια της οικογένειάς τους. Λίγες γυναίκες, μορφωμένες, ήταν ιατροί που θεράπευαν το γυναικείο πληθυσμό. Άλλες, οι λεγόμενες κοινές, ζούσαν στα μιμαρεία και στα καπηλειά. Ασκώντας τέτοιου είδους επαγγέλματα για να ζήσουν, οι γυναίκες του Βυζαντίου ήταν νομοθετικά αποκλεισμένες από άλλα σοβαρότερα και αξιολογότερα. Μια γυναίκα δεν μπορούσε να ασκήσει δημόσιο λειτούργημα, ούτε να γίνει δικαστίνα ή δικηγορίνα. Σύμφωνα με την Ιουστινιάνεια νομοθεσία το να καθίσει μια έγγαμη γυναίκα και να γευματίσει με τη συντροφιά τρίτων αντρών θεωρούνταν λόγος διαζυγίου.</w:t>
      </w:r>
    </w:p>
    <w:p w:rsidR="00243E32" w:rsidRPr="00243E32" w:rsidRDefault="00243E32" w:rsidP="00985E4B">
      <w:pPr>
        <w:tabs>
          <w:tab w:val="left" w:pos="9026"/>
        </w:tabs>
        <w:ind w:right="-46"/>
        <w:jc w:val="both"/>
      </w:pPr>
      <w:r w:rsidRPr="00985E4B">
        <w:t xml:space="preserve">           Η θέση της εκκλησίας ήταν αρνητική. Η γυναίκα έπρεπε να μένει στο γυναικωνίτη απομονωμένη και όφειλε να περιορίζεται αποκλειστικά στις οικιακές ασχολίες και την ανατροφή των παιδιών. Μάλιστα η γυναίκα όταν έβγαινε από το σπίτι έπρεπε να είναι </w:t>
      </w:r>
      <w:r w:rsidRPr="00243E32">
        <w:t xml:space="preserve">καλυμμένη με πέπλο. Ο Μ. Βασίλειος διαμαρτύρεται για τις γυναίκες εκείνες που συμμετέχουν στα πανηγύρια και </w:t>
      </w:r>
      <w:r w:rsidR="00EF46D0">
        <w:t xml:space="preserve">τις διασκεδάσεις που ακολουθούν. </w:t>
      </w:r>
      <w:r w:rsidR="00EF46D0" w:rsidRPr="00243E32">
        <w:t>Ωστόσο</w:t>
      </w:r>
      <w:r w:rsidRPr="00243E32">
        <w:t xml:space="preserve"> από τον 11ο αιώνα και μετά, οι κοινωνικές αλλαγές που </w:t>
      </w:r>
      <w:r w:rsidR="00EF46D0" w:rsidRPr="00243E32">
        <w:t>δρομολογούνται</w:t>
      </w:r>
      <w:r w:rsidRPr="00243E32">
        <w:t xml:space="preserve"> μεταβάλλουν πολλές από τις κατεστημένες απόψεις για το ρόλο της </w:t>
      </w:r>
      <w:r w:rsidR="00EF46D0" w:rsidRPr="00243E32">
        <w:t>γυνα</w:t>
      </w:r>
      <w:r w:rsidR="002656F9">
        <w:t>ί</w:t>
      </w:r>
      <w:r w:rsidR="00EF46D0" w:rsidRPr="00243E32">
        <w:t>κ</w:t>
      </w:r>
      <w:r w:rsidR="002656F9">
        <w:t>α</w:t>
      </w:r>
      <w:r w:rsidR="00EF46D0" w:rsidRPr="00243E32">
        <w:t>ς</w:t>
      </w:r>
      <w:r w:rsidRPr="00243E32">
        <w:t xml:space="preserve"> και οι πρώτες που επωφελούνται είναι οι γυναίκες από τα ανώτερα κοινωνικά στρώματα.</w:t>
      </w:r>
    </w:p>
    <w:p w:rsidR="002D0A5C" w:rsidRDefault="00243E32" w:rsidP="00985E4B">
      <w:pPr>
        <w:tabs>
          <w:tab w:val="left" w:pos="9026"/>
        </w:tabs>
        <w:ind w:right="-46"/>
        <w:jc w:val="both"/>
      </w:pPr>
      <w:r w:rsidRPr="00243E32">
        <w:t xml:space="preserve">                Η γυναίκα, ανεξάρτητα από κοινωνική τάξη έπρεπε να μάθει να ακούει, να πειθαρχεί και να σωπαίνει. Η γυναικεία φλυαρία  επικρίνεται , πόσο μάλλον όταν γίνεται μέσα στην εκκλησία. Η οι γυναίκες  δεν πρέπει να  γελάνε μπροστά σε άντρες, να μην κοιτάζουν τους άντρες στα μάτια, να μην χασκογελούν πίσω από τα πατζούρια τους με τους περαστικούς, να μην μιλούν άσχημα, να αποφεύγουν τα συχνά λουτρά  να κυκλοφορούν με σκεπασμένο το κεφάλι.  </w:t>
      </w:r>
    </w:p>
    <w:p w:rsidR="002D0A5C" w:rsidRPr="00E17DE7" w:rsidRDefault="002D0A5C" w:rsidP="00985E4B">
      <w:pPr>
        <w:tabs>
          <w:tab w:val="left" w:pos="9026"/>
        </w:tabs>
        <w:ind w:right="-46"/>
        <w:jc w:val="both"/>
      </w:pPr>
      <w:r>
        <w:t xml:space="preserve">      </w:t>
      </w:r>
      <w:r w:rsidR="00243E32" w:rsidRPr="00243E32">
        <w:t xml:space="preserve"> Στη μακραίωνη περίοδο της βυζαντινής αυτοκρατορίες λίγες σχετικά γυναίκες  κατόρθωσαν να υπερβούν τα όρια που τους έθετε το φύλο τους και να αφήσουν ανεξίτηλα ίχνη της δράσης τους. Η  αποκατάσταση των εικόνων κατά την εικονομαχία προωθήθηκε από τρεις  γυναίκες, τις αυτοκράτειρες Ειρήνη ,Ευφροσύνη και Θεοδώρα, ενώ ενεργό ρόλο γενικότερα έπαιξαν οι γυναίκες  που στήριξαν τη λατρεία μέσω των εικόνων . Άλλες σπουδαίες </w:t>
      </w:r>
      <w:r w:rsidR="003A7E08" w:rsidRPr="00243E32">
        <w:t>γυναίκες</w:t>
      </w:r>
      <w:r w:rsidR="00243E32" w:rsidRPr="00243E32">
        <w:t xml:space="preserve"> που φόρεσαν την πορφύρα ήταν Αγία Ελένη</w:t>
      </w:r>
      <w:r>
        <w:t xml:space="preserve">. </w:t>
      </w:r>
      <w:r w:rsidR="00243E32" w:rsidRPr="00243E32">
        <w:t xml:space="preserve">Ελάχιστες γυναίκες, αποκλειστικά από την αριστοκρατική τάξη, μπόρεσαν να αποκτήσουν ευρύτατη μόρφωση. Τέτοιες φωτισμένες γυναίκες με μεγάλη πνευματική καλλιέργεια - πέρα από την Άννα </w:t>
      </w:r>
      <w:proofErr w:type="spellStart"/>
      <w:r w:rsidR="00243E32" w:rsidRPr="00243E32">
        <w:t>Κομνηνή</w:t>
      </w:r>
      <w:proofErr w:type="spellEnd"/>
      <w:r w:rsidR="00243E32" w:rsidRPr="00243E32">
        <w:t xml:space="preserve"> - ήταν η φιλόσοφος Υπατία στην Αλεξάνδρεια, η Πουλχερία αδελφή του Θεοδοσίου Β΄, η σύζυγός του Αθηναΐδα-Ευδοκία, η σπουδαία υμνωδός της ορθόδοξης εκκλησίας Κασσιανή. Οι περισσότερες από αυτές τις φωτισμένες γυναίκες μορφώθηκαν όχι με το να φοιτήσουν σε κάποια ανώτατη Σχολή, αλλά με το να μαθητεύσουν κοντά σε κάποιον λόγιο λαϊκό ή κληρικό ή ακόμη και μόνο με την προσωπική τους προσπάθεια και μελέτη.</w:t>
      </w:r>
    </w:p>
    <w:p w:rsidR="002D0A5C" w:rsidRDefault="002D0A5C" w:rsidP="00985E4B">
      <w:pPr>
        <w:tabs>
          <w:tab w:val="left" w:pos="9026"/>
        </w:tabs>
        <w:ind w:right="-46"/>
        <w:jc w:val="both"/>
      </w:pPr>
      <w:r w:rsidRPr="00E17DE7">
        <w:t xml:space="preserve">    Συμπερασματικά, θα λέγαμε ότι η θέση της γυναίκας στη βυζαντινή κοινωνία ήταν σαφώς περιορισμένη. Φυσικά, οι γυναίκες που </w:t>
      </w:r>
      <w:r w:rsidR="000E24A3">
        <w:t>α</w:t>
      </w:r>
      <w:r w:rsidRPr="00E17DE7">
        <w:t>ν</w:t>
      </w:r>
      <w:r w:rsidR="000E24A3">
        <w:t>ή</w:t>
      </w:r>
      <w:r w:rsidRPr="00E17DE7">
        <w:t>καν στο αυτοκρατορικό περιβάλλον έχαιραν προνομίων. Παρόλα αυτά, όμως, ήταν πάντοτε κοινωνικά κατώτερες από τους άντρες. Συχνά, υπήρξαν λαμπρές γυναικείες προσωπικότητες που αντιστάθηκαν στο κατεστημένο. Η ιστορία αναγνώρισε την προσφορά τους με μια θέση στις σελίδες της. Η σύγχρονη γυναίκα οφείλει να τιμήσει τη βυζαντινή ομόφυλή της, τουλάχιστον, στη συνείδησή της.</w:t>
      </w:r>
    </w:p>
    <w:p w:rsidR="002D0A5C" w:rsidRDefault="002D0A5C" w:rsidP="00985E4B">
      <w:pPr>
        <w:tabs>
          <w:tab w:val="left" w:pos="9026"/>
        </w:tabs>
        <w:ind w:right="-46"/>
        <w:jc w:val="both"/>
      </w:pPr>
    </w:p>
    <w:p w:rsidR="006714F1" w:rsidRDefault="006714F1" w:rsidP="00D51B2C">
      <w:pPr>
        <w:rPr>
          <w:b/>
          <w:sz w:val="32"/>
        </w:rPr>
      </w:pPr>
      <w:bookmarkStart w:id="0" w:name="_GoBack"/>
      <w:bookmarkEnd w:id="0"/>
    </w:p>
    <w:p w:rsidR="00243E32" w:rsidRPr="006714F1" w:rsidRDefault="00243E32" w:rsidP="006714F1">
      <w:pPr>
        <w:jc w:val="center"/>
        <w:rPr>
          <w:b/>
          <w:sz w:val="32"/>
        </w:rPr>
      </w:pPr>
      <w:r w:rsidRPr="006714F1">
        <w:rPr>
          <w:b/>
          <w:sz w:val="32"/>
        </w:rPr>
        <w:t>Πηγές</w:t>
      </w:r>
    </w:p>
    <w:p w:rsidR="00243E32" w:rsidRDefault="00985E4B" w:rsidP="005E0A63">
      <w:pPr>
        <w:jc w:val="both"/>
      </w:pPr>
      <w:hyperlink r:id="rId5" w:history="1">
        <w:r w:rsidR="00243E32" w:rsidRPr="00243E32">
          <w:rPr>
            <w:rStyle w:val="-"/>
          </w:rPr>
          <w:t>http://www.academy.edu.gr/files/01_p17_v06.pdf</w:t>
        </w:r>
      </w:hyperlink>
    </w:p>
    <w:p w:rsidR="00243E32" w:rsidRDefault="00985E4B" w:rsidP="005E0A63">
      <w:pPr>
        <w:jc w:val="both"/>
      </w:pPr>
      <w:hyperlink r:id="rId6" w:history="1">
        <w:r w:rsidR="00243E32" w:rsidRPr="00243E32">
          <w:rPr>
            <w:rStyle w:val="-"/>
          </w:rPr>
          <w:t>https://fablesandrealitydsa11c.weebly.com/eta-theta941sigmaeta-tauetasigmaf-gammaupsilonnualpha943kappaalphasigmaf-sigmatauomicron-betaupsilonzeta940nutauiotaomicron.html</w:t>
        </w:r>
      </w:hyperlink>
    </w:p>
    <w:p w:rsidR="006714F1" w:rsidRDefault="00985E4B" w:rsidP="005E0A63">
      <w:pPr>
        <w:jc w:val="both"/>
      </w:pPr>
      <w:hyperlink r:id="rId7" w:history="1">
        <w:r w:rsidR="006714F1" w:rsidRPr="006714F1">
          <w:rPr>
            <w:rStyle w:val="-"/>
          </w:rPr>
          <w:t>http://vizantinaistorika.blogspot.com/2014/03/blog-post_8.html</w:t>
        </w:r>
      </w:hyperlink>
    </w:p>
    <w:p w:rsidR="00243E32" w:rsidRDefault="00243E32" w:rsidP="005E0A63">
      <w:pPr>
        <w:jc w:val="both"/>
      </w:pPr>
    </w:p>
    <w:p w:rsidR="00243E32" w:rsidRDefault="00243E32" w:rsidP="005E0A63">
      <w:pPr>
        <w:jc w:val="both"/>
      </w:pPr>
    </w:p>
    <w:p w:rsidR="00243E32" w:rsidRDefault="00243E32" w:rsidP="005E0A63">
      <w:pPr>
        <w:jc w:val="both"/>
      </w:pPr>
    </w:p>
    <w:p w:rsidR="00243E32" w:rsidRDefault="00243E32" w:rsidP="005E0A63">
      <w:pPr>
        <w:jc w:val="both"/>
      </w:pPr>
    </w:p>
    <w:p w:rsidR="00243E32" w:rsidRDefault="00243E32" w:rsidP="005E0A63">
      <w:pPr>
        <w:jc w:val="both"/>
      </w:pPr>
    </w:p>
    <w:p w:rsidR="00243E32" w:rsidRDefault="00243E32" w:rsidP="005E0A63">
      <w:pPr>
        <w:jc w:val="both"/>
      </w:pPr>
    </w:p>
    <w:p w:rsidR="00243E32" w:rsidRDefault="00243E32" w:rsidP="005E0A63">
      <w:pPr>
        <w:jc w:val="both"/>
      </w:pPr>
    </w:p>
    <w:p w:rsidR="00243E32" w:rsidRDefault="00243E32" w:rsidP="005E0A63">
      <w:pPr>
        <w:jc w:val="both"/>
      </w:pPr>
    </w:p>
    <w:p w:rsidR="00243E32" w:rsidRDefault="00243E32" w:rsidP="005E0A63">
      <w:pPr>
        <w:jc w:val="both"/>
      </w:pPr>
    </w:p>
    <w:p w:rsidR="00243E32" w:rsidRDefault="00243E32" w:rsidP="005E0A63">
      <w:pPr>
        <w:jc w:val="both"/>
      </w:pPr>
    </w:p>
    <w:p w:rsidR="00243E32" w:rsidRPr="00E17DE7" w:rsidRDefault="00243E32" w:rsidP="005E0A63">
      <w:pPr>
        <w:jc w:val="both"/>
      </w:pPr>
    </w:p>
    <w:sectPr w:rsidR="00243E32" w:rsidRPr="00E17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63"/>
    <w:rsid w:val="000E24A3"/>
    <w:rsid w:val="001857A6"/>
    <w:rsid w:val="0022572B"/>
    <w:rsid w:val="00243E32"/>
    <w:rsid w:val="002656F9"/>
    <w:rsid w:val="002D0A5C"/>
    <w:rsid w:val="002D5703"/>
    <w:rsid w:val="003A7E08"/>
    <w:rsid w:val="004A2B54"/>
    <w:rsid w:val="005002CC"/>
    <w:rsid w:val="005E0A63"/>
    <w:rsid w:val="006714F1"/>
    <w:rsid w:val="00790210"/>
    <w:rsid w:val="008D0251"/>
    <w:rsid w:val="00985E4B"/>
    <w:rsid w:val="009E665F"/>
    <w:rsid w:val="00B94B44"/>
    <w:rsid w:val="00CF0A37"/>
    <w:rsid w:val="00D51B2C"/>
    <w:rsid w:val="00E17DE7"/>
    <w:rsid w:val="00EF46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E0A63"/>
    <w:rPr>
      <w:i/>
      <w:iCs/>
    </w:rPr>
  </w:style>
  <w:style w:type="character" w:styleId="-">
    <w:name w:val="Hyperlink"/>
    <w:basedOn w:val="a0"/>
    <w:uiPriority w:val="99"/>
    <w:unhideWhenUsed/>
    <w:rsid w:val="00243E32"/>
    <w:rPr>
      <w:color w:val="0000FF" w:themeColor="hyperlink"/>
      <w:u w:val="single"/>
    </w:rPr>
  </w:style>
  <w:style w:type="character" w:styleId="-0">
    <w:name w:val="FollowedHyperlink"/>
    <w:basedOn w:val="a0"/>
    <w:uiPriority w:val="99"/>
    <w:semiHidden/>
    <w:unhideWhenUsed/>
    <w:rsid w:val="00243E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E0A63"/>
    <w:rPr>
      <w:i/>
      <w:iCs/>
    </w:rPr>
  </w:style>
  <w:style w:type="character" w:styleId="-">
    <w:name w:val="Hyperlink"/>
    <w:basedOn w:val="a0"/>
    <w:uiPriority w:val="99"/>
    <w:unhideWhenUsed/>
    <w:rsid w:val="00243E32"/>
    <w:rPr>
      <w:color w:val="0000FF" w:themeColor="hyperlink"/>
      <w:u w:val="single"/>
    </w:rPr>
  </w:style>
  <w:style w:type="character" w:styleId="-0">
    <w:name w:val="FollowedHyperlink"/>
    <w:basedOn w:val="a0"/>
    <w:uiPriority w:val="99"/>
    <w:semiHidden/>
    <w:unhideWhenUsed/>
    <w:rsid w:val="00243E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13350">
      <w:bodyDiv w:val="1"/>
      <w:marLeft w:val="0"/>
      <w:marRight w:val="0"/>
      <w:marTop w:val="0"/>
      <w:marBottom w:val="0"/>
      <w:divBdr>
        <w:top w:val="none" w:sz="0" w:space="0" w:color="auto"/>
        <w:left w:val="none" w:sz="0" w:space="0" w:color="auto"/>
        <w:bottom w:val="none" w:sz="0" w:space="0" w:color="auto"/>
        <w:right w:val="none" w:sz="0" w:space="0" w:color="auto"/>
      </w:divBdr>
      <w:divsChild>
        <w:div w:id="1657494529">
          <w:marLeft w:val="0"/>
          <w:marRight w:val="0"/>
          <w:marTop w:val="0"/>
          <w:marBottom w:val="0"/>
          <w:divBdr>
            <w:top w:val="none" w:sz="0" w:space="0" w:color="auto"/>
            <w:left w:val="none" w:sz="0" w:space="0" w:color="auto"/>
            <w:bottom w:val="none" w:sz="0" w:space="0" w:color="auto"/>
            <w:right w:val="none" w:sz="0" w:space="0" w:color="auto"/>
          </w:divBdr>
        </w:div>
        <w:div w:id="1212693731">
          <w:marLeft w:val="0"/>
          <w:marRight w:val="0"/>
          <w:marTop w:val="0"/>
          <w:marBottom w:val="0"/>
          <w:divBdr>
            <w:top w:val="none" w:sz="0" w:space="0" w:color="auto"/>
            <w:left w:val="none" w:sz="0" w:space="0" w:color="auto"/>
            <w:bottom w:val="none" w:sz="0" w:space="0" w:color="auto"/>
            <w:right w:val="none" w:sz="0" w:space="0" w:color="auto"/>
          </w:divBdr>
        </w:div>
        <w:div w:id="2091349097">
          <w:marLeft w:val="0"/>
          <w:marRight w:val="0"/>
          <w:marTop w:val="0"/>
          <w:marBottom w:val="0"/>
          <w:divBdr>
            <w:top w:val="none" w:sz="0" w:space="0" w:color="auto"/>
            <w:left w:val="none" w:sz="0" w:space="0" w:color="auto"/>
            <w:bottom w:val="none" w:sz="0" w:space="0" w:color="auto"/>
            <w:right w:val="none" w:sz="0" w:space="0" w:color="auto"/>
          </w:divBdr>
        </w:div>
        <w:div w:id="315764506">
          <w:marLeft w:val="0"/>
          <w:marRight w:val="0"/>
          <w:marTop w:val="0"/>
          <w:marBottom w:val="0"/>
          <w:divBdr>
            <w:top w:val="none" w:sz="0" w:space="0" w:color="auto"/>
            <w:left w:val="none" w:sz="0" w:space="0" w:color="auto"/>
            <w:bottom w:val="none" w:sz="0" w:space="0" w:color="auto"/>
            <w:right w:val="none" w:sz="0" w:space="0" w:color="auto"/>
          </w:divBdr>
        </w:div>
        <w:div w:id="162623014">
          <w:marLeft w:val="0"/>
          <w:marRight w:val="0"/>
          <w:marTop w:val="0"/>
          <w:marBottom w:val="0"/>
          <w:divBdr>
            <w:top w:val="none" w:sz="0" w:space="0" w:color="auto"/>
            <w:left w:val="none" w:sz="0" w:space="0" w:color="auto"/>
            <w:bottom w:val="none" w:sz="0" w:space="0" w:color="auto"/>
            <w:right w:val="none" w:sz="0" w:space="0" w:color="auto"/>
          </w:divBdr>
        </w:div>
        <w:div w:id="1369599985">
          <w:marLeft w:val="0"/>
          <w:marRight w:val="0"/>
          <w:marTop w:val="0"/>
          <w:marBottom w:val="0"/>
          <w:divBdr>
            <w:top w:val="none" w:sz="0" w:space="0" w:color="auto"/>
            <w:left w:val="none" w:sz="0" w:space="0" w:color="auto"/>
            <w:bottom w:val="none" w:sz="0" w:space="0" w:color="auto"/>
            <w:right w:val="none" w:sz="0" w:space="0" w:color="auto"/>
          </w:divBdr>
        </w:div>
        <w:div w:id="395208726">
          <w:marLeft w:val="0"/>
          <w:marRight w:val="0"/>
          <w:marTop w:val="0"/>
          <w:marBottom w:val="0"/>
          <w:divBdr>
            <w:top w:val="none" w:sz="0" w:space="0" w:color="auto"/>
            <w:left w:val="none" w:sz="0" w:space="0" w:color="auto"/>
            <w:bottom w:val="none" w:sz="0" w:space="0" w:color="auto"/>
            <w:right w:val="none" w:sz="0" w:space="0" w:color="auto"/>
          </w:divBdr>
        </w:div>
        <w:div w:id="971324769">
          <w:marLeft w:val="0"/>
          <w:marRight w:val="0"/>
          <w:marTop w:val="0"/>
          <w:marBottom w:val="0"/>
          <w:divBdr>
            <w:top w:val="none" w:sz="0" w:space="0" w:color="auto"/>
            <w:left w:val="none" w:sz="0" w:space="0" w:color="auto"/>
            <w:bottom w:val="none" w:sz="0" w:space="0" w:color="auto"/>
            <w:right w:val="none" w:sz="0" w:space="0" w:color="auto"/>
          </w:divBdr>
        </w:div>
        <w:div w:id="1397699951">
          <w:marLeft w:val="0"/>
          <w:marRight w:val="0"/>
          <w:marTop w:val="0"/>
          <w:marBottom w:val="0"/>
          <w:divBdr>
            <w:top w:val="none" w:sz="0" w:space="0" w:color="auto"/>
            <w:left w:val="none" w:sz="0" w:space="0" w:color="auto"/>
            <w:bottom w:val="none" w:sz="0" w:space="0" w:color="auto"/>
            <w:right w:val="none" w:sz="0" w:space="0" w:color="auto"/>
          </w:divBdr>
        </w:div>
        <w:div w:id="2080665572">
          <w:marLeft w:val="0"/>
          <w:marRight w:val="0"/>
          <w:marTop w:val="0"/>
          <w:marBottom w:val="0"/>
          <w:divBdr>
            <w:top w:val="none" w:sz="0" w:space="0" w:color="auto"/>
            <w:left w:val="none" w:sz="0" w:space="0" w:color="auto"/>
            <w:bottom w:val="none" w:sz="0" w:space="0" w:color="auto"/>
            <w:right w:val="none" w:sz="0" w:space="0" w:color="auto"/>
          </w:divBdr>
        </w:div>
        <w:div w:id="486286012">
          <w:marLeft w:val="0"/>
          <w:marRight w:val="0"/>
          <w:marTop w:val="0"/>
          <w:marBottom w:val="0"/>
          <w:divBdr>
            <w:top w:val="none" w:sz="0" w:space="0" w:color="auto"/>
            <w:left w:val="none" w:sz="0" w:space="0" w:color="auto"/>
            <w:bottom w:val="none" w:sz="0" w:space="0" w:color="auto"/>
            <w:right w:val="none" w:sz="0" w:space="0" w:color="auto"/>
          </w:divBdr>
        </w:div>
        <w:div w:id="724329741">
          <w:marLeft w:val="0"/>
          <w:marRight w:val="0"/>
          <w:marTop w:val="0"/>
          <w:marBottom w:val="0"/>
          <w:divBdr>
            <w:top w:val="none" w:sz="0" w:space="0" w:color="auto"/>
            <w:left w:val="none" w:sz="0" w:space="0" w:color="auto"/>
            <w:bottom w:val="none" w:sz="0" w:space="0" w:color="auto"/>
            <w:right w:val="none" w:sz="0" w:space="0" w:color="auto"/>
          </w:divBdr>
        </w:div>
        <w:div w:id="1538392949">
          <w:marLeft w:val="0"/>
          <w:marRight w:val="0"/>
          <w:marTop w:val="0"/>
          <w:marBottom w:val="0"/>
          <w:divBdr>
            <w:top w:val="none" w:sz="0" w:space="0" w:color="auto"/>
            <w:left w:val="none" w:sz="0" w:space="0" w:color="auto"/>
            <w:bottom w:val="none" w:sz="0" w:space="0" w:color="auto"/>
            <w:right w:val="none" w:sz="0" w:space="0" w:color="auto"/>
          </w:divBdr>
        </w:div>
        <w:div w:id="953752063">
          <w:marLeft w:val="0"/>
          <w:marRight w:val="0"/>
          <w:marTop w:val="0"/>
          <w:marBottom w:val="0"/>
          <w:divBdr>
            <w:top w:val="none" w:sz="0" w:space="0" w:color="auto"/>
            <w:left w:val="none" w:sz="0" w:space="0" w:color="auto"/>
            <w:bottom w:val="none" w:sz="0" w:space="0" w:color="auto"/>
            <w:right w:val="none" w:sz="0" w:space="0" w:color="auto"/>
          </w:divBdr>
        </w:div>
        <w:div w:id="1538084889">
          <w:marLeft w:val="0"/>
          <w:marRight w:val="0"/>
          <w:marTop w:val="0"/>
          <w:marBottom w:val="0"/>
          <w:divBdr>
            <w:top w:val="none" w:sz="0" w:space="0" w:color="auto"/>
            <w:left w:val="none" w:sz="0" w:space="0" w:color="auto"/>
            <w:bottom w:val="none" w:sz="0" w:space="0" w:color="auto"/>
            <w:right w:val="none" w:sz="0" w:space="0" w:color="auto"/>
          </w:divBdr>
        </w:div>
        <w:div w:id="1616599473">
          <w:marLeft w:val="0"/>
          <w:marRight w:val="0"/>
          <w:marTop w:val="0"/>
          <w:marBottom w:val="0"/>
          <w:divBdr>
            <w:top w:val="none" w:sz="0" w:space="0" w:color="auto"/>
            <w:left w:val="none" w:sz="0" w:space="0" w:color="auto"/>
            <w:bottom w:val="none" w:sz="0" w:space="0" w:color="auto"/>
            <w:right w:val="none" w:sz="0" w:space="0" w:color="auto"/>
          </w:divBdr>
        </w:div>
        <w:div w:id="1968505162">
          <w:marLeft w:val="0"/>
          <w:marRight w:val="0"/>
          <w:marTop w:val="0"/>
          <w:marBottom w:val="0"/>
          <w:divBdr>
            <w:top w:val="none" w:sz="0" w:space="0" w:color="auto"/>
            <w:left w:val="none" w:sz="0" w:space="0" w:color="auto"/>
            <w:bottom w:val="none" w:sz="0" w:space="0" w:color="auto"/>
            <w:right w:val="none" w:sz="0" w:space="0" w:color="auto"/>
          </w:divBdr>
        </w:div>
        <w:div w:id="190609459">
          <w:marLeft w:val="0"/>
          <w:marRight w:val="0"/>
          <w:marTop w:val="0"/>
          <w:marBottom w:val="0"/>
          <w:divBdr>
            <w:top w:val="none" w:sz="0" w:space="0" w:color="auto"/>
            <w:left w:val="none" w:sz="0" w:space="0" w:color="auto"/>
            <w:bottom w:val="none" w:sz="0" w:space="0" w:color="auto"/>
            <w:right w:val="none" w:sz="0" w:space="0" w:color="auto"/>
          </w:divBdr>
        </w:div>
        <w:div w:id="1608344525">
          <w:marLeft w:val="0"/>
          <w:marRight w:val="0"/>
          <w:marTop w:val="0"/>
          <w:marBottom w:val="0"/>
          <w:divBdr>
            <w:top w:val="none" w:sz="0" w:space="0" w:color="auto"/>
            <w:left w:val="none" w:sz="0" w:space="0" w:color="auto"/>
            <w:bottom w:val="none" w:sz="0" w:space="0" w:color="auto"/>
            <w:right w:val="none" w:sz="0" w:space="0" w:color="auto"/>
          </w:divBdr>
        </w:div>
        <w:div w:id="1452436863">
          <w:marLeft w:val="0"/>
          <w:marRight w:val="0"/>
          <w:marTop w:val="0"/>
          <w:marBottom w:val="0"/>
          <w:divBdr>
            <w:top w:val="none" w:sz="0" w:space="0" w:color="auto"/>
            <w:left w:val="none" w:sz="0" w:space="0" w:color="auto"/>
            <w:bottom w:val="none" w:sz="0" w:space="0" w:color="auto"/>
            <w:right w:val="none" w:sz="0" w:space="0" w:color="auto"/>
          </w:divBdr>
        </w:div>
        <w:div w:id="981084372">
          <w:marLeft w:val="0"/>
          <w:marRight w:val="0"/>
          <w:marTop w:val="0"/>
          <w:marBottom w:val="0"/>
          <w:divBdr>
            <w:top w:val="none" w:sz="0" w:space="0" w:color="auto"/>
            <w:left w:val="none" w:sz="0" w:space="0" w:color="auto"/>
            <w:bottom w:val="none" w:sz="0" w:space="0" w:color="auto"/>
            <w:right w:val="none" w:sz="0" w:space="0" w:color="auto"/>
          </w:divBdr>
        </w:div>
        <w:div w:id="1526286904">
          <w:marLeft w:val="0"/>
          <w:marRight w:val="0"/>
          <w:marTop w:val="0"/>
          <w:marBottom w:val="0"/>
          <w:divBdr>
            <w:top w:val="none" w:sz="0" w:space="0" w:color="auto"/>
            <w:left w:val="none" w:sz="0" w:space="0" w:color="auto"/>
            <w:bottom w:val="none" w:sz="0" w:space="0" w:color="auto"/>
            <w:right w:val="none" w:sz="0" w:space="0" w:color="auto"/>
          </w:divBdr>
        </w:div>
        <w:div w:id="1802922209">
          <w:marLeft w:val="0"/>
          <w:marRight w:val="0"/>
          <w:marTop w:val="0"/>
          <w:marBottom w:val="0"/>
          <w:divBdr>
            <w:top w:val="none" w:sz="0" w:space="0" w:color="auto"/>
            <w:left w:val="none" w:sz="0" w:space="0" w:color="auto"/>
            <w:bottom w:val="none" w:sz="0" w:space="0" w:color="auto"/>
            <w:right w:val="none" w:sz="0" w:space="0" w:color="auto"/>
          </w:divBdr>
        </w:div>
        <w:div w:id="912932598">
          <w:marLeft w:val="0"/>
          <w:marRight w:val="0"/>
          <w:marTop w:val="0"/>
          <w:marBottom w:val="0"/>
          <w:divBdr>
            <w:top w:val="none" w:sz="0" w:space="0" w:color="auto"/>
            <w:left w:val="none" w:sz="0" w:space="0" w:color="auto"/>
            <w:bottom w:val="none" w:sz="0" w:space="0" w:color="auto"/>
            <w:right w:val="none" w:sz="0" w:space="0" w:color="auto"/>
          </w:divBdr>
        </w:div>
        <w:div w:id="154419279">
          <w:marLeft w:val="0"/>
          <w:marRight w:val="0"/>
          <w:marTop w:val="0"/>
          <w:marBottom w:val="0"/>
          <w:divBdr>
            <w:top w:val="none" w:sz="0" w:space="0" w:color="auto"/>
            <w:left w:val="none" w:sz="0" w:space="0" w:color="auto"/>
            <w:bottom w:val="none" w:sz="0" w:space="0" w:color="auto"/>
            <w:right w:val="none" w:sz="0" w:space="0" w:color="auto"/>
          </w:divBdr>
        </w:div>
        <w:div w:id="1110390113">
          <w:marLeft w:val="0"/>
          <w:marRight w:val="0"/>
          <w:marTop w:val="0"/>
          <w:marBottom w:val="0"/>
          <w:divBdr>
            <w:top w:val="none" w:sz="0" w:space="0" w:color="auto"/>
            <w:left w:val="none" w:sz="0" w:space="0" w:color="auto"/>
            <w:bottom w:val="none" w:sz="0" w:space="0" w:color="auto"/>
            <w:right w:val="none" w:sz="0" w:space="0" w:color="auto"/>
          </w:divBdr>
        </w:div>
        <w:div w:id="1953051021">
          <w:marLeft w:val="0"/>
          <w:marRight w:val="0"/>
          <w:marTop w:val="0"/>
          <w:marBottom w:val="0"/>
          <w:divBdr>
            <w:top w:val="none" w:sz="0" w:space="0" w:color="auto"/>
            <w:left w:val="none" w:sz="0" w:space="0" w:color="auto"/>
            <w:bottom w:val="none" w:sz="0" w:space="0" w:color="auto"/>
            <w:right w:val="none" w:sz="0" w:space="0" w:color="auto"/>
          </w:divBdr>
        </w:div>
        <w:div w:id="2038848814">
          <w:marLeft w:val="0"/>
          <w:marRight w:val="0"/>
          <w:marTop w:val="0"/>
          <w:marBottom w:val="0"/>
          <w:divBdr>
            <w:top w:val="none" w:sz="0" w:space="0" w:color="auto"/>
            <w:left w:val="none" w:sz="0" w:space="0" w:color="auto"/>
            <w:bottom w:val="none" w:sz="0" w:space="0" w:color="auto"/>
            <w:right w:val="none" w:sz="0" w:space="0" w:color="auto"/>
          </w:divBdr>
        </w:div>
        <w:div w:id="1083182105">
          <w:marLeft w:val="0"/>
          <w:marRight w:val="0"/>
          <w:marTop w:val="0"/>
          <w:marBottom w:val="0"/>
          <w:divBdr>
            <w:top w:val="none" w:sz="0" w:space="0" w:color="auto"/>
            <w:left w:val="none" w:sz="0" w:space="0" w:color="auto"/>
            <w:bottom w:val="none" w:sz="0" w:space="0" w:color="auto"/>
            <w:right w:val="none" w:sz="0" w:space="0" w:color="auto"/>
          </w:divBdr>
        </w:div>
        <w:div w:id="383254558">
          <w:marLeft w:val="0"/>
          <w:marRight w:val="0"/>
          <w:marTop w:val="0"/>
          <w:marBottom w:val="0"/>
          <w:divBdr>
            <w:top w:val="none" w:sz="0" w:space="0" w:color="auto"/>
            <w:left w:val="none" w:sz="0" w:space="0" w:color="auto"/>
            <w:bottom w:val="none" w:sz="0" w:space="0" w:color="auto"/>
            <w:right w:val="none" w:sz="0" w:space="0" w:color="auto"/>
          </w:divBdr>
        </w:div>
        <w:div w:id="2067025093">
          <w:marLeft w:val="0"/>
          <w:marRight w:val="0"/>
          <w:marTop w:val="0"/>
          <w:marBottom w:val="0"/>
          <w:divBdr>
            <w:top w:val="none" w:sz="0" w:space="0" w:color="auto"/>
            <w:left w:val="none" w:sz="0" w:space="0" w:color="auto"/>
            <w:bottom w:val="none" w:sz="0" w:space="0" w:color="auto"/>
            <w:right w:val="none" w:sz="0" w:space="0" w:color="auto"/>
          </w:divBdr>
        </w:div>
        <w:div w:id="959188817">
          <w:marLeft w:val="0"/>
          <w:marRight w:val="0"/>
          <w:marTop w:val="0"/>
          <w:marBottom w:val="0"/>
          <w:divBdr>
            <w:top w:val="none" w:sz="0" w:space="0" w:color="auto"/>
            <w:left w:val="none" w:sz="0" w:space="0" w:color="auto"/>
            <w:bottom w:val="none" w:sz="0" w:space="0" w:color="auto"/>
            <w:right w:val="none" w:sz="0" w:space="0" w:color="auto"/>
          </w:divBdr>
        </w:div>
        <w:div w:id="459035904">
          <w:marLeft w:val="0"/>
          <w:marRight w:val="0"/>
          <w:marTop w:val="0"/>
          <w:marBottom w:val="0"/>
          <w:divBdr>
            <w:top w:val="none" w:sz="0" w:space="0" w:color="auto"/>
            <w:left w:val="none" w:sz="0" w:space="0" w:color="auto"/>
            <w:bottom w:val="none" w:sz="0" w:space="0" w:color="auto"/>
            <w:right w:val="none" w:sz="0" w:space="0" w:color="auto"/>
          </w:divBdr>
        </w:div>
        <w:div w:id="1881628385">
          <w:marLeft w:val="0"/>
          <w:marRight w:val="0"/>
          <w:marTop w:val="0"/>
          <w:marBottom w:val="0"/>
          <w:divBdr>
            <w:top w:val="none" w:sz="0" w:space="0" w:color="auto"/>
            <w:left w:val="none" w:sz="0" w:space="0" w:color="auto"/>
            <w:bottom w:val="none" w:sz="0" w:space="0" w:color="auto"/>
            <w:right w:val="none" w:sz="0" w:space="0" w:color="auto"/>
          </w:divBdr>
        </w:div>
        <w:div w:id="2065330919">
          <w:marLeft w:val="0"/>
          <w:marRight w:val="0"/>
          <w:marTop w:val="0"/>
          <w:marBottom w:val="0"/>
          <w:divBdr>
            <w:top w:val="none" w:sz="0" w:space="0" w:color="auto"/>
            <w:left w:val="none" w:sz="0" w:space="0" w:color="auto"/>
            <w:bottom w:val="none" w:sz="0" w:space="0" w:color="auto"/>
            <w:right w:val="none" w:sz="0" w:space="0" w:color="auto"/>
          </w:divBdr>
        </w:div>
        <w:div w:id="773936314">
          <w:marLeft w:val="0"/>
          <w:marRight w:val="0"/>
          <w:marTop w:val="0"/>
          <w:marBottom w:val="0"/>
          <w:divBdr>
            <w:top w:val="none" w:sz="0" w:space="0" w:color="auto"/>
            <w:left w:val="none" w:sz="0" w:space="0" w:color="auto"/>
            <w:bottom w:val="none" w:sz="0" w:space="0" w:color="auto"/>
            <w:right w:val="none" w:sz="0" w:space="0" w:color="auto"/>
          </w:divBdr>
        </w:div>
        <w:div w:id="394356032">
          <w:marLeft w:val="0"/>
          <w:marRight w:val="0"/>
          <w:marTop w:val="0"/>
          <w:marBottom w:val="0"/>
          <w:divBdr>
            <w:top w:val="none" w:sz="0" w:space="0" w:color="auto"/>
            <w:left w:val="none" w:sz="0" w:space="0" w:color="auto"/>
            <w:bottom w:val="none" w:sz="0" w:space="0" w:color="auto"/>
            <w:right w:val="none" w:sz="0" w:space="0" w:color="auto"/>
          </w:divBdr>
        </w:div>
        <w:div w:id="1642034087">
          <w:marLeft w:val="0"/>
          <w:marRight w:val="0"/>
          <w:marTop w:val="0"/>
          <w:marBottom w:val="0"/>
          <w:divBdr>
            <w:top w:val="none" w:sz="0" w:space="0" w:color="auto"/>
            <w:left w:val="none" w:sz="0" w:space="0" w:color="auto"/>
            <w:bottom w:val="none" w:sz="0" w:space="0" w:color="auto"/>
            <w:right w:val="none" w:sz="0" w:space="0" w:color="auto"/>
          </w:divBdr>
        </w:div>
        <w:div w:id="1767186582">
          <w:marLeft w:val="0"/>
          <w:marRight w:val="0"/>
          <w:marTop w:val="0"/>
          <w:marBottom w:val="0"/>
          <w:divBdr>
            <w:top w:val="none" w:sz="0" w:space="0" w:color="auto"/>
            <w:left w:val="none" w:sz="0" w:space="0" w:color="auto"/>
            <w:bottom w:val="none" w:sz="0" w:space="0" w:color="auto"/>
            <w:right w:val="none" w:sz="0" w:space="0" w:color="auto"/>
          </w:divBdr>
        </w:div>
        <w:div w:id="674961969">
          <w:marLeft w:val="0"/>
          <w:marRight w:val="0"/>
          <w:marTop w:val="0"/>
          <w:marBottom w:val="0"/>
          <w:divBdr>
            <w:top w:val="none" w:sz="0" w:space="0" w:color="auto"/>
            <w:left w:val="none" w:sz="0" w:space="0" w:color="auto"/>
            <w:bottom w:val="none" w:sz="0" w:space="0" w:color="auto"/>
            <w:right w:val="none" w:sz="0" w:space="0" w:color="auto"/>
          </w:divBdr>
        </w:div>
        <w:div w:id="1372413907">
          <w:marLeft w:val="0"/>
          <w:marRight w:val="0"/>
          <w:marTop w:val="0"/>
          <w:marBottom w:val="0"/>
          <w:divBdr>
            <w:top w:val="none" w:sz="0" w:space="0" w:color="auto"/>
            <w:left w:val="none" w:sz="0" w:space="0" w:color="auto"/>
            <w:bottom w:val="none" w:sz="0" w:space="0" w:color="auto"/>
            <w:right w:val="none" w:sz="0" w:space="0" w:color="auto"/>
          </w:divBdr>
        </w:div>
        <w:div w:id="863204850">
          <w:marLeft w:val="0"/>
          <w:marRight w:val="0"/>
          <w:marTop w:val="0"/>
          <w:marBottom w:val="0"/>
          <w:divBdr>
            <w:top w:val="none" w:sz="0" w:space="0" w:color="auto"/>
            <w:left w:val="none" w:sz="0" w:space="0" w:color="auto"/>
            <w:bottom w:val="none" w:sz="0" w:space="0" w:color="auto"/>
            <w:right w:val="none" w:sz="0" w:space="0" w:color="auto"/>
          </w:divBdr>
        </w:div>
        <w:div w:id="1632975751">
          <w:marLeft w:val="0"/>
          <w:marRight w:val="0"/>
          <w:marTop w:val="0"/>
          <w:marBottom w:val="0"/>
          <w:divBdr>
            <w:top w:val="none" w:sz="0" w:space="0" w:color="auto"/>
            <w:left w:val="none" w:sz="0" w:space="0" w:color="auto"/>
            <w:bottom w:val="none" w:sz="0" w:space="0" w:color="auto"/>
            <w:right w:val="none" w:sz="0" w:space="0" w:color="auto"/>
          </w:divBdr>
        </w:div>
        <w:div w:id="125759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zantinaistorika.blogspot.com/2014/03/blog-post_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ablesandrealitydsa11c.weebly.com/eta-theta941sigmaeta-tauetasigmaf-gammaupsilonnualpha943kappaalphasigmaf-sigmatauomicron-betaupsilonzeta940nutauiotaomicron.html" TargetMode="External"/><Relationship Id="rId5" Type="http://schemas.openxmlformats.org/officeDocument/2006/relationships/hyperlink" Target="http://www.academy.edu.gr/files/01_p17_v06.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1149</Words>
  <Characters>6205</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Vasilis</cp:lastModifiedBy>
  <cp:revision>18</cp:revision>
  <dcterms:created xsi:type="dcterms:W3CDTF">2022-01-23T13:16:00Z</dcterms:created>
  <dcterms:modified xsi:type="dcterms:W3CDTF">2022-01-25T09:00:00Z</dcterms:modified>
</cp:coreProperties>
</file>