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AA" w:rsidRDefault="007A22AA" w:rsidP="0098536D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Γεωργίου Δημήτρης, Γ1</w:t>
      </w:r>
    </w:p>
    <w:p w:rsidR="0098536D" w:rsidRPr="0098536D" w:rsidRDefault="0098536D" w:rsidP="007A22AA">
      <w:pPr>
        <w:spacing w:after="255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8536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bookmarkStart w:id="0" w:name="_GoBack"/>
      <w:r>
        <w:rPr>
          <w:rFonts w:ascii="Calibri" w:eastAsia="Times New Roman" w:hAnsi="Calibri" w:cs="Calibri"/>
          <w:sz w:val="24"/>
          <w:szCs w:val="24"/>
          <w:lang w:eastAsia="el-GR"/>
        </w:rPr>
        <w:t>Η πρώτη Ε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λληνίδα ζωγράφος, με πολυτάραχο και τραγικό βίο.</w:t>
      </w:r>
    </w:p>
    <w:p w:rsidR="0098536D" w:rsidRPr="0098536D" w:rsidRDefault="0098536D" w:rsidP="007A22AA">
      <w:pPr>
        <w:spacing w:after="255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Γεννήθηκε το 1821 στις Σπέτσες και ήταν κόρη του αρβανίτη καραβοκύρη και πρώτου θεατρώνη της Αθήνας Γιάννη </w:t>
      </w:r>
      <w:proofErr w:type="spellStart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Μπούκουρα</w:t>
      </w:r>
      <w:proofErr w:type="spellEnd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, με καταγωγή από τη Γορτυνία. Από μικρή έδειξε το ταλέντο της στη ζωγραφική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και έ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λαβε μαθήματα κατ'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ίκον</w:t>
      </w:r>
      <w:proofErr w:type="spellEnd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από το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ν Ιταλό ζωγράφο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Ραφαέλο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Τσέκολι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και με συστατική επιστολή του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συνέχισε τις σπουδές της στην Ιταλία.</w:t>
      </w:r>
    </w:p>
    <w:p w:rsidR="00EE32CC" w:rsidRDefault="0098536D" w:rsidP="007A22AA">
      <w:pPr>
        <w:spacing w:after="255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Μεταμφιεσμένη σε άνδρα, με το ψευδώνυμο </w:t>
      </w:r>
      <w:proofErr w:type="spellStart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Χρυσίνης</w:t>
      </w:r>
      <w:proofErr w:type="spellEnd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Μπούκουρας</w:t>
      </w:r>
      <w:proofErr w:type="spellEnd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, παραβίασε το καλλιτεχνικό άβατο της εποχής και μαθήτε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υσε στο εργαστήρι του ζωγράφου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Σαβέριο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Αλταμούρα στη Νεάπολη, τον οποίο αργότερα και παντρεύτηκε 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κα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ι μαζί του απέκτησε τρία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παιδιά: τον Ιωάννη, τη Σοφία και τον Αλέξανδρο. </w:t>
      </w:r>
    </w:p>
    <w:p w:rsidR="0098536D" w:rsidRPr="0098536D" w:rsidRDefault="0098536D" w:rsidP="007A22AA">
      <w:pPr>
        <w:spacing w:after="255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ο 1857 ο σύζυγός της την εγκατέλειψε </w:t>
      </w:r>
      <w:r w:rsidR="00EE32CC">
        <w:rPr>
          <w:rFonts w:ascii="Calibri" w:eastAsia="Times New Roman" w:hAnsi="Calibri" w:cs="Calibri"/>
          <w:sz w:val="24"/>
          <w:szCs w:val="24"/>
          <w:lang w:eastAsia="el-GR"/>
        </w:rPr>
        <w:t>και η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Ελένη επέστρεψε στην Ελλάδα με τα δύο παιδιά της, τον Ιωάννη και τη Σοφία, και άρχισε να παραδίδει μαθήματα ζωγραφικής σε νεαρές Αθηναίες. Όμως, το 1872 η κόρη της αρρώστησε από φυματίωση και για λόγους υγείας οι δύο γυναίκες μετακόμισαν στις Σπέτσες. Τελικά, η Σοφία δεν απέφυγε το μοιραίο και πέθανε στα τέλη του 1872, σε ηλικία μόλις 18 ετών.</w:t>
      </w:r>
    </w:p>
    <w:p w:rsidR="0098536D" w:rsidRPr="0098536D" w:rsidRDefault="0098536D" w:rsidP="007A22AA">
      <w:pPr>
        <w:spacing w:after="255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Το 1876 ο γιος της Ιωάννης Αλταμούρας ολοκλήρωσε τις σπουδές του στην Κοπεγχάγη και επέστρεψε στην Αθήνα, γεμίζοντας με χαρά τη χαροκαμένη μάνα. Όμως, η χαρά της δεν κράτησε πολύ. Ο Ιωάννης, που διακρίθηκε για τις θαλασσογραφίες του, προσβλήθηκε και αυτός από φυματίωση και πέθανε τον Μάιο του 1878, σε ηλικία μόλις 26 ετών.</w:t>
      </w:r>
    </w:p>
    <w:p w:rsidR="00EE32CC" w:rsidRDefault="0098536D" w:rsidP="007A22AA">
      <w:pPr>
        <w:spacing w:after="255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Η απώλεια των παιδιών της προκάλεσε νευρικό κλονισμό στην Ελένη και την οδήγησε στην τρέλα. Σε ηλικία 60 ετών επέστρεψε στις Σπέτσες, όπου έκαψε σχεδόν όλα τα ζωγραφικά της </w:t>
      </w:r>
      <w:r w:rsidR="00EE32CC">
        <w:rPr>
          <w:rFonts w:ascii="Calibri" w:eastAsia="Times New Roman" w:hAnsi="Calibri" w:cs="Calibri"/>
          <w:sz w:val="24"/>
          <w:szCs w:val="24"/>
          <w:lang w:eastAsia="el-GR"/>
        </w:rPr>
        <w:t>έργα. Πέθανε σχεδόν άγνωστη το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 </w:t>
      </w:r>
      <w:r w:rsidR="00EE32CC">
        <w:rPr>
          <w:rFonts w:ascii="Calibri" w:eastAsia="Times New Roman" w:hAnsi="Calibri" w:cs="Calibri"/>
          <w:sz w:val="24"/>
          <w:szCs w:val="24"/>
          <w:lang w:eastAsia="el-GR"/>
        </w:rPr>
        <w:t>1900.</w:t>
      </w:r>
    </w:p>
    <w:p w:rsidR="0098536D" w:rsidRPr="0098536D" w:rsidRDefault="0098536D" w:rsidP="007A22AA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Η τραγική ζωή της Ελένης </w:t>
      </w:r>
      <w:proofErr w:type="spellStart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Μπούκουρα</w:t>
      </w:r>
      <w:proofErr w:type="spellEnd"/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- Αλταμούρα έγινε το θέμα εν</w:t>
      </w:r>
      <w:r w:rsidR="00EE32CC">
        <w:rPr>
          <w:rFonts w:ascii="Calibri" w:eastAsia="Times New Roman" w:hAnsi="Calibri" w:cs="Calibri"/>
          <w:sz w:val="24"/>
          <w:szCs w:val="24"/>
          <w:lang w:eastAsia="el-GR"/>
        </w:rPr>
        <w:t>ός μυθιστορήματος (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«Ελένη ή ο κανένας»</w:t>
      </w:r>
      <w:r w:rsidR="00EE32CC">
        <w:rPr>
          <w:rFonts w:ascii="Calibri" w:eastAsia="Times New Roman" w:hAnsi="Calibri" w:cs="Calibri"/>
          <w:sz w:val="24"/>
          <w:szCs w:val="24"/>
          <w:lang w:eastAsia="el-GR"/>
        </w:rPr>
        <w:t>)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 xml:space="preserve"> κι ενός θεατρικού έργου </w:t>
      </w:r>
      <w:r w:rsidR="00EE32CC">
        <w:rPr>
          <w:rFonts w:ascii="Calibri" w:eastAsia="Times New Roman" w:hAnsi="Calibri" w:cs="Calibri"/>
          <w:sz w:val="24"/>
          <w:szCs w:val="24"/>
          <w:lang w:eastAsia="el-GR"/>
        </w:rPr>
        <w:t>(</w:t>
      </w:r>
      <w:r w:rsidRPr="0098536D">
        <w:rPr>
          <w:rFonts w:ascii="Calibri" w:eastAsia="Times New Roman" w:hAnsi="Calibri" w:cs="Calibri"/>
          <w:sz w:val="24"/>
          <w:szCs w:val="24"/>
          <w:lang w:eastAsia="el-GR"/>
        </w:rPr>
        <w:t>«Ελένη Αλταμούρα»</w:t>
      </w:r>
      <w:r w:rsidR="00EE32CC">
        <w:rPr>
          <w:rFonts w:ascii="Calibri" w:eastAsia="Times New Roman" w:hAnsi="Calibri" w:cs="Calibri"/>
          <w:sz w:val="24"/>
          <w:szCs w:val="24"/>
          <w:lang w:eastAsia="el-GR"/>
        </w:rPr>
        <w:t>).</w:t>
      </w:r>
      <w:bookmarkEnd w:id="0"/>
    </w:p>
    <w:sectPr w:rsidR="0098536D" w:rsidRPr="00985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6D"/>
    <w:rsid w:val="007A22AA"/>
    <w:rsid w:val="0098536D"/>
    <w:rsid w:val="00EC3692"/>
    <w:rsid w:val="00E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16F1"/>
  <w15:chartTrackingRefBased/>
  <w15:docId w15:val="{BA13F788-A656-46B7-8055-E83EC12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85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2021-03-04T15:09:00Z</dcterms:created>
  <dcterms:modified xsi:type="dcterms:W3CDTF">2022-06-07T09:41:00Z</dcterms:modified>
</cp:coreProperties>
</file>