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76"/>
        <w:gridCol w:w="1130"/>
        <w:gridCol w:w="6067"/>
      </w:tblGrid>
      <w:tr w:rsidR="00E83ED1" w:rsidRPr="006E5C0D" w:rsidTr="00E83ED1">
        <w:trPr>
          <w:trHeight w:val="397"/>
        </w:trPr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E83ED1" w:rsidRPr="006E5C0D" w:rsidRDefault="00E83ED1" w:rsidP="00415DD7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706158" cy="1289538"/>
                  <wp:effectExtent l="0" t="0" r="889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twinning.png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058" cy="129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gridSpan w:val="2"/>
            <w:tcBorders>
              <w:top w:val="dotted" w:sz="4" w:space="0" w:color="auto"/>
            </w:tcBorders>
            <w:vAlign w:val="bottom"/>
          </w:tcPr>
          <w:p w:rsidR="00E83ED1" w:rsidRPr="006E5C0D" w:rsidRDefault="00E83ED1" w:rsidP="00E83ED1">
            <w:pPr>
              <w:spacing w:before="120" w:after="12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 w:rsidRPr="00E83ED1">
              <w:rPr>
                <w:rFonts w:ascii="Tahoma" w:hAnsi="Tahoma" w:cs="Tahoma"/>
                <w:sz w:val="24"/>
                <w:szCs w:val="24"/>
                <w:lang w:val="en-US" w:eastAsia="nl-NL"/>
              </w:rPr>
              <w:t>TEAM</w:t>
            </w:r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:</w:t>
            </w:r>
            <w:r w:rsidR="00912E70"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5</w:t>
            </w:r>
          </w:p>
        </w:tc>
      </w:tr>
      <w:tr w:rsidR="007176F2" w:rsidRPr="006E5C0D" w:rsidTr="001552C7">
        <w:trPr>
          <w:trHeight w:val="397"/>
        </w:trPr>
        <w:tc>
          <w:tcPr>
            <w:tcW w:w="2976" w:type="dxa"/>
            <w:vMerge/>
          </w:tcPr>
          <w:p w:rsidR="007176F2" w:rsidRPr="006E5C0D" w:rsidRDefault="007176F2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</w:p>
        </w:tc>
        <w:tc>
          <w:tcPr>
            <w:tcW w:w="1130" w:type="dxa"/>
            <w:vAlign w:val="bottom"/>
          </w:tcPr>
          <w:p w:rsidR="007176F2" w:rsidRPr="007176F2" w:rsidRDefault="007176F2" w:rsidP="00415DD7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  <w:r w:rsidRPr="007176F2">
              <w:rPr>
                <w:rFonts w:ascii="Tahoma" w:hAnsi="Tahoma" w:cs="Tahoma"/>
                <w:lang w:val="en-US" w:eastAsia="nl-NL"/>
              </w:rPr>
              <w:t>Belgium</w:t>
            </w:r>
          </w:p>
          <w:p w:rsidR="007176F2" w:rsidRPr="007176F2" w:rsidRDefault="007176F2" w:rsidP="00415DD7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  <w:p w:rsidR="007176F2" w:rsidRPr="007176F2" w:rsidRDefault="007176F2" w:rsidP="00415DD7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</w:tc>
        <w:tc>
          <w:tcPr>
            <w:tcW w:w="6067" w:type="dxa"/>
          </w:tcPr>
          <w:p w:rsidR="007176F2" w:rsidRDefault="00912E70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Huysman</w:t>
            </w:r>
            <w:proofErr w:type="spellEnd"/>
          </w:p>
          <w:p w:rsidR="00912E70" w:rsidRDefault="00912E70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Charlotte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Vanhoutte</w:t>
            </w:r>
            <w:proofErr w:type="spellEnd"/>
          </w:p>
          <w:p w:rsidR="00912E70" w:rsidRDefault="00912E70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Elien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Wallican</w:t>
            </w:r>
            <w:proofErr w:type="spellEnd"/>
          </w:p>
          <w:p w:rsidR="00912E70" w:rsidRPr="006E5C0D" w:rsidRDefault="00912E70" w:rsidP="00912E70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en-US" w:eastAsia="nl-NL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 xml:space="preserve">Emma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 w:eastAsia="nl-NL"/>
              </w:rPr>
              <w:t>Vandendriessche</w:t>
            </w:r>
            <w:proofErr w:type="spellEnd"/>
          </w:p>
        </w:tc>
      </w:tr>
      <w:tr w:rsidR="007176F2" w:rsidRPr="006E5C0D" w:rsidTr="001552C7">
        <w:trPr>
          <w:trHeight w:val="397"/>
        </w:trPr>
        <w:tc>
          <w:tcPr>
            <w:tcW w:w="2976" w:type="dxa"/>
            <w:vAlign w:val="center"/>
          </w:tcPr>
          <w:p w:rsidR="007176F2" w:rsidRPr="007B1FE1" w:rsidRDefault="00D21EF6" w:rsidP="00415DD7">
            <w:pPr>
              <w:spacing w:after="0" w:line="360" w:lineRule="auto"/>
              <w:rPr>
                <w:rFonts w:ascii="Tahoma" w:hAnsi="Tahoma" w:cs="Tahoma"/>
                <w:sz w:val="28"/>
                <w:szCs w:val="28"/>
                <w:lang w:val="en-US" w:eastAsia="nl-NL"/>
              </w:rPr>
            </w:pPr>
            <w:r>
              <w:rPr>
                <w:rFonts w:ascii="Tahoma" w:hAnsi="Tahoma" w:cs="Tahoma"/>
                <w:sz w:val="28"/>
                <w:szCs w:val="28"/>
                <w:lang w:val="en-US" w:eastAsia="nl-NL"/>
              </w:rPr>
              <w:t>Smashing! Real-world clashes into physics classes</w:t>
            </w:r>
          </w:p>
        </w:tc>
        <w:tc>
          <w:tcPr>
            <w:tcW w:w="1130" w:type="dxa"/>
            <w:vAlign w:val="bottom"/>
          </w:tcPr>
          <w:p w:rsidR="007176F2" w:rsidRPr="007176F2" w:rsidRDefault="004E4F81" w:rsidP="00415DD7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  <w:r>
              <w:rPr>
                <w:rFonts w:ascii="Tahoma" w:hAnsi="Tahoma" w:cs="Tahoma"/>
                <w:lang w:val="en-US" w:eastAsia="nl-NL"/>
              </w:rPr>
              <w:t>Italy</w:t>
            </w:r>
          </w:p>
          <w:p w:rsidR="007176F2" w:rsidRPr="007176F2" w:rsidRDefault="007176F2" w:rsidP="00415DD7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  <w:p w:rsidR="007176F2" w:rsidRPr="007176F2" w:rsidRDefault="007176F2" w:rsidP="00415DD7">
            <w:pPr>
              <w:spacing w:after="0" w:line="360" w:lineRule="auto"/>
              <w:rPr>
                <w:rFonts w:ascii="Tahoma" w:hAnsi="Tahoma" w:cs="Tahoma"/>
                <w:lang w:val="en-US" w:eastAsia="nl-NL"/>
              </w:rPr>
            </w:pPr>
          </w:p>
        </w:tc>
        <w:tc>
          <w:tcPr>
            <w:tcW w:w="6067" w:type="dxa"/>
          </w:tcPr>
          <w:p w:rsidR="007176F2" w:rsidRPr="001033FE" w:rsidRDefault="00912E70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t-IT" w:eastAsia="nl-NL"/>
              </w:rPr>
            </w:pPr>
            <w:proofErr w:type="spellStart"/>
            <w:r w:rsidRPr="001033FE">
              <w:rPr>
                <w:rFonts w:ascii="Tahoma" w:hAnsi="Tahoma" w:cs="Tahoma"/>
                <w:sz w:val="20"/>
                <w:szCs w:val="20"/>
                <w:lang w:val="it-IT" w:eastAsia="nl-NL"/>
              </w:rPr>
              <w:t>Rambelli</w:t>
            </w:r>
            <w:proofErr w:type="spellEnd"/>
            <w:r w:rsidRPr="001033FE">
              <w:rPr>
                <w:rFonts w:ascii="Tahoma" w:hAnsi="Tahoma" w:cs="Tahoma"/>
                <w:sz w:val="20"/>
                <w:szCs w:val="20"/>
                <w:lang w:val="it-IT" w:eastAsia="nl-NL"/>
              </w:rPr>
              <w:t xml:space="preserve"> Alessia</w:t>
            </w:r>
          </w:p>
          <w:p w:rsidR="00912E70" w:rsidRPr="001033FE" w:rsidRDefault="00912E70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t-IT" w:eastAsia="nl-NL"/>
              </w:rPr>
            </w:pPr>
            <w:r w:rsidRPr="001033FE">
              <w:rPr>
                <w:rFonts w:ascii="Tahoma" w:hAnsi="Tahoma" w:cs="Tahoma"/>
                <w:sz w:val="20"/>
                <w:szCs w:val="20"/>
                <w:lang w:val="it-IT" w:eastAsia="nl-NL"/>
              </w:rPr>
              <w:t>Sartoni Elena</w:t>
            </w:r>
          </w:p>
          <w:p w:rsidR="00912E70" w:rsidRPr="001033FE" w:rsidRDefault="00912E70" w:rsidP="00415DD7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it-IT" w:eastAsia="nl-NL"/>
              </w:rPr>
            </w:pPr>
            <w:r w:rsidRPr="001033FE">
              <w:rPr>
                <w:rFonts w:ascii="Tahoma" w:hAnsi="Tahoma" w:cs="Tahoma"/>
                <w:sz w:val="20"/>
                <w:szCs w:val="20"/>
                <w:lang w:val="it-IT" w:eastAsia="nl-NL"/>
              </w:rPr>
              <w:t>Sartoni Serena</w:t>
            </w:r>
          </w:p>
        </w:tc>
      </w:tr>
      <w:tr w:rsidR="00415DD7" w:rsidRPr="006E5C0D" w:rsidTr="00415DD7">
        <w:trPr>
          <w:trHeight w:val="397"/>
        </w:trPr>
        <w:tc>
          <w:tcPr>
            <w:tcW w:w="10173" w:type="dxa"/>
            <w:gridSpan w:val="3"/>
            <w:vAlign w:val="bottom"/>
          </w:tcPr>
          <w:p w:rsidR="00415DD7" w:rsidRPr="006E5C0D" w:rsidRDefault="00E83ED1" w:rsidP="00415DD7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>EXPERIMENT</w:t>
            </w:r>
            <w:r w:rsidR="00415DD7" w:rsidRPr="006E5C0D"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 xml:space="preserve">:  </w:t>
            </w:r>
            <w:r w:rsidR="00912E70">
              <w:rPr>
                <w:rFonts w:ascii="Arial" w:hAnsi="Arial" w:cs="Arial"/>
                <w:b/>
                <w:sz w:val="24"/>
                <w:szCs w:val="24"/>
                <w:lang w:val="en-US" w:eastAsia="nl-NL"/>
              </w:rPr>
              <w:t>The collision of a tennis ball</w:t>
            </w:r>
          </w:p>
        </w:tc>
      </w:tr>
    </w:tbl>
    <w:p w:rsidR="000E771F" w:rsidRPr="006E5C0D" w:rsidRDefault="000E771F" w:rsidP="000E771F">
      <w:pPr>
        <w:pStyle w:val="Paragrafoelenco"/>
        <w:numPr>
          <w:ilvl w:val="0"/>
          <w:numId w:val="5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 w:rsidRPr="006E5C0D">
        <w:rPr>
          <w:rFonts w:ascii="Arial" w:hAnsi="Arial" w:cs="Arial"/>
          <w:sz w:val="28"/>
          <w:szCs w:val="28"/>
          <w:lang w:val="en-US"/>
        </w:rPr>
        <w:t>ORIENTATION</w:t>
      </w:r>
    </w:p>
    <w:p w:rsidR="001033FE" w:rsidRDefault="000E771F" w:rsidP="000E771F">
      <w:pPr>
        <w:pStyle w:val="Paragrafoelenco"/>
        <w:numPr>
          <w:ilvl w:val="1"/>
          <w:numId w:val="6"/>
        </w:numPr>
        <w:spacing w:line="360" w:lineRule="auto"/>
        <w:contextualSpacing w:val="0"/>
        <w:rPr>
          <w:rFonts w:ascii="Arial" w:hAnsi="Arial" w:cs="Arial"/>
          <w:lang w:val="en-US"/>
        </w:rPr>
      </w:pPr>
      <w:r w:rsidRPr="006E5C0D">
        <w:rPr>
          <w:rFonts w:ascii="Arial" w:hAnsi="Arial" w:cs="Arial"/>
          <w:b/>
          <w:lang w:val="en-US"/>
        </w:rPr>
        <w:t>Research question:</w:t>
      </w:r>
    </w:p>
    <w:p w:rsidR="00912E70" w:rsidRPr="001033FE" w:rsidRDefault="00912E70" w:rsidP="001033FE">
      <w:pPr>
        <w:pStyle w:val="Paragrafoelenco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 w:rsidRPr="001033FE">
        <w:rPr>
          <w:rFonts w:ascii="Arial" w:hAnsi="Arial" w:cs="Arial"/>
          <w:lang w:val="en-US"/>
        </w:rPr>
        <w:t xml:space="preserve">- If we </w:t>
      </w:r>
      <w:r w:rsidR="001033FE">
        <w:rPr>
          <w:rFonts w:ascii="Arial" w:hAnsi="Arial" w:cs="Arial"/>
          <w:lang w:val="en-US"/>
        </w:rPr>
        <w:t>hit</w:t>
      </w:r>
      <w:r w:rsidRPr="001033FE">
        <w:rPr>
          <w:rFonts w:ascii="Arial" w:hAnsi="Arial" w:cs="Arial"/>
          <w:lang w:val="en-US"/>
        </w:rPr>
        <w:t xml:space="preserve"> a tennis ball once with a tennis racket, once with our hands and once with a baseball bat, which equipment will cause the biggest impact on the</w:t>
      </w:r>
      <w:r w:rsidR="001033FE">
        <w:rPr>
          <w:rFonts w:ascii="Arial" w:hAnsi="Arial" w:cs="Arial"/>
          <w:lang w:val="en-US"/>
        </w:rPr>
        <w:t xml:space="preserve"> ball</w:t>
      </w:r>
      <w:r w:rsidRPr="001033FE">
        <w:rPr>
          <w:rFonts w:ascii="Arial" w:hAnsi="Arial" w:cs="Arial"/>
          <w:lang w:val="en-US"/>
        </w:rPr>
        <w:t>?</w:t>
      </w:r>
    </w:p>
    <w:p w:rsidR="000E771F" w:rsidRPr="00F33396" w:rsidRDefault="000E771F" w:rsidP="000E771F">
      <w:pPr>
        <w:pStyle w:val="Paragrafoelenco"/>
        <w:spacing w:line="360" w:lineRule="auto"/>
        <w:ind w:left="792"/>
        <w:contextualSpacing w:val="0"/>
        <w:rPr>
          <w:rFonts w:ascii="Arial" w:hAnsi="Arial" w:cs="Arial"/>
          <w:color w:val="FF0000"/>
          <w:lang w:val="en-US"/>
        </w:rPr>
      </w:pPr>
    </w:p>
    <w:p w:rsidR="000E771F" w:rsidRPr="006E5C0D" w:rsidRDefault="000E771F" w:rsidP="000E771F">
      <w:pPr>
        <w:pStyle w:val="Paragrafoelenco"/>
        <w:spacing w:line="360" w:lineRule="auto"/>
        <w:ind w:left="792"/>
        <w:contextualSpacing w:val="0"/>
        <w:rPr>
          <w:rFonts w:ascii="Arial" w:hAnsi="Arial" w:cs="Arial"/>
          <w:b/>
          <w:lang w:val="en-US"/>
        </w:rPr>
      </w:pPr>
      <w:r w:rsidRPr="006E5C0D">
        <w:rPr>
          <w:rFonts w:ascii="Arial" w:hAnsi="Arial" w:cs="Arial"/>
          <w:b/>
          <w:lang w:val="en-US"/>
        </w:rPr>
        <w:t>Sub-questions:</w:t>
      </w:r>
    </w:p>
    <w:p w:rsidR="00912E70" w:rsidRPr="00912E70" w:rsidRDefault="00912E70" w:rsidP="000E771F">
      <w:pPr>
        <w:pStyle w:val="Paragrafoelenco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 How come is the impact the greatest with that equipment?</w:t>
      </w:r>
    </w:p>
    <w:p w:rsidR="000E771F" w:rsidRPr="006E5C0D" w:rsidRDefault="000E771F" w:rsidP="000E771F">
      <w:pPr>
        <w:pStyle w:val="Paragrafoelenco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</w:p>
    <w:p w:rsidR="000E771F" w:rsidRPr="001033FE" w:rsidRDefault="000E771F" w:rsidP="001033FE">
      <w:pPr>
        <w:pStyle w:val="Paragrafoelenco"/>
        <w:numPr>
          <w:ilvl w:val="1"/>
          <w:numId w:val="6"/>
        </w:numPr>
        <w:spacing w:line="360" w:lineRule="auto"/>
        <w:contextualSpacing w:val="0"/>
        <w:rPr>
          <w:rFonts w:ascii="Arial" w:hAnsi="Arial" w:cs="Arial"/>
          <w:lang w:val="en-US"/>
        </w:rPr>
      </w:pPr>
      <w:r w:rsidRPr="001033FE">
        <w:rPr>
          <w:rFonts w:ascii="Arial" w:hAnsi="Arial" w:cs="Arial"/>
          <w:b/>
          <w:lang w:val="en-US"/>
        </w:rPr>
        <w:t xml:space="preserve">Hypothesis </w:t>
      </w:r>
    </w:p>
    <w:p w:rsidR="00912E70" w:rsidRPr="00912E70" w:rsidRDefault="00912E70" w:rsidP="00912E70">
      <w:pPr>
        <w:pStyle w:val="Paragrafoelenco"/>
        <w:spacing w:line="360" w:lineRule="auto"/>
        <w:ind w:left="792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think that the impact of the tennis ball will be greatest with the tennis racket, because a tennis racket is specially designed for a tennis ball to make it go fast. because the racket has strings, we can give more powerful strokes and more controlled.</w:t>
      </w:r>
    </w:p>
    <w:p w:rsidR="000E771F" w:rsidRPr="006E5C0D" w:rsidRDefault="000E771F" w:rsidP="000E771F">
      <w:pPr>
        <w:spacing w:line="360" w:lineRule="auto"/>
        <w:ind w:left="360"/>
        <w:rPr>
          <w:rFonts w:ascii="Arial" w:hAnsi="Arial" w:cs="Arial"/>
          <w:lang w:val="en-US"/>
        </w:rPr>
      </w:pPr>
    </w:p>
    <w:p w:rsidR="000E771F" w:rsidRPr="006E5C0D" w:rsidRDefault="000E771F" w:rsidP="000E771F">
      <w:pPr>
        <w:pStyle w:val="Paragrafoelenco"/>
        <w:numPr>
          <w:ilvl w:val="0"/>
          <w:numId w:val="5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 w:rsidRPr="006E5C0D">
        <w:rPr>
          <w:rFonts w:ascii="Arial" w:hAnsi="Arial" w:cs="Arial"/>
          <w:sz w:val="28"/>
          <w:szCs w:val="28"/>
          <w:lang w:val="en-US"/>
        </w:rPr>
        <w:t>PREPARATION</w:t>
      </w:r>
    </w:p>
    <w:p w:rsidR="000E771F" w:rsidRPr="006E5C0D" w:rsidRDefault="000E771F" w:rsidP="000E771F">
      <w:pPr>
        <w:pStyle w:val="Paragrafoelenco"/>
        <w:numPr>
          <w:ilvl w:val="1"/>
          <w:numId w:val="5"/>
        </w:numPr>
        <w:spacing w:line="360" w:lineRule="auto"/>
        <w:ind w:left="992" w:hanging="567"/>
        <w:contextualSpacing w:val="0"/>
        <w:jc w:val="both"/>
        <w:rPr>
          <w:rFonts w:ascii="Arial" w:hAnsi="Arial" w:cs="Arial"/>
          <w:szCs w:val="24"/>
          <w:lang w:val="en-US"/>
        </w:rPr>
      </w:pPr>
      <w:r w:rsidRPr="006E5C0D">
        <w:rPr>
          <w:rFonts w:ascii="Arial" w:hAnsi="Arial" w:cs="Arial"/>
          <w:b/>
          <w:szCs w:val="24"/>
          <w:lang w:val="en-US"/>
        </w:rPr>
        <w:t>Material</w:t>
      </w:r>
      <w:r w:rsidRPr="006E5C0D">
        <w:rPr>
          <w:rFonts w:ascii="Arial" w:hAnsi="Arial" w:cs="Arial"/>
          <w:szCs w:val="24"/>
          <w:lang w:val="en-US"/>
        </w:rPr>
        <w:t>:</w:t>
      </w:r>
    </w:p>
    <w:p w:rsidR="00912E70" w:rsidRPr="00C76B86" w:rsidRDefault="00912E70" w:rsidP="00912E7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>1 tennis ball (mass=6,6x10</w:t>
      </w:r>
      <w:r w:rsidRPr="00C76B86">
        <w:rPr>
          <w:rFonts w:ascii="Arial" w:hAnsi="Arial" w:cs="Arial"/>
          <w:szCs w:val="28"/>
          <w:vertAlign w:val="superscript"/>
          <w:lang w:val="en-GB"/>
        </w:rPr>
        <w:t>-2</w:t>
      </w:r>
      <w:r w:rsidRPr="00C76B86">
        <w:rPr>
          <w:rFonts w:ascii="Arial" w:hAnsi="Arial" w:cs="Arial"/>
          <w:szCs w:val="28"/>
          <w:lang w:val="en-GB"/>
        </w:rPr>
        <w:t>kg)</w:t>
      </w:r>
    </w:p>
    <w:p w:rsidR="00912E70" w:rsidRPr="00C76B86" w:rsidRDefault="00912E70" w:rsidP="00912E7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>1 tennis racket (mass=2,18x10</w:t>
      </w:r>
      <w:r w:rsidRPr="00C76B86">
        <w:rPr>
          <w:rFonts w:ascii="Arial" w:hAnsi="Arial" w:cs="Arial"/>
          <w:szCs w:val="28"/>
          <w:vertAlign w:val="superscript"/>
          <w:lang w:val="en-GB"/>
        </w:rPr>
        <w:t>-1</w:t>
      </w:r>
      <w:r w:rsidR="001033FE">
        <w:rPr>
          <w:rFonts w:ascii="Arial" w:hAnsi="Arial" w:cs="Arial"/>
          <w:szCs w:val="28"/>
          <w:lang w:val="en-GB"/>
        </w:rPr>
        <w:t>kg</w:t>
      </w:r>
      <w:r w:rsidRPr="00C76B86">
        <w:rPr>
          <w:rFonts w:ascii="Arial" w:hAnsi="Arial" w:cs="Arial"/>
          <w:szCs w:val="28"/>
          <w:lang w:val="en-GB"/>
        </w:rPr>
        <w:t>)</w:t>
      </w:r>
    </w:p>
    <w:p w:rsidR="00912E70" w:rsidRPr="00103A9C" w:rsidRDefault="00912E70" w:rsidP="00912E7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  <w:szCs w:val="28"/>
          <w:lang w:val="sv-SE"/>
        </w:rPr>
      </w:pPr>
      <w:r w:rsidRPr="00103A9C">
        <w:rPr>
          <w:rFonts w:ascii="Arial" w:hAnsi="Arial" w:cs="Arial"/>
          <w:szCs w:val="28"/>
          <w:lang w:val="sv-SE"/>
        </w:rPr>
        <w:t>1 cricket bat (mass=3,40x10</w:t>
      </w:r>
      <w:r w:rsidRPr="00103A9C">
        <w:rPr>
          <w:rFonts w:ascii="Arial" w:hAnsi="Arial" w:cs="Arial"/>
          <w:szCs w:val="28"/>
          <w:vertAlign w:val="superscript"/>
          <w:lang w:val="sv-SE"/>
        </w:rPr>
        <w:t>-1</w:t>
      </w:r>
      <w:r w:rsidR="001033FE" w:rsidRPr="00103A9C">
        <w:rPr>
          <w:rFonts w:ascii="Arial" w:hAnsi="Arial" w:cs="Arial"/>
          <w:szCs w:val="28"/>
          <w:lang w:val="sv-SE"/>
        </w:rPr>
        <w:t>kg</w:t>
      </w:r>
      <w:r w:rsidRPr="00103A9C">
        <w:rPr>
          <w:rFonts w:ascii="Arial" w:hAnsi="Arial" w:cs="Arial"/>
          <w:szCs w:val="28"/>
          <w:lang w:val="sv-SE"/>
        </w:rPr>
        <w:t>)</w:t>
      </w:r>
    </w:p>
    <w:p w:rsidR="00912E70" w:rsidRPr="00C76B86" w:rsidRDefault="00912E70" w:rsidP="00912E7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>a hand</w:t>
      </w:r>
    </w:p>
    <w:p w:rsidR="00912E70" w:rsidRPr="00C76B86" w:rsidRDefault="00912E70" w:rsidP="00912E7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 xml:space="preserve">a </w:t>
      </w:r>
      <w:r>
        <w:rPr>
          <w:rFonts w:ascii="Arial" w:hAnsi="Arial" w:cs="Arial"/>
          <w:szCs w:val="28"/>
          <w:lang w:val="en-GB"/>
        </w:rPr>
        <w:t>scale</w:t>
      </w:r>
    </w:p>
    <w:p w:rsidR="000E771F" w:rsidRDefault="00912E70" w:rsidP="00912E70">
      <w:pPr>
        <w:pStyle w:val="Paragrafoelenco"/>
        <w:numPr>
          <w:ilvl w:val="0"/>
          <w:numId w:val="10"/>
        </w:numPr>
        <w:spacing w:after="200" w:line="276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Software Tracker</w:t>
      </w:r>
    </w:p>
    <w:p w:rsidR="00EB6DA0" w:rsidRPr="00EB6DA0" w:rsidRDefault="00EB6DA0" w:rsidP="00EB6DA0">
      <w:pPr>
        <w:pStyle w:val="Paragrafoelenco"/>
        <w:rPr>
          <w:rFonts w:ascii="Arial" w:hAnsi="Arial" w:cs="Arial"/>
          <w:szCs w:val="28"/>
          <w:lang w:val="en-GB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1409700" cy="1059411"/>
            <wp:effectExtent l="19050" t="0" r="19050" b="26439"/>
            <wp:docPr id="4" name="Immagine 1" descr="EZOQ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ZOQ89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Pr="00EB6DA0">
        <w:rPr>
          <w:rFonts w:ascii="Arial" w:hAnsi="Arial" w:cs="Arial"/>
          <w:szCs w:val="28"/>
          <w:lang w:val="en-GB"/>
        </w:rPr>
        <w:t xml:space="preserve">            </w:t>
      </w:r>
      <w:r>
        <w:rPr>
          <w:noProof/>
          <w:lang w:val="it-IT" w:eastAsia="it-IT"/>
        </w:rPr>
        <w:drawing>
          <wp:inline distT="0" distB="0" distL="0" distR="0">
            <wp:extent cx="1438275" cy="1100803"/>
            <wp:effectExtent l="19050" t="0" r="9525" b="0"/>
            <wp:docPr id="1" name="Immagine 2" descr="SHSE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SE1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6DA0">
        <w:rPr>
          <w:rFonts w:ascii="Arial" w:hAnsi="Arial" w:cs="Arial"/>
          <w:szCs w:val="28"/>
          <w:lang w:val="en-GB"/>
        </w:rPr>
        <w:t xml:space="preserve">          </w:t>
      </w:r>
      <w:r>
        <w:rPr>
          <w:noProof/>
          <w:lang w:val="it-IT" w:eastAsia="it-IT"/>
        </w:rPr>
        <w:drawing>
          <wp:inline distT="0" distB="0" distL="0" distR="0">
            <wp:extent cx="1457325" cy="1082584"/>
            <wp:effectExtent l="19050" t="0" r="9525" b="0"/>
            <wp:docPr id="3" name="Immagine 3" descr="MLLB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LB188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8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A0" w:rsidRPr="00EB6DA0" w:rsidRDefault="00EB6DA0" w:rsidP="00EB6DA0">
      <w:pPr>
        <w:pStyle w:val="Paragrafoelenco"/>
        <w:rPr>
          <w:rFonts w:ascii="Arial" w:hAnsi="Arial" w:cs="Arial"/>
          <w:szCs w:val="28"/>
          <w:lang w:val="en-GB"/>
        </w:rPr>
      </w:pPr>
      <w:r w:rsidRPr="00EB6DA0">
        <w:rPr>
          <w:rFonts w:ascii="Arial" w:hAnsi="Arial" w:cs="Arial"/>
          <w:szCs w:val="28"/>
          <w:lang w:val="en-GB"/>
        </w:rPr>
        <w:t xml:space="preserve">         tennis ball   </w:t>
      </w:r>
      <w:r>
        <w:rPr>
          <w:rFonts w:ascii="Arial" w:hAnsi="Arial" w:cs="Arial"/>
          <w:szCs w:val="28"/>
          <w:lang w:val="en-GB"/>
        </w:rPr>
        <w:t xml:space="preserve">                         </w:t>
      </w:r>
      <w:r w:rsidRPr="00EB6DA0">
        <w:rPr>
          <w:rFonts w:ascii="Arial" w:hAnsi="Arial" w:cs="Arial"/>
          <w:szCs w:val="28"/>
          <w:lang w:val="en-GB"/>
        </w:rPr>
        <w:t xml:space="preserve">  cricket ba</w:t>
      </w:r>
      <w:r>
        <w:rPr>
          <w:rFonts w:ascii="Arial" w:hAnsi="Arial" w:cs="Arial"/>
          <w:szCs w:val="28"/>
          <w:lang w:val="en-GB"/>
        </w:rPr>
        <w:t xml:space="preserve">t                          </w:t>
      </w:r>
      <w:r w:rsidRPr="00EB6DA0">
        <w:rPr>
          <w:rFonts w:ascii="Arial" w:hAnsi="Arial" w:cs="Arial"/>
          <w:szCs w:val="28"/>
          <w:lang w:val="en-GB"/>
        </w:rPr>
        <w:t xml:space="preserve">  tennis racket</w:t>
      </w:r>
    </w:p>
    <w:p w:rsidR="00EB6DA0" w:rsidRDefault="00EB6DA0" w:rsidP="00EB6DA0">
      <w:pPr>
        <w:pStyle w:val="Paragrafoelenco"/>
        <w:spacing w:after="200" w:line="276" w:lineRule="auto"/>
        <w:rPr>
          <w:rFonts w:ascii="Arial" w:hAnsi="Arial" w:cs="Arial"/>
          <w:szCs w:val="28"/>
          <w:lang w:val="en-GB"/>
        </w:rPr>
      </w:pPr>
    </w:p>
    <w:p w:rsidR="00912E70" w:rsidRPr="00912E70" w:rsidRDefault="00912E70" w:rsidP="00912E70">
      <w:pPr>
        <w:pStyle w:val="Paragrafoelenco"/>
        <w:spacing w:after="200" w:line="276" w:lineRule="auto"/>
        <w:rPr>
          <w:rFonts w:ascii="Arial" w:hAnsi="Arial" w:cs="Arial"/>
          <w:szCs w:val="28"/>
          <w:lang w:val="en-GB"/>
        </w:rPr>
      </w:pPr>
    </w:p>
    <w:p w:rsidR="00912E70" w:rsidRDefault="000E771F" w:rsidP="00EB6DA0">
      <w:pPr>
        <w:pStyle w:val="Paragrafoelenco"/>
        <w:numPr>
          <w:ilvl w:val="1"/>
          <w:numId w:val="5"/>
        </w:numPr>
        <w:spacing w:line="276" w:lineRule="auto"/>
        <w:contextualSpacing w:val="0"/>
        <w:rPr>
          <w:rFonts w:ascii="Arial" w:hAnsi="Arial" w:cs="Arial"/>
          <w:b/>
          <w:lang w:val="en-US"/>
        </w:rPr>
      </w:pPr>
      <w:r w:rsidRPr="006E5C0D">
        <w:rPr>
          <w:rFonts w:ascii="Arial" w:hAnsi="Arial" w:cs="Arial"/>
          <w:b/>
          <w:szCs w:val="24"/>
          <w:lang w:val="en-US"/>
        </w:rPr>
        <w:t xml:space="preserve"> </w:t>
      </w:r>
      <w:r w:rsidRPr="006E5C0D">
        <w:rPr>
          <w:rFonts w:ascii="Arial" w:hAnsi="Arial" w:cs="Arial"/>
          <w:b/>
          <w:lang w:val="en-US"/>
        </w:rPr>
        <w:t xml:space="preserve">Method: </w:t>
      </w:r>
    </w:p>
    <w:p w:rsidR="00EB6DA0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 xml:space="preserve">Weigh all the materials with the </w:t>
      </w:r>
      <w:r>
        <w:rPr>
          <w:rFonts w:ascii="Arial" w:hAnsi="Arial" w:cs="Arial"/>
          <w:szCs w:val="28"/>
          <w:lang w:val="en-GB"/>
        </w:rPr>
        <w:t>scale</w:t>
      </w:r>
      <w:r w:rsidRPr="00C76B86">
        <w:rPr>
          <w:rFonts w:ascii="Arial" w:hAnsi="Arial" w:cs="Arial"/>
          <w:szCs w:val="28"/>
          <w:lang w:val="en-GB"/>
        </w:rPr>
        <w:t>.</w:t>
      </w:r>
    </w:p>
    <w:p w:rsidR="00103A9C" w:rsidRPr="00103A9C" w:rsidRDefault="00103A9C" w:rsidP="00103A9C">
      <w:pPr>
        <w:spacing w:after="0"/>
        <w:ind w:left="357"/>
        <w:rPr>
          <w:rFonts w:ascii="Arial" w:hAnsi="Arial" w:cs="Arial"/>
          <w:sz w:val="24"/>
          <w:szCs w:val="24"/>
          <w:lang w:val="en-GB"/>
        </w:rPr>
      </w:pPr>
      <w:r w:rsidRPr="00103A9C">
        <w:rPr>
          <w:rFonts w:ascii="Arial" w:hAnsi="Arial" w:cs="Arial"/>
          <w:sz w:val="24"/>
          <w:szCs w:val="24"/>
          <w:lang w:val="en-GB"/>
        </w:rPr>
        <w:t>Make a video of sequence 2-5.</w:t>
      </w:r>
    </w:p>
    <w:p w:rsidR="00EB6DA0" w:rsidRPr="00C76B86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Throw the tennis ball with a</w:t>
      </w:r>
      <w:r w:rsidRPr="00C76B86">
        <w:rPr>
          <w:rFonts w:ascii="Arial" w:hAnsi="Arial" w:cs="Arial"/>
          <w:szCs w:val="28"/>
          <w:lang w:val="en-GB"/>
        </w:rPr>
        <w:t xml:space="preserve"> hand making a parabolic motion.</w:t>
      </w:r>
    </w:p>
    <w:p w:rsidR="00EB6DA0" w:rsidRPr="00C76B86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>Hit the tennis ball with the tennis racket, possibly making a straight motion.</w:t>
      </w:r>
    </w:p>
    <w:p w:rsidR="00EB6DA0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>Repeat the action once with the cricket bat and once with the hand.</w:t>
      </w:r>
      <w:r>
        <w:rPr>
          <w:rFonts w:ascii="Arial" w:hAnsi="Arial" w:cs="Arial"/>
          <w:szCs w:val="28"/>
          <w:lang w:val="en-GB"/>
        </w:rPr>
        <w:t xml:space="preserve"> </w:t>
      </w:r>
    </w:p>
    <w:p w:rsidR="00EB6DA0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Repeat it many times until the initial speeds of the ball are as similar as possible in all the three cases.</w:t>
      </w:r>
    </w:p>
    <w:p w:rsidR="00103A9C" w:rsidRPr="00103A9C" w:rsidRDefault="00103A9C" w:rsidP="00103A9C">
      <w:pPr>
        <w:spacing w:after="0"/>
        <w:ind w:left="357"/>
        <w:rPr>
          <w:rFonts w:ascii="Arial" w:hAnsi="Arial" w:cs="Arial"/>
          <w:szCs w:val="28"/>
          <w:lang w:val="en-GB"/>
        </w:rPr>
      </w:pPr>
    </w:p>
    <w:p w:rsidR="00EB6DA0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 w:rsidRPr="00C76B86">
        <w:rPr>
          <w:rFonts w:ascii="Arial" w:hAnsi="Arial" w:cs="Arial"/>
          <w:szCs w:val="28"/>
          <w:lang w:val="en-GB"/>
        </w:rPr>
        <w:t>Finally calculate the speed</w:t>
      </w:r>
      <w:r>
        <w:rPr>
          <w:rFonts w:ascii="Arial" w:hAnsi="Arial" w:cs="Arial"/>
          <w:szCs w:val="28"/>
          <w:lang w:val="en-GB"/>
        </w:rPr>
        <w:t>s</w:t>
      </w:r>
      <w:r w:rsidRPr="00C76B86">
        <w:rPr>
          <w:rFonts w:ascii="Arial" w:hAnsi="Arial" w:cs="Arial"/>
          <w:szCs w:val="28"/>
          <w:lang w:val="en-GB"/>
        </w:rPr>
        <w:t xml:space="preserve"> of the tennis ball, the tennis racket, the cricket bat and the hand before and after the collision, using the </w:t>
      </w:r>
      <w:r>
        <w:rPr>
          <w:rFonts w:ascii="Arial" w:hAnsi="Arial" w:cs="Arial"/>
          <w:szCs w:val="28"/>
          <w:lang w:val="en-GB"/>
        </w:rPr>
        <w:t>Software Tracker and select the videos with similar initial speed.</w:t>
      </w:r>
    </w:p>
    <w:p w:rsidR="00EB6DA0" w:rsidRDefault="00EB6DA0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Discuss the conservation of total momentum and the impulse-momentum theorem.</w:t>
      </w:r>
    </w:p>
    <w:p w:rsidR="001033FE" w:rsidRDefault="001033FE" w:rsidP="00EB6DA0">
      <w:pPr>
        <w:pStyle w:val="Paragrafoelenco"/>
        <w:numPr>
          <w:ilvl w:val="0"/>
          <w:numId w:val="11"/>
        </w:numPr>
        <w:spacing w:after="200" w:line="276" w:lineRule="auto"/>
        <w:rPr>
          <w:rFonts w:ascii="Arial" w:hAnsi="Arial" w:cs="Arial"/>
          <w:szCs w:val="28"/>
          <w:lang w:val="en-GB"/>
        </w:rPr>
      </w:pPr>
      <w:r>
        <w:rPr>
          <w:rFonts w:ascii="Arial" w:hAnsi="Arial" w:cs="Arial"/>
          <w:szCs w:val="28"/>
          <w:lang w:val="en-GB"/>
        </w:rPr>
        <w:t>Discuss in which of three cases the momentum transfer to the ball is largest.</w:t>
      </w:r>
    </w:p>
    <w:p w:rsidR="00617397" w:rsidRDefault="00617397" w:rsidP="00617397">
      <w:pPr>
        <w:pStyle w:val="Paragrafoelenco"/>
        <w:spacing w:after="200" w:line="276" w:lineRule="auto"/>
        <w:rPr>
          <w:rFonts w:ascii="Arial" w:hAnsi="Arial" w:cs="Arial"/>
          <w:szCs w:val="28"/>
          <w:lang w:val="en-GB"/>
        </w:rPr>
      </w:pPr>
    </w:p>
    <w:p w:rsidR="00617397" w:rsidRDefault="00617397" w:rsidP="00617397">
      <w:pPr>
        <w:pStyle w:val="Paragrafoelenco"/>
        <w:spacing w:after="200" w:line="276" w:lineRule="auto"/>
        <w:rPr>
          <w:rFonts w:ascii="Arial" w:hAnsi="Arial" w:cs="Arial"/>
          <w:szCs w:val="28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1781175" cy="2247900"/>
            <wp:effectExtent l="19050" t="0" r="9525" b="0"/>
            <wp:docPr id="22" name="Immagine 22" descr="C:\Users\Sartoni\AppData\Local\Microsoft\Windows\INetCache\Content.Word\YENI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rtoni\AppData\Local\Microsoft\Windows\INetCache\Content.Word\YENI90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46" cy="224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A0" w:rsidRPr="00EB6DA0" w:rsidRDefault="00EB6DA0" w:rsidP="000E771F">
      <w:pPr>
        <w:pStyle w:val="Paragrafoelenco"/>
        <w:spacing w:line="360" w:lineRule="auto"/>
        <w:ind w:left="858"/>
        <w:contextualSpacing w:val="0"/>
        <w:rPr>
          <w:rFonts w:ascii="Arial" w:hAnsi="Arial" w:cs="Arial"/>
          <w:b/>
          <w:lang w:val="en-GB"/>
        </w:rPr>
      </w:pPr>
    </w:p>
    <w:p w:rsidR="000E771F" w:rsidRPr="006E5C0D" w:rsidRDefault="000E771F" w:rsidP="000E771F">
      <w:pPr>
        <w:spacing w:after="0" w:line="240" w:lineRule="auto"/>
        <w:rPr>
          <w:rFonts w:ascii="Arial" w:hAnsi="Arial" w:cs="Arial"/>
          <w:sz w:val="28"/>
          <w:szCs w:val="28"/>
          <w:lang w:val="en-US" w:eastAsia="nl-NL"/>
        </w:rPr>
      </w:pPr>
    </w:p>
    <w:p w:rsidR="00280901" w:rsidRPr="006E5C0D" w:rsidRDefault="006C4C14" w:rsidP="00280901">
      <w:pPr>
        <w:pStyle w:val="Paragrafoelenco"/>
        <w:numPr>
          <w:ilvl w:val="0"/>
          <w:numId w:val="5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</w:t>
      </w:r>
      <w:r w:rsidR="006E578B">
        <w:rPr>
          <w:rFonts w:ascii="Arial" w:hAnsi="Arial" w:cs="Arial"/>
          <w:sz w:val="28"/>
          <w:szCs w:val="28"/>
          <w:lang w:val="en-US"/>
        </w:rPr>
        <w:t>ATA ANALYSIS and DISCUSSION</w:t>
      </w:r>
    </w:p>
    <w:p w:rsidR="00280901" w:rsidRPr="006E5C0D" w:rsidRDefault="006E5C0D" w:rsidP="00280901">
      <w:pPr>
        <w:pStyle w:val="Paragrafoelenco"/>
        <w:numPr>
          <w:ilvl w:val="1"/>
          <w:numId w:val="5"/>
        </w:numPr>
        <w:spacing w:line="360" w:lineRule="auto"/>
        <w:contextualSpacing w:val="0"/>
        <w:rPr>
          <w:rFonts w:ascii="Arial" w:hAnsi="Arial" w:cs="Arial"/>
          <w:lang w:val="en-US"/>
        </w:rPr>
      </w:pPr>
      <w:r w:rsidRPr="006E5C0D">
        <w:rPr>
          <w:rFonts w:ascii="Arial" w:hAnsi="Arial" w:cs="Arial"/>
          <w:b/>
          <w:lang w:val="en-US"/>
        </w:rPr>
        <w:t xml:space="preserve">Observations and </w:t>
      </w:r>
      <w:r w:rsidR="00372A9A" w:rsidRPr="006E5C0D">
        <w:rPr>
          <w:rFonts w:ascii="Arial" w:hAnsi="Arial" w:cs="Arial"/>
          <w:b/>
          <w:lang w:val="en-US"/>
        </w:rPr>
        <w:t>Measurements</w:t>
      </w:r>
      <w:r w:rsidR="00280901" w:rsidRPr="006E5C0D">
        <w:rPr>
          <w:rFonts w:ascii="Arial" w:hAnsi="Arial" w:cs="Arial"/>
          <w:lang w:val="en-US"/>
        </w:rPr>
        <w:t>:</w:t>
      </w:r>
    </w:p>
    <w:p w:rsidR="002666DD" w:rsidRPr="006E5C0D" w:rsidRDefault="002666DD" w:rsidP="002666DD">
      <w:pPr>
        <w:pStyle w:val="Paragrafoelenco"/>
        <w:spacing w:line="360" w:lineRule="auto"/>
        <w:ind w:left="858"/>
        <w:contextualSpacing w:val="0"/>
        <w:rPr>
          <w:rFonts w:ascii="Arial" w:hAnsi="Arial" w:cs="Arial"/>
          <w:lang w:val="en-US"/>
        </w:rPr>
      </w:pPr>
    </w:p>
    <w:p w:rsidR="002666DD" w:rsidRPr="006E5C0D" w:rsidRDefault="006E5C0D" w:rsidP="00280901">
      <w:pPr>
        <w:pStyle w:val="Paragrafoelenco"/>
        <w:numPr>
          <w:ilvl w:val="1"/>
          <w:numId w:val="5"/>
        </w:numPr>
        <w:spacing w:line="360" w:lineRule="auto"/>
        <w:ind w:left="851" w:hanging="425"/>
        <w:contextualSpacing w:val="0"/>
        <w:rPr>
          <w:rFonts w:ascii="Arial" w:hAnsi="Arial" w:cs="Arial"/>
          <w:b/>
          <w:lang w:val="en-US"/>
        </w:rPr>
      </w:pPr>
      <w:r w:rsidRPr="006E5C0D">
        <w:rPr>
          <w:rFonts w:ascii="Arial" w:hAnsi="Arial" w:cs="Arial"/>
          <w:b/>
          <w:lang w:val="en-US"/>
        </w:rPr>
        <w:t>Discussion</w:t>
      </w:r>
      <w:r w:rsidR="002666DD" w:rsidRPr="006E5C0D">
        <w:rPr>
          <w:rFonts w:ascii="Arial" w:hAnsi="Arial" w:cs="Arial"/>
          <w:b/>
          <w:lang w:val="en-US"/>
        </w:rPr>
        <w:t>:</w:t>
      </w:r>
    </w:p>
    <w:p w:rsidR="00280901" w:rsidRPr="006E5C0D" w:rsidRDefault="00280901" w:rsidP="002666DD">
      <w:pPr>
        <w:pStyle w:val="Paragrafoelenco"/>
        <w:spacing w:line="360" w:lineRule="auto"/>
        <w:ind w:left="851"/>
        <w:contextualSpacing w:val="0"/>
        <w:rPr>
          <w:rFonts w:ascii="Arial" w:hAnsi="Arial" w:cs="Arial"/>
          <w:lang w:val="en-US"/>
        </w:rPr>
      </w:pPr>
    </w:p>
    <w:p w:rsidR="00280901" w:rsidRPr="006E5C0D" w:rsidRDefault="00EC635F" w:rsidP="00280901">
      <w:pPr>
        <w:pStyle w:val="Paragrafoelenco"/>
        <w:numPr>
          <w:ilvl w:val="0"/>
          <w:numId w:val="5"/>
        </w:numPr>
        <w:spacing w:before="240" w:line="360" w:lineRule="auto"/>
        <w:ind w:left="35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 w:rsidRPr="006E5C0D">
        <w:rPr>
          <w:rFonts w:ascii="Arial" w:hAnsi="Arial" w:cs="Arial"/>
          <w:sz w:val="28"/>
          <w:szCs w:val="28"/>
          <w:lang w:val="en-US"/>
        </w:rPr>
        <w:t>REFLECTION</w:t>
      </w:r>
    </w:p>
    <w:p w:rsidR="002666DD" w:rsidRPr="006E5C0D" w:rsidRDefault="00695855" w:rsidP="002666DD">
      <w:pPr>
        <w:pStyle w:val="Paragrafoelenco"/>
        <w:numPr>
          <w:ilvl w:val="1"/>
          <w:numId w:val="5"/>
        </w:numPr>
        <w:spacing w:line="360" w:lineRule="auto"/>
        <w:ind w:left="851" w:hanging="425"/>
        <w:contextualSpacing w:val="0"/>
        <w:rPr>
          <w:rFonts w:ascii="Arial" w:hAnsi="Arial" w:cs="Arial"/>
          <w:lang w:val="en-US"/>
        </w:rPr>
      </w:pPr>
      <w:r w:rsidRPr="006E5C0D">
        <w:rPr>
          <w:rFonts w:ascii="Arial" w:hAnsi="Arial" w:cs="Arial"/>
          <w:b/>
          <w:lang w:val="en-US"/>
        </w:rPr>
        <w:t>Conclusion</w:t>
      </w:r>
      <w:r w:rsidR="002666DD" w:rsidRPr="006E5C0D">
        <w:rPr>
          <w:rFonts w:ascii="Arial" w:hAnsi="Arial" w:cs="Arial"/>
          <w:lang w:val="en-US"/>
        </w:rPr>
        <w:t xml:space="preserve">: </w:t>
      </w:r>
    </w:p>
    <w:p w:rsidR="00695855" w:rsidRPr="006E5C0D" w:rsidRDefault="00C66408" w:rsidP="00280901">
      <w:pPr>
        <w:pStyle w:val="Paragrafoelenco"/>
        <w:numPr>
          <w:ilvl w:val="1"/>
          <w:numId w:val="5"/>
        </w:numPr>
        <w:spacing w:line="360" w:lineRule="auto"/>
        <w:contextualSpacing w:val="0"/>
        <w:rPr>
          <w:rFonts w:ascii="Arial" w:hAnsi="Arial" w:cs="Arial"/>
          <w:szCs w:val="24"/>
          <w:lang w:val="en-US"/>
        </w:rPr>
      </w:pPr>
      <w:r w:rsidRPr="006E5C0D">
        <w:rPr>
          <w:rFonts w:ascii="Arial" w:hAnsi="Arial" w:cs="Arial"/>
          <w:b/>
          <w:lang w:val="en-US"/>
        </w:rPr>
        <w:t>Comparison</w:t>
      </w:r>
      <w:r w:rsidRPr="006E5C0D">
        <w:rPr>
          <w:rFonts w:ascii="Arial" w:hAnsi="Arial" w:cs="Arial"/>
          <w:szCs w:val="24"/>
          <w:lang w:val="en-US"/>
        </w:rPr>
        <w:t xml:space="preserve"> of the results </w:t>
      </w:r>
      <w:r w:rsidR="00F555C7">
        <w:rPr>
          <w:rFonts w:ascii="Arial" w:hAnsi="Arial" w:cs="Arial"/>
          <w:szCs w:val="24"/>
          <w:lang w:val="en-US"/>
        </w:rPr>
        <w:t>of</w:t>
      </w:r>
      <w:r w:rsidRPr="006E5C0D">
        <w:rPr>
          <w:rFonts w:ascii="Arial" w:hAnsi="Arial" w:cs="Arial"/>
          <w:szCs w:val="24"/>
          <w:lang w:val="en-US"/>
        </w:rPr>
        <w:t xml:space="preserve"> the different countries</w:t>
      </w:r>
    </w:p>
    <w:p w:rsidR="006E5C0D" w:rsidRPr="006E5C0D" w:rsidRDefault="006E5C0D" w:rsidP="00280901">
      <w:pPr>
        <w:pStyle w:val="Paragrafoelenco"/>
        <w:numPr>
          <w:ilvl w:val="1"/>
          <w:numId w:val="5"/>
        </w:numPr>
        <w:spacing w:line="360" w:lineRule="auto"/>
        <w:contextualSpacing w:val="0"/>
        <w:rPr>
          <w:rFonts w:ascii="Arial" w:hAnsi="Arial" w:cs="Arial"/>
          <w:szCs w:val="24"/>
          <w:lang w:val="en-US"/>
        </w:rPr>
      </w:pPr>
      <w:r w:rsidRPr="006E5C0D">
        <w:rPr>
          <w:rFonts w:ascii="Arial" w:hAnsi="Arial" w:cs="Arial"/>
          <w:b/>
          <w:lang w:val="en-US"/>
        </w:rPr>
        <w:t>Reflection:</w:t>
      </w:r>
    </w:p>
    <w:p w:rsidR="006E5C0D" w:rsidRPr="006E5C0D" w:rsidRDefault="006E5C0D" w:rsidP="006E5C0D">
      <w:pPr>
        <w:pStyle w:val="Paragrafoelenco"/>
        <w:spacing w:line="360" w:lineRule="auto"/>
        <w:ind w:left="851"/>
        <w:contextualSpacing w:val="0"/>
        <w:rPr>
          <w:rFonts w:ascii="Arial" w:hAnsi="Arial" w:cs="Arial"/>
          <w:lang w:val="en-US"/>
        </w:rPr>
      </w:pPr>
    </w:p>
    <w:p w:rsidR="006E5C0D" w:rsidRPr="006E5C0D" w:rsidRDefault="006E5C0D" w:rsidP="006E5C0D">
      <w:pPr>
        <w:pStyle w:val="Paragrafoelenco"/>
        <w:numPr>
          <w:ilvl w:val="0"/>
          <w:numId w:val="5"/>
        </w:numPr>
        <w:spacing w:before="240" w:line="360" w:lineRule="auto"/>
        <w:ind w:left="284" w:hanging="284"/>
        <w:contextualSpacing w:val="0"/>
        <w:rPr>
          <w:rFonts w:ascii="Arial" w:hAnsi="Arial" w:cs="Arial"/>
          <w:szCs w:val="24"/>
          <w:lang w:val="en-US"/>
        </w:rPr>
      </w:pPr>
      <w:r w:rsidRPr="006E5C0D">
        <w:rPr>
          <w:rFonts w:ascii="Arial" w:hAnsi="Arial" w:cs="Arial"/>
          <w:sz w:val="28"/>
          <w:szCs w:val="28"/>
          <w:lang w:val="en-US"/>
        </w:rPr>
        <w:t>REFERENCES</w:t>
      </w:r>
    </w:p>
    <w:sectPr w:rsidR="006E5C0D" w:rsidRPr="006E5C0D" w:rsidSect="009E0864">
      <w:footerReference w:type="default" r:id="rId13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83" w:rsidRDefault="00083583" w:rsidP="008D6266">
      <w:pPr>
        <w:spacing w:after="0" w:line="240" w:lineRule="auto"/>
      </w:pPr>
      <w:r>
        <w:separator/>
      </w:r>
    </w:p>
  </w:endnote>
  <w:endnote w:type="continuationSeparator" w:id="0">
    <w:p w:rsidR="00083583" w:rsidRDefault="00083583" w:rsidP="008D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DD" w:rsidRPr="00884A27" w:rsidRDefault="00C66408" w:rsidP="00DC23AE">
    <w:pPr>
      <w:pStyle w:val="Pidipagina"/>
      <w:tabs>
        <w:tab w:val="clear" w:pos="4536"/>
        <w:tab w:val="clear" w:pos="9072"/>
        <w:tab w:val="center" w:pos="7002"/>
        <w:tab w:val="right" w:pos="14004"/>
      </w:tabs>
      <w:rPr>
        <w:rFonts w:ascii="Arial" w:hAnsi="Arial" w:cs="Arial"/>
      </w:rPr>
    </w:pPr>
    <w:r>
      <w:rPr>
        <w:rFonts w:ascii="Arial" w:hAnsi="Arial" w:cs="Arial"/>
      </w:rPr>
      <w:t>Experiment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83" w:rsidRDefault="00083583" w:rsidP="008D6266">
      <w:pPr>
        <w:spacing w:after="0" w:line="240" w:lineRule="auto"/>
      </w:pPr>
      <w:r>
        <w:separator/>
      </w:r>
    </w:p>
  </w:footnote>
  <w:footnote w:type="continuationSeparator" w:id="0">
    <w:p w:rsidR="00083583" w:rsidRDefault="00083583" w:rsidP="008D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74E"/>
    <w:multiLevelType w:val="hybridMultilevel"/>
    <w:tmpl w:val="0B702DE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E14F1"/>
    <w:multiLevelType w:val="hybridMultilevel"/>
    <w:tmpl w:val="121C28AE"/>
    <w:lvl w:ilvl="0" w:tplc="9E4C54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5EA"/>
    <w:multiLevelType w:val="hybridMultilevel"/>
    <w:tmpl w:val="01C2D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0C81"/>
    <w:multiLevelType w:val="multilevel"/>
    <w:tmpl w:val="5F68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490662"/>
    <w:multiLevelType w:val="multilevel"/>
    <w:tmpl w:val="FCB8A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BF47C8"/>
    <w:multiLevelType w:val="hybridMultilevel"/>
    <w:tmpl w:val="1CB0F2F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42FCF"/>
    <w:multiLevelType w:val="multilevel"/>
    <w:tmpl w:val="AFE2F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Ø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A10ABF"/>
    <w:multiLevelType w:val="hybridMultilevel"/>
    <w:tmpl w:val="0016CC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4E25"/>
    <w:multiLevelType w:val="hybridMultilevel"/>
    <w:tmpl w:val="2D5C9986"/>
    <w:lvl w:ilvl="0" w:tplc="3F54F7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1750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6D388B"/>
    <w:multiLevelType w:val="multilevel"/>
    <w:tmpl w:val="B148B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28EF"/>
    <w:rsid w:val="000570FB"/>
    <w:rsid w:val="00083583"/>
    <w:rsid w:val="00085AD8"/>
    <w:rsid w:val="000A15C7"/>
    <w:rsid w:val="000A1AC8"/>
    <w:rsid w:val="000E65AC"/>
    <w:rsid w:val="000E771F"/>
    <w:rsid w:val="000F2AFD"/>
    <w:rsid w:val="00101E4A"/>
    <w:rsid w:val="001033FE"/>
    <w:rsid w:val="00103A9C"/>
    <w:rsid w:val="001552C7"/>
    <w:rsid w:val="00167C78"/>
    <w:rsid w:val="00181363"/>
    <w:rsid w:val="001A5F7B"/>
    <w:rsid w:val="001C6E13"/>
    <w:rsid w:val="001F74B4"/>
    <w:rsid w:val="00234546"/>
    <w:rsid w:val="002419B3"/>
    <w:rsid w:val="002666DD"/>
    <w:rsid w:val="00267FB1"/>
    <w:rsid w:val="002758D9"/>
    <w:rsid w:val="00280901"/>
    <w:rsid w:val="002E2C53"/>
    <w:rsid w:val="00306E46"/>
    <w:rsid w:val="00330136"/>
    <w:rsid w:val="00336F15"/>
    <w:rsid w:val="00342C3E"/>
    <w:rsid w:val="0034303A"/>
    <w:rsid w:val="003671FB"/>
    <w:rsid w:val="00367E85"/>
    <w:rsid w:val="00370B4A"/>
    <w:rsid w:val="00372A9A"/>
    <w:rsid w:val="00377698"/>
    <w:rsid w:val="003B71A3"/>
    <w:rsid w:val="003D6DB5"/>
    <w:rsid w:val="003E521F"/>
    <w:rsid w:val="00411309"/>
    <w:rsid w:val="00415DD7"/>
    <w:rsid w:val="00462245"/>
    <w:rsid w:val="00465A4B"/>
    <w:rsid w:val="004E4F81"/>
    <w:rsid w:val="00501ACD"/>
    <w:rsid w:val="005459A4"/>
    <w:rsid w:val="0056702E"/>
    <w:rsid w:val="005672B8"/>
    <w:rsid w:val="00582E3B"/>
    <w:rsid w:val="005A091B"/>
    <w:rsid w:val="005B63AA"/>
    <w:rsid w:val="005B7F9A"/>
    <w:rsid w:val="005D6E1D"/>
    <w:rsid w:val="005F5954"/>
    <w:rsid w:val="005F7D4A"/>
    <w:rsid w:val="00617397"/>
    <w:rsid w:val="006350DA"/>
    <w:rsid w:val="00650D98"/>
    <w:rsid w:val="00652664"/>
    <w:rsid w:val="00663AC6"/>
    <w:rsid w:val="00695855"/>
    <w:rsid w:val="0069686A"/>
    <w:rsid w:val="006A4B40"/>
    <w:rsid w:val="006C4C14"/>
    <w:rsid w:val="006E578B"/>
    <w:rsid w:val="006E5C0D"/>
    <w:rsid w:val="0070004D"/>
    <w:rsid w:val="00702FD3"/>
    <w:rsid w:val="007035B8"/>
    <w:rsid w:val="007176F2"/>
    <w:rsid w:val="00760327"/>
    <w:rsid w:val="007876FA"/>
    <w:rsid w:val="007B1FE1"/>
    <w:rsid w:val="007E0BE0"/>
    <w:rsid w:val="007E56B2"/>
    <w:rsid w:val="00884A27"/>
    <w:rsid w:val="008D6266"/>
    <w:rsid w:val="009105BA"/>
    <w:rsid w:val="00912E70"/>
    <w:rsid w:val="009509F7"/>
    <w:rsid w:val="00963F34"/>
    <w:rsid w:val="00967091"/>
    <w:rsid w:val="00970DE5"/>
    <w:rsid w:val="0098498C"/>
    <w:rsid w:val="009A0DD4"/>
    <w:rsid w:val="009E0864"/>
    <w:rsid w:val="00A0152A"/>
    <w:rsid w:val="00A27A18"/>
    <w:rsid w:val="00A47C52"/>
    <w:rsid w:val="00A72AA2"/>
    <w:rsid w:val="00A97047"/>
    <w:rsid w:val="00AB5C28"/>
    <w:rsid w:val="00AD0D8B"/>
    <w:rsid w:val="00AE0A0F"/>
    <w:rsid w:val="00AE3457"/>
    <w:rsid w:val="00B15670"/>
    <w:rsid w:val="00B27A87"/>
    <w:rsid w:val="00B42994"/>
    <w:rsid w:val="00B828EF"/>
    <w:rsid w:val="00B92E70"/>
    <w:rsid w:val="00BB30CD"/>
    <w:rsid w:val="00BB4821"/>
    <w:rsid w:val="00BC63D8"/>
    <w:rsid w:val="00BC7D76"/>
    <w:rsid w:val="00C376A3"/>
    <w:rsid w:val="00C4572E"/>
    <w:rsid w:val="00C66408"/>
    <w:rsid w:val="00C7313F"/>
    <w:rsid w:val="00C75F3C"/>
    <w:rsid w:val="00C77908"/>
    <w:rsid w:val="00C85E07"/>
    <w:rsid w:val="00CA17A4"/>
    <w:rsid w:val="00CB2740"/>
    <w:rsid w:val="00CB7EBF"/>
    <w:rsid w:val="00CE3B7B"/>
    <w:rsid w:val="00CF1635"/>
    <w:rsid w:val="00D21EF6"/>
    <w:rsid w:val="00D22200"/>
    <w:rsid w:val="00D4066E"/>
    <w:rsid w:val="00D44D98"/>
    <w:rsid w:val="00D607E1"/>
    <w:rsid w:val="00DA2B60"/>
    <w:rsid w:val="00DB2FD9"/>
    <w:rsid w:val="00DC23AE"/>
    <w:rsid w:val="00DC6C31"/>
    <w:rsid w:val="00DD13BC"/>
    <w:rsid w:val="00DD1E93"/>
    <w:rsid w:val="00E07D6F"/>
    <w:rsid w:val="00E83ED1"/>
    <w:rsid w:val="00E930F3"/>
    <w:rsid w:val="00EB6DA0"/>
    <w:rsid w:val="00EC635F"/>
    <w:rsid w:val="00EF4850"/>
    <w:rsid w:val="00F555C7"/>
    <w:rsid w:val="00F60EBA"/>
    <w:rsid w:val="00FB155D"/>
    <w:rsid w:val="00FB2776"/>
    <w:rsid w:val="00FB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C3E"/>
    <w:pPr>
      <w:spacing w:after="200" w:line="276" w:lineRule="auto"/>
    </w:pPr>
    <w:rPr>
      <w:lang w:val="nl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28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D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2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D6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2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D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2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3AC6"/>
    <w:pPr>
      <w:spacing w:after="0" w:line="240" w:lineRule="auto"/>
      <w:ind w:left="720"/>
      <w:contextualSpacing/>
    </w:pPr>
    <w:rPr>
      <w:sz w:val="24"/>
      <w:szCs w:val="20"/>
      <w:lang w:val="nl-NL" w:eastAsia="nl-NL"/>
    </w:rPr>
  </w:style>
  <w:style w:type="character" w:styleId="Enfasigrassetto">
    <w:name w:val="Strong"/>
    <w:basedOn w:val="Carpredefinitoparagrafo"/>
    <w:uiPriority w:val="22"/>
    <w:qFormat/>
    <w:rsid w:val="00912E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3AF20-FDB0-4299-8D4B-901C87B6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1676</Characters>
  <Application>Microsoft Office Word</Application>
  <DocSecurity>0</DocSecurity>
  <Lines>13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DPB Gent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Peter Ulf Johan Helgesson</cp:lastModifiedBy>
  <cp:revision>3</cp:revision>
  <cp:lastPrinted>2017-05-22T11:31:00Z</cp:lastPrinted>
  <dcterms:created xsi:type="dcterms:W3CDTF">2020-01-21T17:00:00Z</dcterms:created>
  <dcterms:modified xsi:type="dcterms:W3CDTF">2020-01-27T15:11:00Z</dcterms:modified>
</cp:coreProperties>
</file>