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DEFINITION OF TRANSFER PROPAGANDA</w:t>
      </w:r>
    </w:p>
    <w:p>
      <w:pPr>
        <w:pStyle w:val="Web"/>
        <w:spacing w:before="0" w:beforeAutospacing="0" w:after="32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Transfer advertising</w:t>
      </w:r>
      <w:r>
        <w:rPr>
          <w:rFonts w:ascii="Arial" w:hAnsi="Arial" w:cs="Arial"/>
          <w:bCs/>
          <w:color w:val="000000"/>
          <w:lang w:val="en-US"/>
        </w:rPr>
        <w:t xml:space="preserve"> attempts to transfer people's feelings about one topic or product to another topic or product.</w:t>
      </w:r>
      <w:r>
        <w:rPr>
          <w:rFonts w:ascii="Arial" w:hAnsi="Arial" w:cs="Arial"/>
          <w:color w:val="000000"/>
          <w:lang w:val="en-US"/>
        </w:rPr>
        <w:t xml:space="preserve"> With transfer advertising, you can manipulate the audience's feelings about the product by choosing to </w:t>
      </w:r>
      <w:r>
        <w:rPr>
          <w:rFonts w:ascii="Arial" w:hAnsi="Arial" w:cs="Arial"/>
          <w:bCs/>
          <w:color w:val="000000"/>
          <w:lang w:val="en-US"/>
        </w:rPr>
        <w:t xml:space="preserve">highlight </w:t>
      </w:r>
      <w:r>
        <w:rPr>
          <w:rFonts w:ascii="Arial" w:hAnsi="Arial" w:cs="Arial"/>
          <w:color w:val="000000"/>
          <w:lang w:val="en-US"/>
        </w:rPr>
        <w:t xml:space="preserve">one fact about the product while </w:t>
      </w:r>
      <w:r>
        <w:rPr>
          <w:rFonts w:ascii="Arial" w:hAnsi="Arial" w:cs="Arial"/>
          <w:bCs/>
          <w:color w:val="000000"/>
          <w:lang w:val="en-US"/>
        </w:rPr>
        <w:t xml:space="preserve">ignoring </w:t>
      </w:r>
      <w:r>
        <w:rPr>
          <w:rFonts w:ascii="Arial" w:hAnsi="Arial" w:cs="Arial"/>
          <w:color w:val="000000"/>
          <w:lang w:val="en-US"/>
        </w:rPr>
        <w:t>aspects of the product that don't fit with the message you want to send to the consumer</w:t>
      </w:r>
    </w:p>
    <w:p>
      <w:pPr>
        <w:pStyle w:val="Web"/>
        <w:spacing w:before="0" w:beforeAutospacing="0" w:after="320" w:afterAutospacing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BANDWAGON PROPAGANDA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 xml:space="preserve">The bandwagon appeal emphasizes that “everyone else is doing it, and so should you.” Since few of us want to be left behind, this technique can be quite successful. </w:t>
      </w:r>
      <w:r>
        <w:rPr>
          <w:rFonts w:ascii="Arial" w:hAnsi="Arial" w:cs="Arial"/>
          <w:color w:val="000000"/>
          <w:lang w:val="en-US"/>
        </w:rPr>
        <w:t xml:space="preserve">Read the original poem and check your </w:t>
      </w:r>
      <w:proofErr w:type="spellStart"/>
      <w:r>
        <w:rPr>
          <w:rFonts w:ascii="Arial" w:hAnsi="Arial" w:cs="Arial"/>
          <w:color w:val="000000"/>
          <w:lang w:val="en-US"/>
        </w:rPr>
        <w:t>answers.Do</w:t>
      </w:r>
      <w:proofErr w:type="spellEnd"/>
      <w:r>
        <w:rPr>
          <w:rFonts w:ascii="Arial" w:hAnsi="Arial" w:cs="Arial"/>
          <w:color w:val="000000"/>
          <w:lang w:val="en-US"/>
        </w:rPr>
        <w:t xml:space="preserve"> you think you believe in stereotypes?</w:t>
      </w:r>
    </w:p>
    <w:p>
      <w:pPr>
        <w:spacing w:after="32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Heaven is where                                       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                                                     Hell is where</w:t>
      </w:r>
    </w:p>
    <w:p>
      <w:pPr>
        <w:spacing w:after="32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the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police are British,                                                                                    the police are German</w:t>
      </w:r>
    </w:p>
    <w:p>
      <w:pPr>
        <w:spacing w:after="32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the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cooks French,                                                                                          the cooks British,</w:t>
      </w: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>
      <w:pPr>
        <w:spacing w:after="32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the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mechanics German,                                                                                the mechanics French,</w:t>
      </w:r>
    </w:p>
    <w:p>
      <w:pPr>
        <w:spacing w:after="32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the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lovers Italian,                                                                                            the lovers Swiss</w:t>
      </w:r>
    </w:p>
    <w:p>
      <w:pPr>
        <w:spacing w:after="32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and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it is all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organised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                                                                                    and it is all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organised</w:t>
      </w:r>
      <w:proofErr w:type="spellEnd"/>
    </w:p>
    <w:p>
      <w:pPr>
        <w:spacing w:after="32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by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the Swiss                                                                                                     by the Italians!</w:t>
      </w:r>
    </w:p>
    <w:p>
      <w:pPr>
        <w:pStyle w:val="Web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It is important to be able to observe the details in images, especially in our times when we see hundreds of images on the Internet.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The Jew is shown as an ugly, angry looking man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His right shoulder is high and he looks like a hunchback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He has a large and prominent nose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He looks dirty and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uncivilised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( unlike the Germans)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His outstretched hand is holding money ( probably gained in a dishonest way- unlike honest, hard-working Germans)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He has very big hands compared to the head</w:t>
      </w:r>
    </w:p>
    <w:p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He is holding a whip ( shows how oppressive Jews are- want to rule the world by force)</w:t>
      </w:r>
    </w:p>
    <w:p>
      <w:pPr>
        <w:numPr>
          <w:ilvl w:val="0"/>
          <w:numId w:val="1"/>
        </w:numPr>
        <w:spacing w:after="3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Under his arm is a map piece with the Communist hammer and sickle ( Germany’s greatest enemy at that time, so if you don’t hate Jews, you’re a traitor)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If your answer is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A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, congratulations!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You’re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thinking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person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!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If your answer is B, you tend to follow the crowd and do what everyone else is doing.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If your answer is C, don’t you think you’re a little indifferent?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Indifferent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citizens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don’t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make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better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world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!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But the video doesn’t show a TV station fabricating a story. It depicts a camera crew on the set of a documentary about the 1922 exodus of Greeks from Asia Minor. 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After watching the video, would you believe what you saw or would you have your doubts? 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What would you do to check if the story is true or not?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Jacques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Pezet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, a fact-checker at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Correctiv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,</w:t>
      </w:r>
      <w:hyperlink r:id="rId6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el-GR"/>
          </w:rPr>
          <w:t xml:space="preserve"> first debunked (exposed it as false) the story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. Writing for the German site, he found the location of the video using Google Maps,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then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reached out to a nearby restaurant to see if they knew anything.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The restaurant told him the video was from a documentary featured at a local film festival, and they sent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Pezet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a link. He confirmed that by identifying and contacting members of the crew.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Gülin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Çavuş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told Daniel in a message that the debunked migrant video is an example of how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hyperpartisan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groups take content out of context to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delegitimize(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make something</w:t>
      </w:r>
      <w:hyperlink r:id="rId7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el-GR"/>
          </w:rPr>
          <w:t xml:space="preserve"> seem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not</w:t>
      </w:r>
      <w:hyperlink r:id="rId8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el-GR"/>
          </w:rPr>
          <w:t xml:space="preserve"> valid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 xml:space="preserve"> or not</w:t>
      </w:r>
      <w:hyperlink r:id="rId9" w:history="1">
        <w:r>
          <w:rPr>
            <w:rFonts w:ascii="Arial" w:eastAsia="Times New Roman" w:hAnsi="Arial" w:cs="Arial"/>
            <w:bCs/>
            <w:color w:val="000000"/>
            <w:sz w:val="24"/>
            <w:szCs w:val="24"/>
            <w:lang w:val="en-US" w:eastAsia="el-GR"/>
          </w:rPr>
          <w:t xml:space="preserve"> acceptable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) the press.</w:t>
      </w:r>
    </w:p>
    <w:p>
      <w:pPr>
        <w:rPr>
          <w:rFonts w:ascii="Arial" w:hAnsi="Arial" w:cs="Arial"/>
          <w:sz w:val="24"/>
          <w:szCs w:val="24"/>
          <w:lang w:val="en-US"/>
        </w:rPr>
      </w:pPr>
    </w:p>
    <w:sectPr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863"/>
    <w:multiLevelType w:val="multilevel"/>
    <w:tmpl w:val="A07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val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tionary.cambridge.org/dictionary/english/se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ectiv.org/echtjetzt/artikel/2018/08/16/nein-video-von-ertrinkenden-fluchtlingen-in-kreta-ist-keine-medienmanipul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acceptabl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2019-04-27T04:59:00Z</dcterms:created>
  <dcterms:modified xsi:type="dcterms:W3CDTF">2019-04-27T05:07:00Z</dcterms:modified>
</cp:coreProperties>
</file>