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numPr>
          <w:ilvl w:val="0"/>
          <w:numId w:val="2"/>
        </w:numPr>
        <w:rPr>
          <w:b w:val="1"/>
          <w:bCs w:val="1"/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Request for the quality Label for the </w:t>
      </w:r>
      <w:r>
        <w:rPr>
          <w:b w:val="1"/>
          <w:bCs w:val="1"/>
          <w:sz w:val="24"/>
          <w:szCs w:val="24"/>
          <w:rtl w:val="0"/>
          <w:lang w:val="it-IT"/>
        </w:rPr>
        <w:t>“</w:t>
      </w:r>
      <w:r>
        <w:rPr>
          <w:b w:val="1"/>
          <w:bCs w:val="1"/>
          <w:sz w:val="24"/>
          <w:szCs w:val="24"/>
          <w:rtl w:val="0"/>
          <w:lang w:val="it-IT"/>
        </w:rPr>
        <w:t>European Active Citizenship</w:t>
      </w:r>
      <w:r>
        <w:rPr>
          <w:b w:val="1"/>
          <w:bCs w:val="1"/>
          <w:sz w:val="24"/>
          <w:szCs w:val="24"/>
          <w:rtl w:val="0"/>
          <w:lang w:val="it-IT"/>
        </w:rPr>
        <w:t xml:space="preserve">” </w:t>
      </w:r>
      <w:r>
        <w:rPr>
          <w:b w:val="1"/>
          <w:bCs w:val="1"/>
          <w:sz w:val="24"/>
          <w:szCs w:val="24"/>
          <w:rtl w:val="0"/>
          <w:lang w:val="it-IT"/>
        </w:rPr>
        <w:t>Twinspace</w:t>
      </w:r>
    </w:p>
    <w:p>
      <w:pPr>
        <w:pStyle w:val="Corpo"/>
        <w:numPr>
          <w:ilvl w:val="0"/>
          <w:numId w:val="3"/>
        </w:numPr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E</w:t>
      </w:r>
      <w:r>
        <w:rPr>
          <w:sz w:val="24"/>
          <w:szCs w:val="24"/>
          <w:rtl w:val="0"/>
          <w:lang w:val="en-US"/>
        </w:rPr>
        <w:t>valuation of the play</w:t>
      </w:r>
      <w:r>
        <w:rPr>
          <w:sz w:val="24"/>
          <w:szCs w:val="24"/>
          <w:rtl w:val="0"/>
          <w:lang w:val="it-IT"/>
        </w:rPr>
        <w:t xml:space="preserve"> (watching  sections of the video recording of the play)</w:t>
      </w:r>
    </w:p>
    <w:p>
      <w:pPr>
        <w:pStyle w:val="Corp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Getting ready for the mobility to Cordoba: reading again the script and doing rehearsals</w:t>
      </w:r>
    </w:p>
    <w:p>
      <w:pPr>
        <w:pStyle w:val="Corp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Reading the Cordoba Guide file received from the Spanish partner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