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AA" w:rsidRPr="00724475" w:rsidRDefault="007D431D" w:rsidP="00724475">
      <w:pPr>
        <w:pStyle w:val="Ttulo"/>
        <w:jc w:val="center"/>
        <w:rPr>
          <w:lang w:val="en-US"/>
        </w:rPr>
      </w:pPr>
      <w:r>
        <w:rPr>
          <w:lang w:val="en-US"/>
        </w:rPr>
        <w:t>October</w:t>
      </w:r>
      <w:r w:rsidR="00724475" w:rsidRPr="00724475">
        <w:rPr>
          <w:lang w:val="en-US"/>
        </w:rPr>
        <w:t xml:space="preserve"> 16</w:t>
      </w:r>
    </w:p>
    <w:p w:rsidR="007D431D" w:rsidRPr="005704DF" w:rsidRDefault="007D431D" w:rsidP="007D4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The first activities of the project begin.</w:t>
      </w:r>
    </w:p>
    <w:p w:rsidR="007D431D" w:rsidRPr="005704DF" w:rsidRDefault="007D431D" w:rsidP="007D4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</w:p>
    <w:p w:rsidR="007D431D" w:rsidRPr="005704DF" w:rsidRDefault="007D431D" w:rsidP="007D4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The first one is a competition to design the logo of the project.</w:t>
      </w:r>
    </w:p>
    <w:p w:rsidR="007D431D" w:rsidRPr="005704DF" w:rsidRDefault="007D431D" w:rsidP="007D4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</w:p>
    <w:p w:rsidR="007D431D" w:rsidRPr="005704DF" w:rsidRDefault="007D431D" w:rsidP="007D4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Mr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Cas</w:t>
      </w:r>
      <w:proofErr w:type="spellEnd"/>
      <w:proofErr w:type="gram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, the coordinator of the project, attends the SEPIE conferences held in Valencia on 10th and 11th October.</w:t>
      </w:r>
    </w:p>
    <w:p w:rsidR="007D431D" w:rsidRPr="005704DF" w:rsidRDefault="007D431D" w:rsidP="007D4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The systems of control and the formal requirements a KA219 project must fulfill are explained here.</w:t>
      </w:r>
    </w:p>
    <w:p w:rsidR="007D431D" w:rsidRPr="005704DF" w:rsidRDefault="007D431D" w:rsidP="007D4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</w:p>
    <w:p w:rsidR="007D431D" w:rsidRPr="005704DF" w:rsidRDefault="007D431D" w:rsidP="007D4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The Coordination Team and the Head of studies prepare the project documents that will be shown in the meeting that is going to take place in 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Urbino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. </w:t>
      </w:r>
      <w:proofErr w:type="gram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( a</w:t>
      </w:r>
      <w:proofErr w:type="gram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PowerPoint with a presentation of our school and an information guide to work with 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Etwinning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and Twin space).</w:t>
      </w:r>
    </w:p>
    <w:p w:rsidR="007D431D" w:rsidRPr="005704DF" w:rsidRDefault="007D431D" w:rsidP="007D4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</w:p>
    <w:p w:rsidR="00724475" w:rsidRPr="00724475" w:rsidRDefault="007D431D" w:rsidP="007D431D">
      <w:pPr>
        <w:rPr>
          <w:lang w:val="en-U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In the Teaching Staff Centre, we present a project so that the IES 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Trassierra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Secondary School teachers can learn how to deal with the tasks a KA219 project involves successfully. Workshops and Practice on 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Etwinning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, twin space, use of social nets and Publisher are carried out.</w:t>
      </w:r>
    </w:p>
    <w:sectPr w:rsidR="00724475" w:rsidRPr="00724475" w:rsidSect="009B5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24475"/>
    <w:rsid w:val="00724475"/>
    <w:rsid w:val="007D431D"/>
    <w:rsid w:val="009B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AA"/>
  </w:style>
  <w:style w:type="paragraph" w:styleId="Ttulo1">
    <w:name w:val="heading 1"/>
    <w:basedOn w:val="Normal"/>
    <w:next w:val="Normal"/>
    <w:link w:val="Ttulo1Car"/>
    <w:uiPriority w:val="9"/>
    <w:qFormat/>
    <w:rsid w:val="00724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4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24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24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TRASSIERRA</dc:creator>
  <cp:lastModifiedBy>IES TRASSIERRA</cp:lastModifiedBy>
  <cp:revision>2</cp:revision>
  <dcterms:created xsi:type="dcterms:W3CDTF">2018-04-09T07:46:00Z</dcterms:created>
  <dcterms:modified xsi:type="dcterms:W3CDTF">2018-04-09T07:46:00Z</dcterms:modified>
</cp:coreProperties>
</file>