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pPr w:leftFromText="141" w:rightFromText="141" w:vertAnchor="page" w:horzAnchor="margin" w:tblpXSpec="center" w:tblpY="118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CCFF"/>
          <w:insideV w:val="single" w:sz="4" w:space="0" w:color="00CCFF"/>
        </w:tblBorders>
        <w:tblLook w:val="04A0" w:firstRow="1" w:lastRow="0" w:firstColumn="1" w:lastColumn="0" w:noHBand="0" w:noVBand="1"/>
      </w:tblPr>
      <w:tblGrid>
        <w:gridCol w:w="894"/>
        <w:gridCol w:w="1000"/>
        <w:gridCol w:w="2438"/>
        <w:gridCol w:w="6295"/>
      </w:tblGrid>
      <w:tr w:rsidR="009C0101" w:rsidTr="00951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4BACC6"/>
            <w:vAlign w:val="center"/>
          </w:tcPr>
          <w:p w:rsidR="009C0101" w:rsidRPr="002D5E71" w:rsidRDefault="007C346A" w:rsidP="002B20C9">
            <w:pPr>
              <w:jc w:val="center"/>
              <w:rPr>
                <w:sz w:val="70"/>
                <w:szCs w:val="70"/>
                <w:lang w:val="en-US"/>
              </w:rPr>
            </w:pPr>
            <w:r w:rsidRPr="002D5E71">
              <w:rPr>
                <w:noProof/>
                <w:sz w:val="96"/>
                <w:szCs w:val="96"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-596265</wp:posOffset>
                  </wp:positionV>
                  <wp:extent cx="1032510" cy="10325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valentí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E71">
              <w:rPr>
                <w:sz w:val="70"/>
                <w:szCs w:val="70"/>
                <w:lang w:val="en-US"/>
              </w:rPr>
              <w:t>Dissemination plan</w:t>
            </w:r>
            <w:r w:rsidR="00734AA5" w:rsidRPr="002D5E71">
              <w:rPr>
                <w:sz w:val="96"/>
                <w:szCs w:val="96"/>
                <w:lang w:val="en-US" w:eastAsia="es-ES"/>
              </w:rPr>
              <w:t xml:space="preserve"> </w:t>
            </w:r>
          </w:p>
        </w:tc>
      </w:tr>
      <w:tr w:rsidR="00BC29F3" w:rsidRPr="008D7143" w:rsidTr="0080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/>
                <w:sz w:val="52"/>
                <w:szCs w:val="5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096D5FC0" wp14:editId="43FF00CC">
                  <wp:extent cx="368321" cy="359998"/>
                  <wp:effectExtent l="0" t="0" r="0" b="254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21" cy="3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1573F0" w:rsidP="002B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Communication analysis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Pr="001573F0" w:rsidRDefault="00951A49" w:rsidP="002B20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Coordination among six partner countries to collaborate in a good and efficient dissemination of the project to achieve the objectives.</w:t>
            </w:r>
          </w:p>
        </w:tc>
      </w:tr>
      <w:tr w:rsidR="00BC29F3" w:rsidRPr="008D7143" w:rsidTr="008029E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28CE66DB" wp14:editId="114CA3BF">
                  <wp:extent cx="371998" cy="359998"/>
                  <wp:effectExtent l="0" t="0" r="0" b="254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8" cy="3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Objectives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BC29F3" w:rsidRDefault="001573F0" w:rsidP="002B20C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achieve a great impact of the project</w:t>
            </w:r>
          </w:p>
          <w:p w:rsidR="001573F0" w:rsidRDefault="00951A49" w:rsidP="002B20C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increase awareness towards UN SDGs</w:t>
            </w:r>
          </w:p>
          <w:p w:rsidR="00951A49" w:rsidRPr="001573F0" w:rsidRDefault="00951A49" w:rsidP="002B20C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share good practices and final results</w:t>
            </w:r>
          </w:p>
        </w:tc>
      </w:tr>
      <w:tr w:rsidR="00BC29F3" w:rsidRPr="008D7143" w:rsidTr="0080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4432951A" wp14:editId="638EE18E">
                  <wp:extent cx="371998" cy="359998"/>
                  <wp:effectExtent l="0" t="0" r="0" b="254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8" cy="3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Target groups and 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="00BC29F3" w:rsidRPr="001573F0">
              <w:rPr>
                <w:i/>
                <w:color w:val="17365D" w:themeColor="text2" w:themeShade="BF"/>
                <w:sz w:val="28"/>
                <w:szCs w:val="28"/>
                <w:lang w:val="en-US"/>
              </w:rPr>
              <w:t>stakeholders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Default="00951A49" w:rsidP="00951A49">
            <w:pPr>
              <w:pStyle w:val="Prrafodelista"/>
              <w:numPr>
                <w:ilvl w:val="0"/>
                <w:numId w:val="3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Students, families, teachers, school community</w:t>
            </w:r>
          </w:p>
          <w:p w:rsidR="00951A49" w:rsidRPr="00951A49" w:rsidRDefault="00951A49" w:rsidP="00951A49">
            <w:pPr>
              <w:pStyle w:val="Prrafodelista"/>
              <w:numPr>
                <w:ilvl w:val="0"/>
                <w:numId w:val="3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External agents : Mayor, Educational government, experts, local, regional, international organizations/institutions</w:t>
            </w:r>
          </w:p>
        </w:tc>
      </w:tr>
      <w:tr w:rsidR="00BC29F3" w:rsidRPr="008D7143" w:rsidTr="008029E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7B6FFFFD" wp14:editId="12BC9356">
                  <wp:extent cx="371998" cy="359998"/>
                  <wp:effectExtent l="0" t="0" r="0" b="254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8" cy="3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Dissemination level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(local, regional, na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t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ional, interna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t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ional)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Default="00951A49" w:rsidP="00951A49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Local, Regional, National: Radio, TV, newspaper, educational digital magazines, reports</w:t>
            </w:r>
          </w:p>
          <w:p w:rsidR="00951A49" w:rsidRDefault="00951A49" w:rsidP="00951A49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School websites</w:t>
            </w:r>
          </w:p>
          <w:p w:rsidR="0092532F" w:rsidRDefault="00951A49" w:rsidP="00951A49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website</w:t>
            </w:r>
            <w:r w:rsidR="0092532F">
              <w:rPr>
                <w:lang w:val="en-US"/>
              </w:rPr>
              <w:t xml:space="preserve">: </w:t>
            </w:r>
            <w:r w:rsidR="0092532F" w:rsidRPr="0092532F">
              <w:rPr>
                <w:lang w:val="en-US"/>
              </w:rPr>
              <w:t xml:space="preserve"> </w:t>
            </w:r>
            <w:hyperlink r:id="rId12" w:history="1">
              <w:r w:rsidR="0092532F" w:rsidRPr="00A36D3F">
                <w:rPr>
                  <w:rStyle w:val="Hipervnculo"/>
                  <w:lang w:val="en-US"/>
                </w:rPr>
                <w:t>https://sites.google.com/view/sustainabledevelopmentgoalsact</w:t>
              </w:r>
            </w:hyperlink>
          </w:p>
          <w:p w:rsidR="00951A49" w:rsidRPr="002D5E71" w:rsidRDefault="0092532F" w:rsidP="002D5E71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951A49">
              <w:rPr>
                <w:lang w:val="en-US"/>
              </w:rPr>
              <w:t>Twin space</w:t>
            </w:r>
            <w:r>
              <w:rPr>
                <w:lang w:val="en-US"/>
              </w:rPr>
              <w:t xml:space="preserve">: </w:t>
            </w:r>
            <w:r w:rsidRPr="0092532F">
              <w:rPr>
                <w:lang w:val="en-US"/>
              </w:rPr>
              <w:t xml:space="preserve"> </w:t>
            </w:r>
            <w:hyperlink r:id="rId13" w:history="1">
              <w:r w:rsidR="002D5E71" w:rsidRPr="00A36D3F">
                <w:rPr>
                  <w:rStyle w:val="Hipervnculo"/>
                  <w:lang w:val="en-US"/>
                </w:rPr>
                <w:t>https://twinspace.etwinning.net/92917/home</w:t>
              </w:r>
            </w:hyperlink>
          </w:p>
        </w:tc>
      </w:tr>
      <w:tr w:rsidR="00BC29F3" w:rsidRPr="008D7143" w:rsidTr="0080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676CF879" wp14:editId="5A851691">
                  <wp:extent cx="368321" cy="359998"/>
                  <wp:effectExtent l="0" t="0" r="0" b="254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21" cy="3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BC29F3" w:rsidP="002B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Me</w:t>
            </w:r>
            <w:r w:rsidR="007C346A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ssages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Pr="001573F0" w:rsidRDefault="00951A49" w:rsidP="002B20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Reports, Presentations, video interviews, survey results</w:t>
            </w:r>
            <w:r w:rsidR="00D53C51">
              <w:rPr>
                <w:lang w:val="en-US"/>
              </w:rPr>
              <w:t xml:space="preserve">,  Posters, videos,  </w:t>
            </w:r>
            <w:proofErr w:type="spellStart"/>
            <w:r w:rsidR="00D53C51">
              <w:rPr>
                <w:lang w:val="en-US"/>
              </w:rPr>
              <w:t>infographics</w:t>
            </w:r>
            <w:proofErr w:type="spellEnd"/>
            <w:r w:rsidR="00D53C51">
              <w:rPr>
                <w:lang w:val="en-US"/>
              </w:rPr>
              <w:t xml:space="preserve">, web tools: </w:t>
            </w:r>
            <w:proofErr w:type="spellStart"/>
            <w:r w:rsidR="00D53C51">
              <w:rPr>
                <w:lang w:val="en-US"/>
              </w:rPr>
              <w:t>Canva</w:t>
            </w:r>
            <w:proofErr w:type="spellEnd"/>
            <w:r w:rsidR="00D53C51">
              <w:rPr>
                <w:lang w:val="en-US"/>
              </w:rPr>
              <w:t xml:space="preserve">, Genially </w:t>
            </w:r>
            <w:proofErr w:type="spellStart"/>
            <w:r w:rsidR="00D53C51">
              <w:rPr>
                <w:lang w:val="en-US"/>
              </w:rPr>
              <w:t>etc</w:t>
            </w:r>
            <w:proofErr w:type="spellEnd"/>
          </w:p>
        </w:tc>
      </w:tr>
      <w:tr w:rsidR="00BC29F3" w:rsidRPr="008D7143" w:rsidTr="008029E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3EBFA5FF" wp14:editId="59500200">
                  <wp:extent cx="368323" cy="360000"/>
                  <wp:effectExtent l="0" t="0" r="0" b="254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Strategy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: 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language channels and tool</w:t>
            </w:r>
            <w:r w:rsidR="00951A49">
              <w:rPr>
                <w:color w:val="17365D" w:themeColor="text2" w:themeShade="BF"/>
                <w:sz w:val="28"/>
                <w:szCs w:val="28"/>
                <w:lang w:val="en-US"/>
              </w:rPr>
              <w:t>s.</w:t>
            </w:r>
            <w:r w:rsidR="00BC29F3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Pr="001573F0" w:rsidRDefault="00D53C51" w:rsidP="002B20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School website, project website, Twin space, social media: </w:t>
            </w:r>
            <w:proofErr w:type="spellStart"/>
            <w:r>
              <w:rPr>
                <w:lang w:val="en-US"/>
              </w:rPr>
              <w:t>sdgsaction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>, Face, Twitter</w:t>
            </w:r>
          </w:p>
        </w:tc>
      </w:tr>
      <w:tr w:rsidR="00BC29F3" w:rsidRPr="008D7143" w:rsidTr="0080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6D699616" wp14:editId="06AFACE7">
                  <wp:extent cx="371998" cy="359999"/>
                  <wp:effectExtent l="0" t="0" r="0" b="254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8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Communication and </w:t>
            </w:r>
            <w:r w:rsidR="00951A49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dissemination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activities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B0FF4" w:rsidRDefault="008029EC" w:rsidP="008029EC">
            <w:pPr>
              <w:pStyle w:val="Prrafodelista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lang w:val="en-US"/>
              </w:rPr>
            </w:pPr>
            <w:r w:rsidRPr="00CB0FF4">
              <w:rPr>
                <w:color w:val="17365D" w:themeColor="text2" w:themeShade="BF"/>
                <w:lang w:val="en-US"/>
              </w:rPr>
              <w:t>Before: dissemination plan</w:t>
            </w:r>
          </w:p>
          <w:p w:rsidR="008029EC" w:rsidRPr="00CB0FF4" w:rsidRDefault="008029EC" w:rsidP="008029EC">
            <w:pPr>
              <w:pStyle w:val="Prrafodelista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lang w:val="en-US"/>
              </w:rPr>
            </w:pPr>
            <w:r w:rsidRPr="00CB0FF4">
              <w:rPr>
                <w:color w:val="17365D" w:themeColor="text2" w:themeShade="BF"/>
                <w:lang w:val="en-US"/>
              </w:rPr>
              <w:t xml:space="preserve">During: Media, social nets, periodic activities, website, twins pace, </w:t>
            </w:r>
            <w:hyperlink r:id="rId17" w:anchor="project/2019-1-ES01-KA229-063845" w:history="1">
              <w:r w:rsidRPr="002D5E71">
                <w:rPr>
                  <w:rStyle w:val="Hipervnculo"/>
                  <w:lang w:val="en-US"/>
                </w:rPr>
                <w:t>E+PRP</w:t>
              </w:r>
            </w:hyperlink>
            <w:r w:rsidRPr="00CB0FF4">
              <w:rPr>
                <w:color w:val="17365D" w:themeColor="text2" w:themeShade="BF"/>
                <w:lang w:val="en-US"/>
              </w:rPr>
              <w:t>, evaluate dissemination</w:t>
            </w:r>
          </w:p>
          <w:p w:rsidR="008029EC" w:rsidRPr="008029EC" w:rsidRDefault="008029EC" w:rsidP="008029EC">
            <w:pPr>
              <w:pStyle w:val="Prrafodelista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lang w:val="en-US"/>
              </w:rPr>
            </w:pPr>
            <w:r w:rsidRPr="008029EC">
              <w:rPr>
                <w:color w:val="17365D" w:themeColor="text2" w:themeShade="BF"/>
                <w:lang w:val="en-US"/>
              </w:rPr>
              <w:t>Final report period:</w:t>
            </w:r>
            <w:r>
              <w:rPr>
                <w:color w:val="17365D" w:themeColor="text2" w:themeShade="BF"/>
                <w:lang w:val="en-US"/>
              </w:rPr>
              <w:t xml:space="preserve"> upload final results to E+PRP</w:t>
            </w:r>
          </w:p>
          <w:p w:rsidR="008029EC" w:rsidRPr="008029EC" w:rsidRDefault="008029EC" w:rsidP="008029EC">
            <w:pPr>
              <w:pStyle w:val="Prrafodelista"/>
              <w:numPr>
                <w:ilvl w:val="0"/>
                <w:numId w:val="5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8029EC">
              <w:rPr>
                <w:color w:val="17365D" w:themeColor="text2" w:themeShade="BF"/>
                <w:lang w:val="en-US"/>
              </w:rPr>
              <w:t>Follow-up:</w:t>
            </w:r>
            <w:r>
              <w:rPr>
                <w:color w:val="17365D" w:themeColor="text2" w:themeShade="BF"/>
                <w:lang w:val="en-US"/>
              </w:rPr>
              <w:t xml:space="preserve"> disseminate, ideas for future cooperation, evaluate the impact, contact media</w:t>
            </w:r>
          </w:p>
        </w:tc>
      </w:tr>
      <w:tr w:rsidR="00BC29F3" w:rsidRPr="008D7143" w:rsidTr="008029E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1C88C468" wp14:editId="45E37CE2">
                  <wp:extent cx="371999" cy="359999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9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951A49" w:rsidP="002B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Responsible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agent</w:t>
            </w:r>
            <w:r w:rsidR="00D53C51">
              <w:rPr>
                <w:color w:val="17365D" w:themeColor="text2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Pr="001573F0" w:rsidRDefault="00D53C51" w:rsidP="002B20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coordinator and project partners</w:t>
            </w:r>
          </w:p>
        </w:tc>
      </w:tr>
      <w:tr w:rsidR="00BC29F3" w:rsidRPr="008D7143" w:rsidTr="0080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433ABF4C" wp14:editId="3FC98E3E">
                  <wp:extent cx="371999" cy="360000"/>
                  <wp:effectExtent l="0" t="0" r="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BC29F3" w:rsidP="002B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C</w:t>
            </w:r>
            <w:r w:rsidR="007C346A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hr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onogra</w:t>
            </w:r>
            <w:r w:rsidR="007C346A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Pr="001573F0" w:rsidRDefault="00D53C51" w:rsidP="002B20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Weekly -monthly dissemination activities from one partner at least</w:t>
            </w:r>
          </w:p>
        </w:tc>
      </w:tr>
      <w:tr w:rsidR="00BC29F3" w:rsidRPr="008D7143" w:rsidTr="008029E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</w:pPr>
            <w:r w:rsidRPr="001573F0">
              <w:rPr>
                <w:b w:val="0"/>
                <w:color w:val="548DD4" w:themeColor="text2" w:themeTint="99"/>
                <w:sz w:val="52"/>
                <w:szCs w:val="52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CCFF"/>
              <w:left w:val="nil"/>
              <w:bottom w:val="single" w:sz="4" w:space="0" w:color="00CCFF"/>
              <w:right w:val="nil"/>
            </w:tcBorders>
          </w:tcPr>
          <w:p w:rsidR="00BC29F3" w:rsidRPr="001573F0" w:rsidRDefault="00BC29F3" w:rsidP="002B20C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3262ACE0" wp14:editId="0E8EEABD">
                  <wp:extent cx="368323" cy="360000"/>
                  <wp:effectExtent l="0" t="0" r="0" b="254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00CCFF"/>
              <w:left w:val="nil"/>
              <w:bottom w:val="single" w:sz="4" w:space="0" w:color="00CCFF"/>
            </w:tcBorders>
            <w:vAlign w:val="center"/>
          </w:tcPr>
          <w:p w:rsidR="00BC29F3" w:rsidRPr="001573F0" w:rsidRDefault="007C346A" w:rsidP="002B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Control indicators</w:t>
            </w:r>
            <w:r w:rsidR="00413A32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 xml:space="preserve"> / Evalua</w:t>
            </w:r>
            <w:r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tio</w:t>
            </w:r>
            <w:r w:rsidR="00413A32" w:rsidRPr="001573F0">
              <w:rPr>
                <w:color w:val="17365D" w:themeColor="text2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5245" w:type="dxa"/>
            <w:tcBorders>
              <w:top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C29F3" w:rsidRDefault="00D53C51" w:rsidP="002B20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Success indicators</w:t>
            </w:r>
            <w:r w:rsidR="00734AA5">
              <w:rPr>
                <w:lang w:val="en-US"/>
              </w:rPr>
              <w:t>:</w:t>
            </w:r>
          </w:p>
          <w:p w:rsidR="00D53C51" w:rsidRPr="001573F0" w:rsidRDefault="00734AA5" w:rsidP="002B20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Media interactions, social nets visibility, project website visits, conferences, seminars and events, external feedbacks.</w:t>
            </w:r>
          </w:p>
        </w:tc>
      </w:tr>
    </w:tbl>
    <w:p w:rsidR="00734AA5" w:rsidRDefault="00734AA5" w:rsidP="005D0015">
      <w:pPr>
        <w:spacing w:after="360"/>
        <w:rPr>
          <w:lang w:val="en-US"/>
        </w:rPr>
      </w:pPr>
      <w:r w:rsidRPr="001573F0"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9264" behindDoc="0" locked="0" layoutInCell="1" allowOverlap="1" wp14:anchorId="13959031" wp14:editId="6BC950B6">
            <wp:simplePos x="0" y="0"/>
            <wp:positionH relativeFrom="column">
              <wp:posOffset>3944892</wp:posOffset>
            </wp:positionH>
            <wp:positionV relativeFrom="paragraph">
              <wp:posOffset>-677545</wp:posOffset>
            </wp:positionV>
            <wp:extent cx="2074545" cy="425897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42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BD9" w:rsidRPr="001573F0" w:rsidRDefault="005C3BD9" w:rsidP="005D0015">
      <w:pPr>
        <w:spacing w:after="360"/>
        <w:rPr>
          <w:lang w:val="en-US"/>
        </w:rPr>
      </w:pPr>
    </w:p>
    <w:tbl>
      <w:tblPr>
        <w:tblStyle w:val="Tablaconcuadrcula"/>
        <w:tblW w:w="10491" w:type="dxa"/>
        <w:tblInd w:w="-88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57"/>
        <w:gridCol w:w="955"/>
        <w:gridCol w:w="3728"/>
        <w:gridCol w:w="4151"/>
      </w:tblGrid>
      <w:tr w:rsidR="005D0015" w:rsidRPr="008D7143" w:rsidTr="005D0015">
        <w:trPr>
          <w:trHeight w:val="851"/>
        </w:trPr>
        <w:tc>
          <w:tcPr>
            <w:tcW w:w="1480" w:type="dxa"/>
            <w:shd w:val="clear" w:color="auto" w:fill="DAEEF3" w:themeFill="accent5" w:themeFillTint="33"/>
            <w:vAlign w:val="center"/>
          </w:tcPr>
          <w:p w:rsidR="005D0015" w:rsidRPr="001573F0" w:rsidRDefault="008D7143" w:rsidP="00BC29F3">
            <w:pPr>
              <w:rPr>
                <w:b/>
                <w:bCs/>
                <w:color w:val="17365D" w:themeColor="text2" w:themeShade="BF"/>
                <w:sz w:val="40"/>
                <w:szCs w:val="4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40"/>
                <w:szCs w:val="40"/>
                <w:lang w:val="en-US"/>
              </w:rPr>
              <w:lastRenderedPageBreak/>
              <w:t>OTHERS:</w:t>
            </w:r>
            <w:bookmarkStart w:id="0" w:name="_GoBack"/>
            <w:bookmarkEnd w:id="0"/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5D0015" w:rsidRPr="001573F0" w:rsidRDefault="005D0015" w:rsidP="00C80B3B">
            <w:pPr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73131617" wp14:editId="3E43640C">
                  <wp:extent cx="368521" cy="359999"/>
                  <wp:effectExtent l="0" t="0" r="0" b="254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21" cy="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shd w:val="clear" w:color="auto" w:fill="DAEEF3" w:themeFill="accent5" w:themeFillTint="33"/>
            <w:vAlign w:val="center"/>
          </w:tcPr>
          <w:p w:rsidR="005D0015" w:rsidRPr="001573F0" w:rsidRDefault="007C346A" w:rsidP="00C80B3B">
            <w:pPr>
              <w:rPr>
                <w:lang w:val="en-US"/>
              </w:rPr>
            </w:pPr>
            <w:r w:rsidRPr="001573F0">
              <w:rPr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Budget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5D0015" w:rsidRPr="001573F0" w:rsidRDefault="003C7AF5" w:rsidP="00BC29F3">
            <w:pPr>
              <w:rPr>
                <w:lang w:val="en-US"/>
              </w:rPr>
            </w:pPr>
            <w:r>
              <w:rPr>
                <w:lang w:val="en-US"/>
              </w:rPr>
              <w:t>Each partner controls the budget for dissemination among other aspects</w:t>
            </w:r>
          </w:p>
        </w:tc>
      </w:tr>
      <w:tr w:rsidR="005D0015" w:rsidRPr="001573F0" w:rsidTr="005D0015">
        <w:trPr>
          <w:trHeight w:val="851"/>
        </w:trPr>
        <w:tc>
          <w:tcPr>
            <w:tcW w:w="1480" w:type="dxa"/>
            <w:shd w:val="clear" w:color="auto" w:fill="DAEEF3" w:themeFill="accent5" w:themeFillTint="33"/>
            <w:vAlign w:val="center"/>
          </w:tcPr>
          <w:p w:rsidR="005D0015" w:rsidRPr="001573F0" w:rsidRDefault="005D0015" w:rsidP="00BC29F3">
            <w:pPr>
              <w:rPr>
                <w:b/>
                <w:bCs/>
                <w:color w:val="17365D" w:themeColor="text2" w:themeShade="BF"/>
                <w:sz w:val="40"/>
                <w:szCs w:val="40"/>
                <w:lang w:val="en-US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5D0015" w:rsidRPr="001573F0" w:rsidRDefault="005D0015" w:rsidP="00BC29F3">
            <w:pPr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2F9EDC6B" wp14:editId="7C7ABBFA">
                  <wp:extent cx="368521" cy="360000"/>
                  <wp:effectExtent l="0" t="0" r="0" b="254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2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shd w:val="clear" w:color="auto" w:fill="DAEEF3" w:themeFill="accent5" w:themeFillTint="33"/>
            <w:vAlign w:val="center"/>
          </w:tcPr>
          <w:p w:rsidR="005D0015" w:rsidRPr="001573F0" w:rsidRDefault="007C346A" w:rsidP="00BC29F3">
            <w:pPr>
              <w:rPr>
                <w:lang w:val="en-US"/>
              </w:rPr>
            </w:pPr>
            <w:r w:rsidRPr="001573F0">
              <w:rPr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Creative commons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5D0015" w:rsidRPr="001573F0" w:rsidRDefault="005D0015" w:rsidP="00BC29F3">
            <w:pPr>
              <w:rPr>
                <w:lang w:val="en-US"/>
              </w:rPr>
            </w:pPr>
          </w:p>
        </w:tc>
      </w:tr>
      <w:tr w:rsidR="005D0015" w:rsidRPr="008D7143" w:rsidTr="005D0015">
        <w:trPr>
          <w:trHeight w:val="851"/>
        </w:trPr>
        <w:tc>
          <w:tcPr>
            <w:tcW w:w="1480" w:type="dxa"/>
            <w:shd w:val="clear" w:color="auto" w:fill="DAEEF3" w:themeFill="accent5" w:themeFillTint="33"/>
          </w:tcPr>
          <w:p w:rsidR="005D0015" w:rsidRPr="001573F0" w:rsidRDefault="005D0015">
            <w:pPr>
              <w:rPr>
                <w:lang w:val="en-US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5D0015" w:rsidRPr="001573F0" w:rsidRDefault="005D0015" w:rsidP="00BC29F3">
            <w:pPr>
              <w:rPr>
                <w:lang w:val="en-US"/>
              </w:rPr>
            </w:pPr>
            <w:r w:rsidRPr="001573F0">
              <w:rPr>
                <w:noProof/>
                <w:lang w:eastAsia="es-ES"/>
              </w:rPr>
              <w:drawing>
                <wp:inline distT="0" distB="0" distL="0" distR="0" wp14:anchorId="297E6D90" wp14:editId="723DEB6D">
                  <wp:extent cx="368521" cy="360000"/>
                  <wp:effectExtent l="0" t="0" r="0" b="254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2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shd w:val="clear" w:color="auto" w:fill="DAEEF3" w:themeFill="accent5" w:themeFillTint="33"/>
            <w:vAlign w:val="center"/>
          </w:tcPr>
          <w:p w:rsidR="005D0015" w:rsidRPr="001573F0" w:rsidRDefault="007C346A" w:rsidP="00BC29F3">
            <w:pPr>
              <w:rPr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1573F0">
              <w:rPr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Transferability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5D0015" w:rsidRDefault="00D165C0" w:rsidP="00BC29F3">
            <w:pPr>
              <w:rPr>
                <w:lang w:val="en-US"/>
              </w:rPr>
            </w:pPr>
            <w:hyperlink r:id="rId25" w:history="1">
              <w:r w:rsidR="002D5E71" w:rsidRPr="002D5E71">
                <w:rPr>
                  <w:rStyle w:val="Hipervnculo"/>
                  <w:lang w:val="en-US"/>
                </w:rPr>
                <w:t>Integrating SDGs into our schools curriculum</w:t>
              </w:r>
            </w:hyperlink>
          </w:p>
          <w:p w:rsidR="002D5E71" w:rsidRPr="001573F0" w:rsidRDefault="002D5E71" w:rsidP="00BC29F3">
            <w:pPr>
              <w:rPr>
                <w:lang w:val="en-US"/>
              </w:rPr>
            </w:pPr>
          </w:p>
        </w:tc>
      </w:tr>
    </w:tbl>
    <w:p w:rsidR="00095400" w:rsidRPr="002D5E71" w:rsidRDefault="00095400" w:rsidP="005D0015">
      <w:pPr>
        <w:rPr>
          <w:lang w:val="en-US"/>
        </w:rPr>
      </w:pPr>
    </w:p>
    <w:sectPr w:rsidR="00095400" w:rsidRPr="002D5E71" w:rsidSect="005D0015">
      <w:pgSz w:w="11906" w:h="16838"/>
      <w:pgMar w:top="1418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644"/>
    <w:multiLevelType w:val="hybridMultilevel"/>
    <w:tmpl w:val="5046F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43A"/>
    <w:multiLevelType w:val="hybridMultilevel"/>
    <w:tmpl w:val="FC9ED4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F91"/>
    <w:multiLevelType w:val="hybridMultilevel"/>
    <w:tmpl w:val="0F1CEB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64F27"/>
    <w:multiLevelType w:val="hybridMultilevel"/>
    <w:tmpl w:val="C3FA0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505C"/>
    <w:multiLevelType w:val="hybridMultilevel"/>
    <w:tmpl w:val="22E06E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EE"/>
    <w:rsid w:val="00024FF7"/>
    <w:rsid w:val="00035F85"/>
    <w:rsid w:val="00077AEE"/>
    <w:rsid w:val="00095400"/>
    <w:rsid w:val="001345C2"/>
    <w:rsid w:val="001573F0"/>
    <w:rsid w:val="002B20C9"/>
    <w:rsid w:val="002D5E71"/>
    <w:rsid w:val="0031350E"/>
    <w:rsid w:val="00322A61"/>
    <w:rsid w:val="0033598B"/>
    <w:rsid w:val="003C7AF5"/>
    <w:rsid w:val="003F487E"/>
    <w:rsid w:val="00413A32"/>
    <w:rsid w:val="00505B32"/>
    <w:rsid w:val="00543792"/>
    <w:rsid w:val="005C3BD9"/>
    <w:rsid w:val="005D0015"/>
    <w:rsid w:val="006A64DA"/>
    <w:rsid w:val="00734AA5"/>
    <w:rsid w:val="007C346A"/>
    <w:rsid w:val="007D0867"/>
    <w:rsid w:val="00801085"/>
    <w:rsid w:val="008029EC"/>
    <w:rsid w:val="008D7143"/>
    <w:rsid w:val="00903FA2"/>
    <w:rsid w:val="0092532F"/>
    <w:rsid w:val="00951A49"/>
    <w:rsid w:val="00984887"/>
    <w:rsid w:val="009B3037"/>
    <w:rsid w:val="009C0101"/>
    <w:rsid w:val="009D12BF"/>
    <w:rsid w:val="00BC29F3"/>
    <w:rsid w:val="00C758C2"/>
    <w:rsid w:val="00CB0FF4"/>
    <w:rsid w:val="00D165C0"/>
    <w:rsid w:val="00D53372"/>
    <w:rsid w:val="00D53C51"/>
    <w:rsid w:val="00DD2458"/>
    <w:rsid w:val="00EB2B61"/>
    <w:rsid w:val="00F4545F"/>
    <w:rsid w:val="00F46958"/>
    <w:rsid w:val="00F47CF9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EE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9C0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0954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095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1-nfasis1">
    <w:name w:val="Medium List 1 Accent 1"/>
    <w:basedOn w:val="Tablanormal"/>
    <w:uiPriority w:val="65"/>
    <w:rsid w:val="000954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0954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5">
    <w:name w:val="Light Shading Accent 5"/>
    <w:basedOn w:val="Tablanormal"/>
    <w:uiPriority w:val="60"/>
    <w:rsid w:val="00095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4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F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1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3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53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EE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9C0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0954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095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1-nfasis1">
    <w:name w:val="Medium List 1 Accent 1"/>
    <w:basedOn w:val="Tablanormal"/>
    <w:uiPriority w:val="65"/>
    <w:rsid w:val="000954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0954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5">
    <w:name w:val="Light Shading Accent 5"/>
    <w:basedOn w:val="Tablanormal"/>
    <w:uiPriority w:val="60"/>
    <w:rsid w:val="00095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4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F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1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3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nspace.etwinning.net/92917/home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sites.google.com/view/sustainabledevelopmentgoalsact" TargetMode="External"/><Relationship Id="rId17" Type="http://schemas.openxmlformats.org/officeDocument/2006/relationships/hyperlink" Target="https://ec.europa.eu/programmes/erasmus-plus/projects/eplus-project-details/" TargetMode="External"/><Relationship Id="rId25" Type="http://schemas.openxmlformats.org/officeDocument/2006/relationships/hyperlink" Target="https://docs.google.com/document/d/1zocpyK30_t6fN2k2A51c069DJNWJq3ENdfHZvZ-zZ78/edit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254-FF23-46A9-AA8A-7580E46E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Ramírez López Irene</dc:creator>
  <cp:lastModifiedBy>usuari</cp:lastModifiedBy>
  <cp:revision>2</cp:revision>
  <dcterms:created xsi:type="dcterms:W3CDTF">2021-07-19T06:42:00Z</dcterms:created>
  <dcterms:modified xsi:type="dcterms:W3CDTF">2021-07-19T06:42:00Z</dcterms:modified>
</cp:coreProperties>
</file>