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EB96" w14:textId="77777777" w:rsidR="000624EF" w:rsidRDefault="000624EF" w:rsidP="00F20EE3">
      <w:pPr>
        <w:jc w:val="center"/>
        <w:rPr>
          <w:b/>
          <w:color w:val="7030A0"/>
          <w:sz w:val="40"/>
          <w:szCs w:val="40"/>
          <w14:shadow w14:blurRad="60007" w14:dist="310007" w14:dir="7680000" w14:sx="100000" w14:sy="30000" w14:kx="1300200" w14:ky="0" w14:algn="ctr">
            <w14:srgbClr w14:val="000000">
              <w14:alpha w14:val="68000"/>
            </w14:srgbClr>
          </w14:shadow>
        </w:rPr>
      </w:pPr>
      <w:r w:rsidRPr="000624EF">
        <w:rPr>
          <w:b/>
          <w:color w:val="7030A0"/>
          <w:sz w:val="40"/>
          <w:szCs w:val="40"/>
          <w14:shadow w14:blurRad="60007" w14:dist="310007" w14:dir="7680000" w14:sx="100000" w14:sy="30000" w14:kx="1300200" w14:ky="0" w14:algn="ctr">
            <w14:srgbClr w14:val="000000">
              <w14:alpha w14:val="68000"/>
            </w14:srgbClr>
          </w14:shadow>
        </w:rPr>
        <w:t>"If women are expected to do the same work as men, we must teach them the same things."</w:t>
      </w:r>
    </w:p>
    <w:p w14:paraId="7392C10A" w14:textId="65E9C472" w:rsidR="000624EF" w:rsidRDefault="000624EF" w:rsidP="000624EF">
      <w:pPr>
        <w:rPr>
          <w:b/>
          <w:color w:val="7030A0"/>
          <w:sz w:val="40"/>
          <w:szCs w:val="40"/>
          <w14:shadow w14:blurRad="60007" w14:dist="310007" w14:dir="7680000" w14:sx="100000" w14:sy="30000" w14:kx="1300200" w14:ky="0" w14:algn="ctr">
            <w14:srgbClr w14:val="000000">
              <w14:alpha w14:val="68000"/>
            </w14:srgbClr>
          </w14:shadow>
        </w:rPr>
      </w:pPr>
      <w:proofErr w:type="spellStart"/>
      <w:r>
        <w:rPr>
          <w:b/>
          <w:color w:val="7030A0"/>
          <w:sz w:val="40"/>
          <w:szCs w:val="40"/>
          <w14:shadow w14:blurRad="60007" w14:dist="310007" w14:dir="7680000" w14:sx="100000" w14:sy="30000" w14:kx="1300200" w14:ky="0" w14:algn="ctr">
            <w14:srgbClr w14:val="000000">
              <w14:alpha w14:val="68000"/>
            </w14:srgbClr>
          </w14:shadow>
        </w:rPr>
        <w:t>Plato</w:t>
      </w:r>
      <w:proofErr w:type="spellEnd"/>
    </w:p>
    <w:p w14:paraId="60049DE2" w14:textId="77777777" w:rsidR="000624EF" w:rsidRDefault="000624EF" w:rsidP="000624EF">
      <w:pPr>
        <w:rPr>
          <w:b/>
          <w:color w:val="7030A0"/>
          <w:sz w:val="40"/>
          <w:szCs w:val="40"/>
          <w14:shadow w14:blurRad="60007" w14:dist="310007" w14:dir="7680000" w14:sx="100000" w14:sy="30000" w14:kx="1300200" w14:ky="0" w14:algn="ctr">
            <w14:srgbClr w14:val="000000">
              <w14:alpha w14:val="68000"/>
            </w14:srgbClr>
          </w14:shadow>
        </w:rPr>
      </w:pPr>
      <w:r>
        <w:rPr>
          <w:color w:val="000000"/>
          <w:sz w:val="27"/>
          <w:szCs w:val="27"/>
        </w:rPr>
        <w:t>The status of women in society depends essentially on the definition of human beings. If human beings are defined by their body, a clear distinction emerges between women, whose role is to produce and raise children, and men, who must work to feed their wife and children, and who must fight to protect them.</w:t>
      </w:r>
    </w:p>
    <w:p w14:paraId="2C29CDAE" w14:textId="77777777" w:rsidR="000624EF" w:rsidRDefault="000624EF" w:rsidP="000624EF">
      <w:pPr>
        <w:rPr>
          <w:b/>
          <w:color w:val="7030A0"/>
          <w:sz w:val="32"/>
          <w:szCs w:val="32"/>
          <w14:shadow w14:blurRad="60007" w14:dist="310007" w14:dir="7680000" w14:sx="100000" w14:sy="30000" w14:kx="1300200" w14:ky="0" w14:algn="ctr">
            <w14:srgbClr w14:val="000000">
              <w14:alpha w14:val="68000"/>
            </w14:srgbClr>
          </w14:shadow>
        </w:rPr>
      </w:pPr>
      <w:r>
        <w:rPr>
          <w:b/>
          <w:color w:val="7030A0"/>
          <w:sz w:val="32"/>
          <w:szCs w:val="32"/>
          <w14:shadow w14:blurRad="60007" w14:dist="310007" w14:dir="7680000" w14:sx="100000" w14:sy="30000" w14:kx="1300200" w14:ky="0" w14:algn="ctr">
            <w14:srgbClr w14:val="000000">
              <w14:alpha w14:val="68000"/>
            </w14:srgbClr>
          </w14:shadow>
        </w:rPr>
        <w:t>H</w:t>
      </w:r>
      <w:r w:rsidRPr="000624EF">
        <w:rPr>
          <w:b/>
          <w:color w:val="7030A0"/>
          <w:sz w:val="32"/>
          <w:szCs w:val="32"/>
          <w14:shadow w14:blurRad="60007" w14:dist="310007" w14:dir="7680000" w14:sx="100000" w14:sy="30000" w14:kx="1300200" w14:ky="0" w14:algn="ctr">
            <w14:srgbClr w14:val="000000">
              <w14:alpha w14:val="68000"/>
            </w14:srgbClr>
          </w14:shadow>
        </w:rPr>
        <w:t>is definition of human beings</w:t>
      </w:r>
      <w:r>
        <w:rPr>
          <w:b/>
          <w:color w:val="7030A0"/>
          <w:sz w:val="32"/>
          <w:szCs w:val="32"/>
          <w14:shadow w14:blurRad="60007" w14:dist="310007" w14:dir="7680000" w14:sx="100000" w14:sy="30000" w14:kx="1300200" w14:ky="0" w14:algn="ctr">
            <w14:srgbClr w14:val="000000">
              <w14:alpha w14:val="68000"/>
            </w14:srgbClr>
          </w14:shadow>
        </w:rPr>
        <w:t>:</w:t>
      </w:r>
    </w:p>
    <w:p w14:paraId="5AC4593C" w14:textId="77777777" w:rsidR="00F20EE3" w:rsidRDefault="000624EF" w:rsidP="000624EF">
      <w:pPr>
        <w:rPr>
          <w:color w:val="000000"/>
          <w:sz w:val="27"/>
          <w:szCs w:val="27"/>
        </w:rPr>
      </w:pPr>
      <w:r>
        <w:rPr>
          <w:color w:val="000000"/>
          <w:sz w:val="27"/>
          <w:szCs w:val="27"/>
        </w:rPr>
        <w:t xml:space="preserve">In Plato, the definition of human beings changes. Human beings are living beings, that is, the temporary conjunction of a soul and a body. The body, which is made up of the four elements (fire, air, water, and earth), and is dissolved after a certain number of years, is merely a temporary element. </w:t>
      </w:r>
    </w:p>
    <w:p w14:paraId="39A04883" w14:textId="77777777" w:rsidR="000624EF" w:rsidRDefault="000624EF" w:rsidP="000624EF">
      <w:pPr>
        <w:rPr>
          <w:b/>
          <w:color w:val="7030A0"/>
          <w:sz w:val="32"/>
          <w:szCs w:val="32"/>
          <w14:shadow w14:blurRad="60007" w14:dist="310007" w14:dir="7680000" w14:sx="100000" w14:sy="30000" w14:kx="1300200" w14:ky="0" w14:algn="ctr">
            <w14:srgbClr w14:val="000000">
              <w14:alpha w14:val="68000"/>
            </w14:srgbClr>
          </w14:shadow>
        </w:rPr>
      </w:pPr>
      <w:r>
        <w:rPr>
          <w:color w:val="000000"/>
          <w:sz w:val="27"/>
          <w:szCs w:val="27"/>
        </w:rPr>
        <w:t>Human beings are defined by their soul, for the soul is responsible for all the cognitive and physical movements of human beings, and, above all, it survives them, and can thus be punished or rewarded in another world.</w:t>
      </w:r>
    </w:p>
    <w:p w14:paraId="550A8AC7" w14:textId="77777777" w:rsidR="000624EF" w:rsidRDefault="000624EF" w:rsidP="000624EF">
      <w:pPr>
        <w:rPr>
          <w:b/>
          <w:color w:val="7030A0"/>
          <w:sz w:val="32"/>
          <w:szCs w:val="32"/>
          <w14:shadow w14:blurRad="60007" w14:dist="310007" w14:dir="7680000" w14:sx="100000" w14:sy="30000" w14:kx="1300200" w14:ky="0" w14:algn="ctr">
            <w14:srgbClr w14:val="000000">
              <w14:alpha w14:val="68000"/>
            </w14:srgbClr>
          </w14:shadow>
        </w:rPr>
      </w:pPr>
      <w:r w:rsidRPr="000624EF">
        <w:rPr>
          <w:b/>
          <w:color w:val="7030A0"/>
          <w:sz w:val="32"/>
          <w:szCs w:val="32"/>
          <w14:shadow w14:blurRad="60007" w14:dist="310007" w14:dir="7680000" w14:sx="100000" w14:sy="30000" w14:kx="1300200" w14:ky="0" w14:algn="ctr">
            <w14:srgbClr w14:val="000000">
              <w14:alpha w14:val="68000"/>
            </w14:srgbClr>
          </w14:shadow>
        </w:rPr>
        <w:t>We today broadly share these considerations</w:t>
      </w:r>
      <w:r>
        <w:rPr>
          <w:b/>
          <w:color w:val="7030A0"/>
          <w:sz w:val="32"/>
          <w:szCs w:val="32"/>
          <w14:shadow w14:blurRad="60007" w14:dist="310007" w14:dir="7680000" w14:sx="100000" w14:sy="30000" w14:kx="1300200" w14:ky="0" w14:algn="ctr">
            <w14:srgbClr w14:val="000000">
              <w14:alpha w14:val="68000"/>
            </w14:srgbClr>
          </w14:shadow>
        </w:rPr>
        <w:t>:</w:t>
      </w:r>
    </w:p>
    <w:p w14:paraId="107ACF2F" w14:textId="77777777" w:rsidR="000624EF" w:rsidRDefault="000624EF" w:rsidP="000624EF">
      <w:pPr>
        <w:rPr>
          <w:color w:val="000000"/>
          <w:sz w:val="27"/>
          <w:szCs w:val="27"/>
        </w:rPr>
      </w:pPr>
      <w:r>
        <w:rPr>
          <w:color w:val="000000"/>
          <w:sz w:val="27"/>
          <w:szCs w:val="27"/>
        </w:rPr>
        <w:t xml:space="preserve">In short, because he considers that human beings are defined more by their soul than by their body, Plato is led, quite logically, to place women on the same level as men, from every viewpoint. </w:t>
      </w:r>
    </w:p>
    <w:p w14:paraId="526AFE36" w14:textId="77777777" w:rsidR="000624EF" w:rsidRDefault="000624EF" w:rsidP="000624EF">
      <w:pPr>
        <w:rPr>
          <w:b/>
          <w:color w:val="7030A0"/>
          <w:sz w:val="32"/>
          <w:szCs w:val="32"/>
          <w14:shadow w14:blurRad="60007" w14:dist="310007" w14:dir="7680000" w14:sx="100000" w14:sy="30000" w14:kx="1300200" w14:ky="0" w14:algn="ctr">
            <w14:srgbClr w14:val="000000">
              <w14:alpha w14:val="68000"/>
            </w14:srgbClr>
          </w14:shadow>
        </w:rPr>
      </w:pPr>
      <w:r>
        <w:rPr>
          <w:color w:val="000000"/>
          <w:sz w:val="27"/>
          <w:szCs w:val="27"/>
        </w:rPr>
        <w:t>This position, which was shocking or laughable in Antiquity, has become the rule in our societies.</w:t>
      </w:r>
    </w:p>
    <w:p w14:paraId="6DA74A09" w14:textId="77777777" w:rsidR="000624EF" w:rsidRDefault="000624EF" w:rsidP="000624EF">
      <w:pPr>
        <w:rPr>
          <w:b/>
          <w:color w:val="7030A0"/>
          <w:sz w:val="32"/>
          <w:szCs w:val="32"/>
          <w14:shadow w14:blurRad="60007" w14:dist="310007" w14:dir="7680000" w14:sx="100000" w14:sy="30000" w14:kx="1300200" w14:ky="0" w14:algn="ctr">
            <w14:srgbClr w14:val="000000">
              <w14:alpha w14:val="68000"/>
            </w14:srgbClr>
          </w14:shadow>
        </w:rPr>
      </w:pPr>
      <w:r w:rsidRPr="000624EF">
        <w:rPr>
          <w:b/>
          <w:color w:val="7030A0"/>
          <w:sz w:val="32"/>
          <w:szCs w:val="32"/>
          <w14:shadow w14:blurRad="60007" w14:dist="310007" w14:dir="7680000" w14:sx="100000" w14:sy="30000" w14:kx="1300200" w14:ky="0" w14:algn="ctr">
            <w14:srgbClr w14:val="000000">
              <w14:alpha w14:val="68000"/>
            </w14:srgbClr>
          </w14:shadow>
        </w:rPr>
        <w:t>Women are equal to men and men are equal to women...</w:t>
      </w:r>
    </w:p>
    <w:p w14:paraId="45D0351A" w14:textId="77777777" w:rsidR="00F20EE3" w:rsidRDefault="00F20EE3" w:rsidP="000624EF">
      <w:pPr>
        <w:rPr>
          <w:b/>
          <w:color w:val="7030A0"/>
          <w:sz w:val="32"/>
          <w:szCs w:val="32"/>
          <w14:shadow w14:blurRad="60007" w14:dist="310007" w14:dir="7680000" w14:sx="100000" w14:sy="30000" w14:kx="1300200" w14:ky="0" w14:algn="ctr">
            <w14:srgbClr w14:val="000000">
              <w14:alpha w14:val="68000"/>
            </w14:srgbClr>
          </w14:shadow>
        </w:rPr>
      </w:pPr>
    </w:p>
    <w:p w14:paraId="5F920DC5" w14:textId="77777777" w:rsidR="00F20EE3" w:rsidRPr="00F20EE3" w:rsidRDefault="00F20EE3" w:rsidP="000624EF">
      <w:pPr>
        <w:rPr>
          <w:color w:val="000000" w:themeColor="text1"/>
          <w:sz w:val="28"/>
          <w:szCs w:val="28"/>
        </w:rPr>
      </w:pPr>
      <w:r w:rsidRPr="00F20EE3">
        <w:rPr>
          <w:color w:val="000000" w:themeColor="text1"/>
          <w:sz w:val="28"/>
          <w:szCs w:val="28"/>
        </w:rPr>
        <w:t>Zuzana Kováčová</w:t>
      </w:r>
      <w:r>
        <w:rPr>
          <w:color w:val="000000" w:themeColor="text1"/>
          <w:sz w:val="28"/>
          <w:szCs w:val="28"/>
        </w:rPr>
        <w:t xml:space="preserve"> 1.B</w:t>
      </w:r>
    </w:p>
    <w:p w14:paraId="01272AEB" w14:textId="77777777" w:rsidR="000624EF" w:rsidRPr="000624EF" w:rsidRDefault="000624EF" w:rsidP="000624EF">
      <w:pPr>
        <w:rPr>
          <w:b/>
          <w:color w:val="7030A0"/>
          <w:sz w:val="32"/>
          <w:szCs w:val="32"/>
          <w14:shadow w14:blurRad="60007" w14:dist="310007" w14:dir="7680000" w14:sx="100000" w14:sy="30000" w14:kx="1300200" w14:ky="0" w14:algn="ctr">
            <w14:srgbClr w14:val="000000">
              <w14:alpha w14:val="68000"/>
            </w14:srgbClr>
          </w14:shadow>
        </w:rPr>
      </w:pPr>
    </w:p>
    <w:sectPr w:rsidR="000624EF" w:rsidRPr="00062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C8"/>
    <w:rsid w:val="000624EF"/>
    <w:rsid w:val="00195C5E"/>
    <w:rsid w:val="008A5FF1"/>
    <w:rsid w:val="008B5D17"/>
    <w:rsid w:val="00EC0EC8"/>
    <w:rsid w:val="00EC3D1B"/>
    <w:rsid w:val="00F20E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A987"/>
  <w15:chartTrackingRefBased/>
  <w15:docId w15:val="{8CE80A3E-51A2-4CF6-B80A-8713C702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Kováčová</dc:creator>
  <cp:keywords/>
  <dc:description/>
  <cp:lastModifiedBy>Ivana Fazikova</cp:lastModifiedBy>
  <cp:revision>3</cp:revision>
  <dcterms:created xsi:type="dcterms:W3CDTF">2021-10-12T16:11:00Z</dcterms:created>
  <dcterms:modified xsi:type="dcterms:W3CDTF">2021-10-12T19:36:00Z</dcterms:modified>
</cp:coreProperties>
</file>