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D4" w:rsidRDefault="00BD78D4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hd w:val="clear" w:color="auto" w:fill="F7F7F7"/>
          <w:lang w:val="en-US"/>
        </w:rPr>
      </w:pPr>
    </w:p>
    <w:p w:rsidR="00B35949" w:rsidRDefault="00B35949" w:rsidP="00CB6848">
      <w:pPr>
        <w:shd w:val="clear" w:color="auto" w:fill="FFFFFF"/>
        <w:spacing w:after="0" w:line="336" w:lineRule="atLeast"/>
        <w:jc w:val="center"/>
        <w:rPr>
          <w:rFonts w:ascii="Garamond" w:hAnsi="Garamond" w:cs="Arial"/>
          <w:b/>
          <w:bCs/>
          <w:shd w:val="clear" w:color="auto" w:fill="F7F7F7"/>
          <w:lang w:val="en-US"/>
        </w:rPr>
      </w:pPr>
      <w:r>
        <w:rPr>
          <w:rFonts w:ascii="Garamond" w:hAnsi="Garamond" w:cs="Arial"/>
          <w:b/>
          <w:bCs/>
          <w:noProof/>
          <w:shd w:val="clear" w:color="auto" w:fill="F7F7F7"/>
          <w:lang w:eastAsia="pl-PL"/>
        </w:rPr>
        <w:drawing>
          <wp:inline distT="0" distB="0" distL="0" distR="0">
            <wp:extent cx="4987636" cy="2219325"/>
            <wp:effectExtent l="0" t="0" r="0" b="0"/>
            <wp:docPr id="3" name="Obraz 2" descr="C:\Documents and Settings\domownicy\Pulpit\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ownicy\Pulpit\1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56" cy="222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49" w:rsidRDefault="00B35949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hd w:val="clear" w:color="auto" w:fill="F7F7F7"/>
          <w:lang w:val="en-US"/>
        </w:rPr>
      </w:pPr>
    </w:p>
    <w:p w:rsidR="00CB6848" w:rsidRDefault="00CB6848" w:rsidP="00CB6848">
      <w:pPr>
        <w:jc w:val="center"/>
        <w:rPr>
          <w:rFonts w:ascii="Garamond" w:hAnsi="Garamond" w:cs="Arial"/>
          <w:b/>
          <w:bCs/>
          <w:sz w:val="40"/>
          <w:szCs w:val="40"/>
          <w:shd w:val="clear" w:color="auto" w:fill="F7F7F7"/>
          <w:lang w:val="en-US"/>
        </w:rPr>
      </w:pPr>
      <w:r w:rsidRPr="00BD78D4">
        <w:rPr>
          <w:rFonts w:ascii="Arial" w:hAnsi="Arial" w:cs="Arial"/>
          <w:lang w:val="en-US"/>
        </w:rPr>
        <w:br/>
      </w:r>
      <w:r w:rsidRPr="00CD02B5">
        <w:rPr>
          <w:rFonts w:ascii="Garamond" w:hAnsi="Garamond" w:cs="Arial"/>
          <w:b/>
          <w:bCs/>
          <w:noProof/>
          <w:sz w:val="40"/>
          <w:szCs w:val="40"/>
          <w:shd w:val="clear" w:color="auto" w:fill="F7F7F7"/>
          <w:lang w:eastAsia="pl-PL"/>
        </w:rPr>
        <w:drawing>
          <wp:inline distT="0" distB="0" distL="0" distR="0" wp14:anchorId="16691CC0" wp14:editId="5980B76F">
            <wp:extent cx="2520791" cy="638175"/>
            <wp:effectExtent l="0" t="0" r="0" b="0"/>
            <wp:docPr id="6" name="Obraz 1" descr="C:\Documents and Settings\domownicy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ownicy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9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bCs/>
          <w:sz w:val="40"/>
          <w:szCs w:val="40"/>
          <w:shd w:val="clear" w:color="auto" w:fill="F7F7F7"/>
          <w:lang w:val="en-US"/>
        </w:rPr>
        <w:t xml:space="preserve"> Travel Agency</w:t>
      </w:r>
      <w:bookmarkStart w:id="0" w:name="_GoBack"/>
      <w:bookmarkEnd w:id="0"/>
    </w:p>
    <w:p w:rsidR="00CB6848" w:rsidRDefault="00CB6848" w:rsidP="00CB6848">
      <w:pPr>
        <w:jc w:val="center"/>
        <w:rPr>
          <w:rFonts w:ascii="Garamond" w:hAnsi="Garamond" w:cs="Arial"/>
          <w:b/>
          <w:bCs/>
          <w:sz w:val="40"/>
          <w:szCs w:val="40"/>
          <w:shd w:val="clear" w:color="auto" w:fill="F7F7F7"/>
          <w:lang w:val="en-US"/>
        </w:rPr>
      </w:pPr>
      <w:r>
        <w:rPr>
          <w:rFonts w:ascii="Garamond" w:hAnsi="Garamond" w:cs="Arial"/>
          <w:b/>
          <w:bCs/>
          <w:noProof/>
          <w:sz w:val="40"/>
          <w:szCs w:val="40"/>
          <w:shd w:val="clear" w:color="auto" w:fill="F7F7F7"/>
          <w:lang w:eastAsia="pl-PL"/>
        </w:rPr>
        <w:drawing>
          <wp:inline distT="0" distB="0" distL="0" distR="0" wp14:anchorId="3DE62D69" wp14:editId="4268F547">
            <wp:extent cx="2571750" cy="3429000"/>
            <wp:effectExtent l="0" t="0" r="0" b="0"/>
            <wp:docPr id="7" name="Obraz 7" descr="C:\Documents and Settings\Beata\Pulpit\IMG_20170713_07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ata\Pulpit\IMG_20170713_073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02" cy="34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848">
        <w:rPr>
          <w:rFonts w:ascii="Garamond" w:eastAsia="Times New Roman" w:hAnsi="Garamond" w:cs="Arial"/>
          <w:b/>
          <w:bCs/>
          <w:noProof/>
          <w:sz w:val="40"/>
          <w:szCs w:val="40"/>
          <w:shd w:val="clear" w:color="auto" w:fill="F7F7F7"/>
          <w:lang w:eastAsia="pl-PL"/>
        </w:rPr>
        <w:drawing>
          <wp:inline distT="0" distB="0" distL="0" distR="0" wp14:anchorId="4F96805B" wp14:editId="5BC6FB8C">
            <wp:extent cx="2533650" cy="3378200"/>
            <wp:effectExtent l="0" t="0" r="0" b="0"/>
            <wp:docPr id="8" name="Obraz 8" descr="C:\Documents and Settings\Beata\Pulpit\IMG_20170713_07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ata\Pulpit\IMG_20170713_074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7" cy="338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48" w:rsidRPr="00BD78D4" w:rsidRDefault="00CB6848" w:rsidP="00CB6848">
      <w:pPr>
        <w:jc w:val="center"/>
        <w:rPr>
          <w:lang w:val="en-US"/>
        </w:rPr>
      </w:pPr>
    </w:p>
    <w:p w:rsidR="00CB6848" w:rsidRPr="00AD129C" w:rsidRDefault="00CB6848" w:rsidP="00CB6848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z w:val="24"/>
          <w:shd w:val="clear" w:color="auto" w:fill="F7F7F7"/>
          <w:lang w:val="en-US"/>
        </w:rPr>
      </w:pPr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The service company we have chosen i</w:t>
      </w:r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s ‘</w:t>
      </w:r>
      <w:proofErr w:type="spellStart"/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Damptour</w:t>
      </w:r>
      <w:proofErr w:type="spellEnd"/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’ Travel Agency located</w:t>
      </w:r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in </w:t>
      </w:r>
      <w:proofErr w:type="spellStart"/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Kartuzy</w:t>
      </w:r>
      <w:proofErr w:type="spellEnd"/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. This company offers a wide range of tourist services to its clients. </w:t>
      </w:r>
      <w:hyperlink r:id="rId10" w:history="1">
        <w:r w:rsidRPr="00AD129C">
          <w:rPr>
            <w:rFonts w:ascii="Garamond" w:hAnsi="Garamond" w:cs="Arial"/>
            <w:b/>
            <w:bCs/>
            <w:sz w:val="24"/>
            <w:shd w:val="clear" w:color="auto" w:fill="F7F7F7"/>
            <w:lang w:val="en-US"/>
          </w:rPr>
          <w:t>Among other things</w:t>
        </w:r>
      </w:hyperlink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it mediates the offers of the largest Polish travel agencies, organizes events for groups of various types: leisure, cognitive, integration  and school trips.</w:t>
      </w:r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This is a very popular place in our town if you’re looking for touring the country or travelling abroad.</w:t>
      </w:r>
    </w:p>
    <w:p w:rsidR="00CB6848" w:rsidRPr="00AD129C" w:rsidRDefault="00CB6848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z w:val="24"/>
          <w:shd w:val="clear" w:color="auto" w:fill="F7F7F7"/>
          <w:lang w:val="en-US"/>
        </w:rPr>
      </w:pPr>
    </w:p>
    <w:p w:rsidR="00CB6848" w:rsidRPr="00AD129C" w:rsidRDefault="00AD129C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z w:val="24"/>
          <w:shd w:val="clear" w:color="auto" w:fill="F7F7F7"/>
          <w:lang w:val="en-US"/>
        </w:rPr>
      </w:pPr>
      <w:r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F.H.U.DAMP - </w:t>
      </w:r>
      <w:proofErr w:type="spellStart"/>
      <w:r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Biuro</w:t>
      </w:r>
      <w:proofErr w:type="spellEnd"/>
      <w:r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</w:t>
      </w:r>
      <w:proofErr w:type="spellStart"/>
      <w:r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Podróży</w:t>
      </w:r>
      <w:proofErr w:type="spellEnd"/>
      <w:r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</w:t>
      </w:r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“</w:t>
      </w:r>
      <w:proofErr w:type="spellStart"/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Damptour</w:t>
      </w:r>
      <w:proofErr w:type="spellEnd"/>
      <w:r w:rsidRPr="00AD129C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” has been on the tourist market for 25 years.</w:t>
      </w:r>
      <w:r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The company specializes in vacationing in destinations such as: Croatia, Greece, Bulgaria and Poland, of course. Teenage camps are also on offer. </w:t>
      </w:r>
    </w:p>
    <w:p w:rsidR="00AD129C" w:rsidRPr="00AD129C" w:rsidRDefault="00AD129C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hd w:val="clear" w:color="auto" w:fill="F7F7F7"/>
          <w:lang w:val="en-US"/>
        </w:rPr>
      </w:pPr>
    </w:p>
    <w:p w:rsidR="00AD129C" w:rsidRPr="000B0C34" w:rsidRDefault="00AD129C" w:rsidP="00AD129C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z w:val="24"/>
          <w:shd w:val="clear" w:color="auto" w:fill="F7F7F7"/>
          <w:lang w:val="en-US"/>
        </w:rPr>
      </w:pPr>
      <w:r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The </w:t>
      </w:r>
      <w:r w:rsidR="000B0C34"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company’s</w:t>
      </w:r>
      <w:r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main office is situated, since the beginning, in </w:t>
      </w:r>
      <w:proofErr w:type="spellStart"/>
      <w:r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Bobrowiecka</w:t>
      </w:r>
      <w:proofErr w:type="spellEnd"/>
      <w:r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street in </w:t>
      </w:r>
      <w:proofErr w:type="spellStart"/>
      <w:r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Cieszyno</w:t>
      </w:r>
      <w:proofErr w:type="spellEnd"/>
      <w:r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>, Poland. It</w:t>
      </w:r>
      <w:r w:rsidR="000B0C34"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has developed greatly and currently</w:t>
      </w:r>
      <w:r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cooperates with over 700 agents in the country.</w:t>
      </w:r>
      <w:r w:rsidR="000B0C34" w:rsidRPr="000B0C34">
        <w:rPr>
          <w:rFonts w:ascii="Garamond" w:hAnsi="Garamond" w:cs="Arial"/>
          <w:b/>
          <w:bCs/>
          <w:sz w:val="24"/>
          <w:shd w:val="clear" w:color="auto" w:fill="F7F7F7"/>
          <w:lang w:val="en-US"/>
        </w:rPr>
        <w:t xml:space="preserve"> Right now it is one of the most recognizable and popular travel agencies in Poland.</w:t>
      </w:r>
    </w:p>
    <w:p w:rsidR="00AD129C" w:rsidRDefault="00AD129C" w:rsidP="00AD129C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z w:val="28"/>
          <w:shd w:val="clear" w:color="auto" w:fill="F7F7F7"/>
          <w:lang w:val="en-US"/>
        </w:rPr>
      </w:pPr>
    </w:p>
    <w:p w:rsidR="00AD129C" w:rsidRPr="00AD129C" w:rsidRDefault="00AD129C" w:rsidP="00AD129C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z w:val="28"/>
          <w:shd w:val="clear" w:color="auto" w:fill="F7F7F7"/>
          <w:lang w:val="en-US"/>
        </w:rPr>
      </w:pPr>
    </w:p>
    <w:p w:rsidR="00BD78D4" w:rsidRPr="000B0C34" w:rsidRDefault="00BD78D4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z w:val="28"/>
          <w:szCs w:val="40"/>
          <w:shd w:val="clear" w:color="auto" w:fill="F7F7F7"/>
          <w:lang w:val="en-US"/>
        </w:rPr>
      </w:pPr>
      <w:r w:rsidRPr="000B0C34">
        <w:rPr>
          <w:rFonts w:ascii="Garamond" w:hAnsi="Garamond" w:cs="Arial"/>
          <w:b/>
          <w:bCs/>
          <w:sz w:val="28"/>
          <w:szCs w:val="40"/>
          <w:shd w:val="clear" w:color="auto" w:fill="F7F7F7"/>
          <w:lang w:val="en-US"/>
        </w:rPr>
        <w:t xml:space="preserve">Contact: </w:t>
      </w:r>
    </w:p>
    <w:p w:rsidR="00BD78D4" w:rsidRPr="00BD78D4" w:rsidRDefault="00BD78D4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hd w:val="clear" w:color="auto" w:fill="F7F7F7"/>
          <w:lang w:val="en-US"/>
        </w:rPr>
      </w:pPr>
      <w:r w:rsidRPr="00BD78D4">
        <w:rPr>
          <w:rFonts w:ascii="Garamond" w:hAnsi="Garamond" w:cs="Arial"/>
          <w:b/>
          <w:bCs/>
          <w:shd w:val="clear" w:color="auto" w:fill="F7F7F7"/>
          <w:lang w:val="en-US"/>
        </w:rPr>
        <w:t>Address:</w:t>
      </w:r>
    </w:p>
    <w:p w:rsidR="00BD78D4" w:rsidRPr="00CB6848" w:rsidRDefault="00BD78D4" w:rsidP="00BD78D4">
      <w:pPr>
        <w:shd w:val="clear" w:color="auto" w:fill="FFFFFF"/>
        <w:spacing w:after="0" w:line="336" w:lineRule="atLeast"/>
        <w:rPr>
          <w:rFonts w:ascii="Garamond" w:hAnsi="Garamond" w:cs="Arial"/>
          <w:b/>
          <w:bCs/>
          <w:shd w:val="clear" w:color="auto" w:fill="F7F7F7"/>
        </w:rPr>
      </w:pPr>
      <w:r w:rsidRPr="00CB6848">
        <w:rPr>
          <w:rFonts w:ascii="Garamond" w:hAnsi="Garamond" w:cs="Arial"/>
          <w:b/>
          <w:bCs/>
          <w:shd w:val="clear" w:color="auto" w:fill="F7F7F7"/>
        </w:rPr>
        <w:t xml:space="preserve">ul. Kościuszki 18 </w:t>
      </w:r>
      <w:r w:rsidRPr="00CB6848">
        <w:rPr>
          <w:rFonts w:ascii="Garamond" w:hAnsi="Garamond" w:cs="Arial"/>
          <w:b/>
          <w:bCs/>
          <w:shd w:val="clear" w:color="auto" w:fill="F7F7F7"/>
        </w:rPr>
        <w:br/>
        <w:t>83-300 Kartuzy</w:t>
      </w:r>
      <w:r w:rsidRPr="00CB6848">
        <w:rPr>
          <w:rFonts w:ascii="Garamond" w:hAnsi="Garamond" w:cs="Arial"/>
          <w:b/>
          <w:bCs/>
          <w:shd w:val="clear" w:color="auto" w:fill="F7F7F7"/>
        </w:rPr>
        <w:br/>
      </w:r>
      <w:proofErr w:type="spellStart"/>
      <w:r w:rsidRPr="00CB6848">
        <w:rPr>
          <w:rFonts w:ascii="Garamond" w:hAnsi="Garamond" w:cs="Arial"/>
          <w:b/>
          <w:bCs/>
          <w:shd w:val="clear" w:color="auto" w:fill="F7F7F7"/>
        </w:rPr>
        <w:t>phone</w:t>
      </w:r>
      <w:proofErr w:type="spellEnd"/>
      <w:r w:rsidRPr="00CB6848">
        <w:rPr>
          <w:rFonts w:ascii="Garamond" w:hAnsi="Garamond" w:cs="Arial"/>
          <w:b/>
          <w:bCs/>
          <w:shd w:val="clear" w:color="auto" w:fill="F7F7F7"/>
        </w:rPr>
        <w:t xml:space="preserve"> </w:t>
      </w:r>
      <w:proofErr w:type="spellStart"/>
      <w:r w:rsidRPr="00CB6848">
        <w:rPr>
          <w:rFonts w:ascii="Garamond" w:hAnsi="Garamond" w:cs="Arial"/>
          <w:b/>
          <w:bCs/>
          <w:shd w:val="clear" w:color="auto" w:fill="F7F7F7"/>
        </w:rPr>
        <w:t>number</w:t>
      </w:r>
      <w:proofErr w:type="spellEnd"/>
      <w:r w:rsidRPr="00CB6848">
        <w:rPr>
          <w:rFonts w:ascii="Garamond" w:hAnsi="Garamond" w:cs="Arial"/>
          <w:b/>
          <w:bCs/>
          <w:shd w:val="clear" w:color="auto" w:fill="F7F7F7"/>
        </w:rPr>
        <w:t>: +48 58 746 35 50</w:t>
      </w:r>
      <w:r w:rsidRPr="00CB6848">
        <w:rPr>
          <w:rFonts w:ascii="Garamond" w:hAnsi="Garamond" w:cs="Arial"/>
          <w:b/>
          <w:bCs/>
          <w:shd w:val="clear" w:color="auto" w:fill="F7F7F7"/>
        </w:rPr>
        <w:br/>
        <w:t xml:space="preserve">e- mail: </w:t>
      </w:r>
      <w:hyperlink r:id="rId11" w:history="1">
        <w:r w:rsidRPr="00CB6848">
          <w:rPr>
            <w:rFonts w:ascii="Garamond" w:hAnsi="Garamond"/>
            <w:b/>
            <w:bCs/>
          </w:rPr>
          <w:t>wczasy@damptour.eu</w:t>
        </w:r>
      </w:hyperlink>
    </w:p>
    <w:sectPr w:rsidR="00BD78D4" w:rsidRPr="00CB6848" w:rsidSect="00C0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AD4"/>
    <w:multiLevelType w:val="multilevel"/>
    <w:tmpl w:val="FEE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8095B"/>
    <w:multiLevelType w:val="multilevel"/>
    <w:tmpl w:val="505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06E"/>
    <w:rsid w:val="000B0C34"/>
    <w:rsid w:val="003766B6"/>
    <w:rsid w:val="004367D1"/>
    <w:rsid w:val="00863E89"/>
    <w:rsid w:val="00AD129C"/>
    <w:rsid w:val="00B35949"/>
    <w:rsid w:val="00BD78D4"/>
    <w:rsid w:val="00C001C7"/>
    <w:rsid w:val="00CB6848"/>
    <w:rsid w:val="00CD02B5"/>
    <w:rsid w:val="00D461D3"/>
    <w:rsid w:val="00D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A206E"/>
    <w:rPr>
      <w:i/>
      <w:iCs/>
    </w:rPr>
  </w:style>
  <w:style w:type="character" w:customStyle="1" w:styleId="apple-converted-space">
    <w:name w:val="apple-converted-space"/>
    <w:basedOn w:val="Domylnaczcionkaakapitu"/>
    <w:rsid w:val="00DA206E"/>
  </w:style>
  <w:style w:type="character" w:styleId="Hipercze">
    <w:name w:val="Hyperlink"/>
    <w:basedOn w:val="Domylnaczcionkaakapitu"/>
    <w:uiPriority w:val="99"/>
    <w:semiHidden/>
    <w:unhideWhenUsed/>
    <w:rsid w:val="00DA20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wczasy@damptour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.bab.la/slownik/angielski-polski/among-other-thin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B</cp:lastModifiedBy>
  <cp:revision>2</cp:revision>
  <dcterms:created xsi:type="dcterms:W3CDTF">2017-07-16T13:23:00Z</dcterms:created>
  <dcterms:modified xsi:type="dcterms:W3CDTF">2017-07-16T13:23:00Z</dcterms:modified>
</cp:coreProperties>
</file>