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33" w:rsidRDefault="00B46FEC">
      <w:pPr>
        <w:jc w:val="left"/>
        <w:rPr>
          <w:rFonts w:asciiTheme="majorHAnsi" w:hAnsiTheme="majorHAnsi" w:cs="Arial"/>
          <w:b/>
          <w:color w:val="0069B4"/>
          <w:sz w:val="32"/>
          <w:szCs w:val="32"/>
        </w:rPr>
      </w:pPr>
      <w:r w:rsidRPr="00076194">
        <w:rPr>
          <w:rFonts w:asciiTheme="majorHAnsi" w:hAnsiTheme="majorHAnsi"/>
          <w:b/>
          <w:noProof/>
          <w:color w:val="0069B4"/>
          <w:sz w:val="32"/>
          <w:szCs w:val="32"/>
          <w:lang w:eastAsia="de-DE"/>
        </w:rPr>
        <mc:AlternateContent>
          <mc:Choice Requires="wps">
            <w:drawing>
              <wp:anchor distT="0" distB="0" distL="114300" distR="114300" simplePos="0" relativeHeight="251668480" behindDoc="0" locked="0" layoutInCell="1" allowOverlap="1" wp14:anchorId="616E9B33" wp14:editId="6B44EE68">
                <wp:simplePos x="0" y="0"/>
                <wp:positionH relativeFrom="column">
                  <wp:posOffset>1287780</wp:posOffset>
                </wp:positionH>
                <wp:positionV relativeFrom="paragraph">
                  <wp:posOffset>-389890</wp:posOffset>
                </wp:positionV>
                <wp:extent cx="1764665" cy="1502410"/>
                <wp:effectExtent l="0" t="0" r="0" b="2540"/>
                <wp:wrapNone/>
                <wp:docPr id="9" name="Textfeld 9"/>
                <wp:cNvGraphicFramePr/>
                <a:graphic xmlns:a="http://schemas.openxmlformats.org/drawingml/2006/main">
                  <a:graphicData uri="http://schemas.microsoft.com/office/word/2010/wordprocessingShape">
                    <wps:wsp>
                      <wps:cNvSpPr txBox="1"/>
                      <wps:spPr>
                        <a:xfrm>
                          <a:off x="0" y="0"/>
                          <a:ext cx="1764665" cy="150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33" w:rsidRDefault="00315233" w:rsidP="00315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101.4pt;margin-top:-30.7pt;width:138.95pt;height:11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" filled="f" stroked="f" strokeweight=".5pt">
                <v:textbox>
                  <w:txbxContent>
                    <w:p w:rsidR="00315233" w:rsidRDefault="00315233" w:rsidP="00315233"/>
                  </w:txbxContent>
                </v:textbox>
              </v:shape>
            </w:pict>
          </mc:Fallback>
        </mc:AlternateContent>
      </w:r>
      <w:r>
        <w:rPr>
          <w:rFonts w:asciiTheme="majorHAnsi" w:hAnsiTheme="majorHAnsi"/>
          <w:b/>
          <w:noProof/>
          <w:color w:val="0069B4"/>
          <w:sz w:val="32"/>
          <w:szCs w:val="32"/>
          <w:lang w:eastAsia="de-DE"/>
        </w:rPr>
        <mc:AlternateContent>
          <mc:Choice Requires="wps">
            <w:drawing>
              <wp:anchor distT="0" distB="0" distL="114300" distR="114300" simplePos="0" relativeHeight="251670528" behindDoc="0" locked="0" layoutInCell="1" allowOverlap="1" wp14:anchorId="4E7B07C9" wp14:editId="60E69B89">
                <wp:simplePos x="0" y="0"/>
                <wp:positionH relativeFrom="column">
                  <wp:posOffset>3490595</wp:posOffset>
                </wp:positionH>
                <wp:positionV relativeFrom="paragraph">
                  <wp:posOffset>-181610</wp:posOffset>
                </wp:positionV>
                <wp:extent cx="1669415" cy="1184275"/>
                <wp:effectExtent l="0" t="0" r="0" b="0"/>
                <wp:wrapNone/>
                <wp:docPr id="6" name="Textfeld 6"/>
                <wp:cNvGraphicFramePr/>
                <a:graphic xmlns:a="http://schemas.openxmlformats.org/drawingml/2006/main">
                  <a:graphicData uri="http://schemas.microsoft.com/office/word/2010/wordprocessingShape">
                    <wps:wsp>
                      <wps:cNvSpPr txBox="1"/>
                      <wps:spPr>
                        <a:xfrm>
                          <a:off x="0" y="0"/>
                          <a:ext cx="1669415" cy="118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6A" w:rsidRDefault="001B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27" type="#_x0000_t202" style="position:absolute;margin-left:274.85pt;margin-top:-14.3pt;width:131.45pt;height:9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" filled="f" stroked="f" strokeweight=".5pt">
                <v:textbox>
                  <w:txbxContent>
                    <w:p w:rsidR="001B206A" w:rsidRDefault="001B206A"/>
                  </w:txbxContent>
                </v:textbox>
              </v:shape>
            </w:pict>
          </mc:Fallback>
        </mc:AlternateContent>
      </w:r>
      <w:r w:rsidR="00315233">
        <w:rPr>
          <w:rFonts w:asciiTheme="majorHAnsi" w:hAnsiTheme="majorHAnsi"/>
          <w:b/>
          <w:color w:val="0069B4"/>
          <w:sz w:val="32"/>
          <w:szCs w:val="32"/>
        </w:rPr>
        <w:br w:type="page"/>
      </w:r>
    </w:p>
    <w:p w:rsidR="00076194" w:rsidRPr="001379F9" w:rsidRDefault="000A7262" w:rsidP="00076194">
      <w:pPr>
        <w:pStyle w:val="Default"/>
        <w:jc w:val="center"/>
        <w:rPr>
          <w:rFonts w:ascii="Cambria" w:hAnsi="Cambria"/>
          <w:sz w:val="24"/>
          <w:szCs w:val="24"/>
        </w:rPr>
      </w:pPr>
      <w:r w:rsidRPr="00076194">
        <w:rPr>
          <w:rFonts w:asciiTheme="majorHAnsi" w:eastAsia="Calibri" w:hAnsiTheme="majorHAnsi"/>
          <w:b/>
          <w:noProof/>
          <w:color w:val="0069B4"/>
          <w:sz w:val="32"/>
          <w:szCs w:val="32"/>
        </w:rPr>
        <w:lastRenderedPageBreak/>
        <mc:AlternateContent>
          <mc:Choice Requires="wps">
            <w:drawing>
              <wp:anchor distT="0" distB="0" distL="114300" distR="114300" simplePos="0" relativeHeight="251664384" behindDoc="0" locked="0" layoutInCell="1" allowOverlap="1" wp14:anchorId="20EED779" wp14:editId="05CD051E">
                <wp:simplePos x="0" y="0"/>
                <wp:positionH relativeFrom="column">
                  <wp:posOffset>4920146</wp:posOffset>
                </wp:positionH>
                <wp:positionV relativeFrom="paragraph">
                  <wp:posOffset>-142875</wp:posOffset>
                </wp:positionV>
                <wp:extent cx="1764665" cy="1080770"/>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1764665" cy="108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94" w:rsidRDefault="00076194" w:rsidP="00076194">
                            <w:r>
                              <w:rPr>
                                <w:rFonts w:ascii="Arial" w:hAnsi="Arial" w:cs="Arial"/>
                                <w:noProof/>
                                <w:color w:val="0000FF"/>
                                <w:sz w:val="27"/>
                                <w:szCs w:val="27"/>
                                <w:lang w:eastAsia="de-DE"/>
                              </w:rPr>
                              <w:drawing>
                                <wp:inline distT="0" distB="0" distL="0" distR="0" wp14:anchorId="6C66B8C2" wp14:editId="3BCAE112">
                                  <wp:extent cx="1342274" cy="919734"/>
                                  <wp:effectExtent l="0" t="0" r="0" b="0"/>
                                  <wp:docPr id="8" name="Grafik 8" descr="Bildergebnis für Etwinn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twinni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191" cy="920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9" type="#_x0000_t202" style="position:absolute;left:0;text-align:left;margin-left:387.4pt;margin-top:-11.25pt;width:138.95pt;height:8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" filled="f" stroked="f" strokeweight=".5pt">
                <v:textbox>
                  <w:txbxContent>
                    <w:p w:rsidR="00076194" w:rsidRDefault="00076194" w:rsidP="00076194">
                      <w:r>
                        <w:rPr>
                          <w:rFonts w:ascii="Arial" w:hAnsi="Arial" w:cs="Arial"/>
                          <w:noProof/>
                          <w:color w:val="0000FF"/>
                          <w:sz w:val="27"/>
                          <w:szCs w:val="27"/>
                          <w:lang w:eastAsia="de-DE"/>
                        </w:rPr>
                        <w:drawing>
                          <wp:inline distT="0" distB="0" distL="0" distR="0" wp14:anchorId="6C66B8C2" wp14:editId="3BCAE112">
                            <wp:extent cx="1342274" cy="919734"/>
                            <wp:effectExtent l="0" t="0" r="0" b="0"/>
                            <wp:docPr id="8" name="Grafik 8" descr="Bildergebnis für Etwinni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twinni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191" cy="920363"/>
                                    </a:xfrm>
                                    <a:prstGeom prst="rect">
                                      <a:avLst/>
                                    </a:prstGeom>
                                    <a:noFill/>
                                    <a:ln>
                                      <a:noFill/>
                                    </a:ln>
                                  </pic:spPr>
                                </pic:pic>
                              </a:graphicData>
                            </a:graphic>
                          </wp:inline>
                        </w:drawing>
                      </w:r>
                    </w:p>
                  </w:txbxContent>
                </v:textbox>
              </v:shape>
            </w:pict>
          </mc:Fallback>
        </mc:AlternateContent>
      </w:r>
      <w:r w:rsidRPr="00076194">
        <w:rPr>
          <w:rFonts w:asciiTheme="majorHAnsi" w:eastAsia="Calibri" w:hAnsiTheme="majorHAnsi"/>
          <w:b/>
          <w:noProof/>
          <w:color w:val="0069B4"/>
          <w:sz w:val="32"/>
          <w:szCs w:val="32"/>
        </w:rPr>
        <mc:AlternateContent>
          <mc:Choice Requires="wps">
            <w:drawing>
              <wp:anchor distT="0" distB="0" distL="114300" distR="114300" simplePos="0" relativeHeight="251662336" behindDoc="0" locked="0" layoutInCell="1" allowOverlap="1" wp14:anchorId="567570FB" wp14:editId="727C2D9D">
                <wp:simplePos x="0" y="0"/>
                <wp:positionH relativeFrom="column">
                  <wp:posOffset>-232410</wp:posOffset>
                </wp:positionH>
                <wp:positionV relativeFrom="paragraph">
                  <wp:posOffset>-192405</wp:posOffset>
                </wp:positionV>
                <wp:extent cx="1764665" cy="1080770"/>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764665" cy="108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94" w:rsidRDefault="003049FB">
                            <w:r>
                              <w:rPr>
                                <w:noProof/>
                                <w:color w:val="0000FF"/>
                                <w:sz w:val="23"/>
                                <w:szCs w:val="23"/>
                                <w:lang w:eastAsia="de-DE"/>
                              </w:rPr>
                              <w:t>Schullogo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9" type="#_x0000_t202" style="position:absolute;left:0;text-align:left;margin-left:-18.3pt;margin-top:-15.15pt;width:138.95pt;height:8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" filled="f" stroked="f" strokeweight=".5pt">
                <v:textbox>
                  <w:txbxContent>
                    <w:p w:rsidR="00076194" w:rsidRDefault="003049FB">
                      <w:r>
                        <w:rPr>
                          <w:noProof/>
                          <w:color w:val="0000FF"/>
                          <w:sz w:val="23"/>
                          <w:szCs w:val="23"/>
                          <w:lang w:eastAsia="de-DE"/>
                        </w:rPr>
                        <w:t>Schullogo</w:t>
                      </w:r>
                    </w:p>
                  </w:txbxContent>
                </v:textbox>
              </v:shape>
            </w:pict>
          </mc:Fallback>
        </mc:AlternateContent>
      </w:r>
      <w:r w:rsidR="00076194">
        <w:rPr>
          <w:rFonts w:asciiTheme="majorHAnsi" w:eastAsia="Calibri" w:hAnsiTheme="majorHAnsi"/>
          <w:b/>
          <w:color w:val="0069B4"/>
          <w:sz w:val="32"/>
          <w:szCs w:val="32"/>
          <w:lang w:eastAsia="en-US"/>
        </w:rPr>
        <w:br/>
      </w:r>
      <w:r w:rsidR="00076194" w:rsidRPr="00076194">
        <w:rPr>
          <w:rFonts w:asciiTheme="majorHAnsi" w:eastAsia="Calibri" w:hAnsiTheme="majorHAnsi"/>
          <w:b/>
          <w:color w:val="0069B4"/>
          <w:sz w:val="32"/>
          <w:szCs w:val="32"/>
          <w:lang w:eastAsia="en-US"/>
        </w:rPr>
        <w:t xml:space="preserve">Einwilligung </w:t>
      </w:r>
      <w:r w:rsidR="00076194" w:rsidRPr="00076194">
        <w:rPr>
          <w:rFonts w:asciiTheme="majorHAnsi" w:eastAsia="Calibri" w:hAnsiTheme="majorHAnsi"/>
          <w:b/>
          <w:color w:val="0069B4"/>
          <w:sz w:val="32"/>
          <w:szCs w:val="32"/>
          <w:lang w:eastAsia="en-US"/>
        </w:rPr>
        <w:br/>
        <w:t>zur Anmeldung bei TwinSpace</w:t>
      </w:r>
      <w:r w:rsidR="00076194" w:rsidRPr="00076194">
        <w:rPr>
          <w:rFonts w:asciiTheme="majorHAnsi" w:eastAsia="Calibri" w:hAnsiTheme="majorHAnsi"/>
          <w:b/>
          <w:color w:val="0069B4"/>
          <w:sz w:val="36"/>
          <w:szCs w:val="36"/>
          <w:lang w:eastAsia="en-US"/>
        </w:rPr>
        <w:br/>
      </w:r>
      <w:r w:rsidR="00076194" w:rsidRPr="001379F9">
        <w:rPr>
          <w:rFonts w:asciiTheme="majorHAnsi" w:eastAsia="Calibri" w:hAnsiTheme="majorHAnsi"/>
          <w:b/>
          <w:color w:val="0069B4"/>
          <w:sz w:val="36"/>
          <w:szCs w:val="36"/>
          <w:lang w:eastAsia="en-US"/>
        </w:rPr>
        <w:t xml:space="preserve"> </w:t>
      </w:r>
      <w:r w:rsidR="00076194" w:rsidRPr="001379F9">
        <w:rPr>
          <w:rFonts w:asciiTheme="majorHAnsi" w:eastAsia="Calibri" w:hAnsiTheme="majorHAnsi"/>
          <w:b/>
          <w:color w:val="0069B4"/>
          <w:sz w:val="36"/>
          <w:szCs w:val="36"/>
          <w:lang w:eastAsia="en-US"/>
        </w:rPr>
        <w:br/>
      </w:r>
      <w:r w:rsidR="00076194" w:rsidRPr="001379F9">
        <w:rPr>
          <w:rFonts w:ascii="Cambria" w:hAnsi="Cambria"/>
          <w:sz w:val="24"/>
          <w:szCs w:val="24"/>
        </w:rPr>
        <w:t>für:</w:t>
      </w:r>
      <w:r w:rsidR="00076194" w:rsidRPr="001379F9">
        <w:rPr>
          <w:rFonts w:ascii="Cambria" w:hAnsi="Cambria"/>
          <w:sz w:val="24"/>
          <w:szCs w:val="24"/>
        </w:rPr>
        <w:br/>
      </w:r>
    </w:p>
    <w:p w:rsidR="00076194" w:rsidRPr="001379F9" w:rsidRDefault="00076194" w:rsidP="000A7262">
      <w:pPr>
        <w:pStyle w:val="Kopfzeile"/>
        <w:tabs>
          <w:tab w:val="clear" w:pos="4536"/>
          <w:tab w:val="clear" w:pos="9072"/>
          <w:tab w:val="left" w:pos="4500"/>
        </w:tabs>
        <w:spacing w:line="276" w:lineRule="auto"/>
        <w:jc w:val="center"/>
        <w:rPr>
          <w:rFonts w:ascii="Cambria" w:hAnsi="Cambria"/>
          <w:sz w:val="24"/>
          <w:szCs w:val="24"/>
        </w:rPr>
      </w:pPr>
      <w:r w:rsidRPr="001379F9">
        <w:rPr>
          <w:rFonts w:ascii="Cambria" w:hAnsi="Cambria"/>
          <w:sz w:val="24"/>
          <w:szCs w:val="24"/>
        </w:rPr>
        <w:t>________________________________</w:t>
      </w:r>
      <w:r w:rsidR="000A7262">
        <w:rPr>
          <w:rFonts w:ascii="Cambria" w:hAnsi="Cambria"/>
          <w:sz w:val="24"/>
          <w:szCs w:val="24"/>
        </w:rPr>
        <w:t>_____________________</w:t>
      </w:r>
    </w:p>
    <w:p w:rsidR="00076194" w:rsidRPr="001379F9" w:rsidRDefault="00076194" w:rsidP="000A7262">
      <w:pPr>
        <w:pStyle w:val="Kopfzeile"/>
        <w:tabs>
          <w:tab w:val="clear" w:pos="4536"/>
          <w:tab w:val="clear" w:pos="9072"/>
          <w:tab w:val="left" w:pos="4500"/>
        </w:tabs>
        <w:spacing w:line="276" w:lineRule="auto"/>
        <w:jc w:val="center"/>
        <w:rPr>
          <w:rFonts w:ascii="Cambria" w:hAnsi="Cambria"/>
          <w:sz w:val="24"/>
          <w:szCs w:val="24"/>
        </w:rPr>
      </w:pPr>
      <w:r w:rsidRPr="001379F9">
        <w:rPr>
          <w:rFonts w:ascii="Cambria" w:hAnsi="Cambria"/>
          <w:sz w:val="24"/>
          <w:szCs w:val="24"/>
        </w:rPr>
        <w:t xml:space="preserve">[Vorname </w:t>
      </w:r>
      <w:r w:rsidR="000A7262">
        <w:rPr>
          <w:rFonts w:ascii="Cambria" w:hAnsi="Cambria"/>
          <w:sz w:val="24"/>
          <w:szCs w:val="24"/>
        </w:rPr>
        <w:t xml:space="preserve">, Nachname </w:t>
      </w:r>
      <w:r w:rsidRPr="001379F9">
        <w:rPr>
          <w:rFonts w:ascii="Cambria" w:hAnsi="Cambria"/>
          <w:sz w:val="24"/>
          <w:szCs w:val="24"/>
        </w:rPr>
        <w:t>des/der Schüler</w:t>
      </w:r>
      <w:r>
        <w:rPr>
          <w:rFonts w:ascii="Cambria" w:hAnsi="Cambria"/>
          <w:sz w:val="24"/>
          <w:szCs w:val="24"/>
        </w:rPr>
        <w:t>/-in</w:t>
      </w:r>
      <w:r w:rsidRPr="001379F9">
        <w:rPr>
          <w:rFonts w:ascii="Cambria" w:hAnsi="Cambria"/>
          <w:sz w:val="24"/>
          <w:szCs w:val="24"/>
        </w:rPr>
        <w:t>]</w:t>
      </w:r>
    </w:p>
    <w:p w:rsidR="00076194" w:rsidRPr="000A7262" w:rsidRDefault="00076194" w:rsidP="00076194">
      <w:pPr>
        <w:rPr>
          <w:rFonts w:asciiTheme="minorHAnsi" w:hAnsiTheme="minorHAnsi" w:cstheme="minorHAnsi"/>
          <w:sz w:val="24"/>
          <w:szCs w:val="24"/>
          <w:lang w:val="es-ES"/>
        </w:rPr>
      </w:pPr>
      <w:r>
        <w:rPr>
          <w:rFonts w:ascii="Cambria" w:hAnsi="Cambria"/>
          <w:sz w:val="24"/>
          <w:szCs w:val="24"/>
        </w:rPr>
        <w:br/>
      </w:r>
      <w:r w:rsidRPr="000A7262">
        <w:rPr>
          <w:rFonts w:asciiTheme="minorHAnsi" w:hAnsiTheme="minorHAnsi" w:cstheme="minorHAnsi"/>
          <w:sz w:val="24"/>
          <w:szCs w:val="24"/>
          <w:lang w:val="es-ES"/>
        </w:rPr>
        <w:t>eTwinning ist Teil von Erasmus+, dem Programm für Bildung, Jugend und Sport der Europäischen Union.</w:t>
      </w:r>
      <w:r w:rsidRPr="000A7262">
        <w:rPr>
          <w:rFonts w:asciiTheme="minorHAnsi" w:eastAsia="Times New Roman" w:hAnsiTheme="minorHAnsi" w:cstheme="minorHAnsi"/>
          <w:sz w:val="24"/>
          <w:szCs w:val="24"/>
          <w:lang w:val="es-ES" w:eastAsia="de-DE"/>
        </w:rPr>
        <w:t xml:space="preserve"> </w:t>
      </w:r>
      <w:r w:rsidRPr="000A7262">
        <w:rPr>
          <w:rFonts w:asciiTheme="minorHAnsi" w:hAnsiTheme="minorHAnsi" w:cstheme="minorHAnsi"/>
          <w:sz w:val="24"/>
          <w:szCs w:val="24"/>
          <w:lang w:val="es-ES"/>
        </w:rPr>
        <w:t>eTwinning bietet Schulen, Lehrkräften und Schüler/-innen in Europa eine sichere Plattform, um sich auszutauschen und gemeinsam Projekte zu gestalten.</w:t>
      </w:r>
    </w:p>
    <w:p w:rsidR="00076194" w:rsidRPr="000A7262" w:rsidRDefault="00076194" w:rsidP="006D1880">
      <w:pPr>
        <w:pStyle w:val="berschrift1"/>
        <w:shd w:val="clear" w:color="auto" w:fill="FFFFFF"/>
        <w:spacing w:before="0" w:beforeAutospacing="0" w:after="0" w:afterAutospacing="0" w:line="360" w:lineRule="atLeast"/>
        <w:textAlignment w:val="baseline"/>
        <w:rPr>
          <w:rFonts w:asciiTheme="minorHAnsi" w:hAnsiTheme="minorHAnsi" w:cstheme="minorHAnsi"/>
          <w:sz w:val="24"/>
          <w:szCs w:val="24"/>
        </w:rPr>
      </w:pPr>
      <w:r w:rsidRPr="006D1880">
        <w:rPr>
          <w:rFonts w:asciiTheme="minorHAnsi" w:hAnsiTheme="minorHAnsi" w:cstheme="minorHAnsi"/>
          <w:b w:val="0"/>
          <w:sz w:val="24"/>
          <w:szCs w:val="24"/>
        </w:rPr>
        <w:t>Das Pestalozzi Gymnasium beabsichtigt, die für den Schulbereich konzipierte Projekt- und Kommunika</w:t>
      </w:r>
      <w:r w:rsidR="00F200F6" w:rsidRPr="006D1880">
        <w:rPr>
          <w:rFonts w:asciiTheme="minorHAnsi" w:hAnsiTheme="minorHAnsi" w:cstheme="minorHAnsi"/>
          <w:b w:val="0"/>
          <w:sz w:val="24"/>
          <w:szCs w:val="24"/>
        </w:rPr>
        <w:t>-</w:t>
      </w:r>
      <w:r w:rsidRPr="006D1880">
        <w:rPr>
          <w:rFonts w:asciiTheme="minorHAnsi" w:hAnsiTheme="minorHAnsi" w:cstheme="minorHAnsi"/>
          <w:b w:val="0"/>
          <w:sz w:val="24"/>
          <w:szCs w:val="24"/>
        </w:rPr>
        <w:t xml:space="preserve">tionsplattform </w:t>
      </w:r>
      <w:r w:rsidRPr="006D1880">
        <w:rPr>
          <w:rFonts w:asciiTheme="minorHAnsi" w:hAnsiTheme="minorHAnsi" w:cstheme="minorHAnsi"/>
          <w:b w:val="0"/>
          <w:i/>
          <w:sz w:val="24"/>
          <w:szCs w:val="24"/>
        </w:rPr>
        <w:t>TwinSpace</w:t>
      </w:r>
      <w:r w:rsidRPr="006D1880">
        <w:rPr>
          <w:rFonts w:asciiTheme="minorHAnsi" w:hAnsiTheme="minorHAnsi" w:cstheme="minorHAnsi"/>
          <w:b w:val="0"/>
          <w:sz w:val="24"/>
          <w:szCs w:val="24"/>
        </w:rPr>
        <w:t xml:space="preserve">  für das Projekt </w:t>
      </w:r>
      <w:hyperlink r:id="rId22" w:history="1">
        <w:r w:rsidRPr="003049FB">
          <w:rPr>
            <w:rStyle w:val="Hyperlink"/>
            <w:rFonts w:asciiTheme="minorHAnsi" w:hAnsiTheme="minorHAnsi" w:cstheme="minorHAnsi"/>
            <w:b w:val="0"/>
            <w:sz w:val="24"/>
            <w:szCs w:val="24"/>
          </w:rPr>
          <w:t>„</w:t>
        </w:r>
        <w:r w:rsidR="003049FB" w:rsidRPr="003049FB">
          <w:rPr>
            <w:rStyle w:val="Hyperlink"/>
            <w:rFonts w:asciiTheme="minorHAnsi" w:hAnsiTheme="minorHAnsi" w:cstheme="minorHAnsi"/>
            <w:b w:val="0"/>
            <w:sz w:val="24"/>
            <w:szCs w:val="24"/>
            <w:bdr w:val="none" w:sz="0" w:space="0" w:color="auto" w:frame="1"/>
          </w:rPr>
          <w:t>RESet</w:t>
        </w:r>
        <w:r w:rsidR="006D1880" w:rsidRPr="003049FB">
          <w:rPr>
            <w:rStyle w:val="Hyperlink"/>
            <w:rFonts w:asciiTheme="minorHAnsi" w:hAnsiTheme="minorHAnsi" w:cstheme="minorHAnsi"/>
            <w:b w:val="0"/>
            <w:sz w:val="24"/>
            <w:szCs w:val="24"/>
          </w:rPr>
          <w:t>“</w:t>
        </w:r>
      </w:hyperlink>
      <w:r w:rsidR="006D1880" w:rsidRPr="006D1880">
        <w:rPr>
          <w:rFonts w:asciiTheme="minorHAnsi" w:hAnsiTheme="minorHAnsi" w:cstheme="minorHAnsi"/>
          <w:b w:val="0"/>
          <w:color w:val="000000" w:themeColor="text1"/>
          <w:sz w:val="24"/>
          <w:szCs w:val="24"/>
        </w:rPr>
        <w:t xml:space="preserve"> </w:t>
      </w:r>
      <w:r w:rsidRPr="006D1880">
        <w:rPr>
          <w:rFonts w:asciiTheme="minorHAnsi" w:hAnsiTheme="minorHAnsi" w:cstheme="minorHAnsi"/>
          <w:b w:val="0"/>
          <w:sz w:val="24"/>
          <w:szCs w:val="24"/>
        </w:rPr>
        <w:t>einzusetzen.</w:t>
      </w:r>
      <w:r w:rsidRPr="000A7262">
        <w:rPr>
          <w:rFonts w:asciiTheme="minorHAnsi" w:hAnsiTheme="minorHAnsi" w:cstheme="minorHAnsi"/>
          <w:sz w:val="24"/>
          <w:szCs w:val="24"/>
        </w:rPr>
        <w:t xml:space="preserve"> </w:t>
      </w:r>
      <w:r w:rsidR="006D1880">
        <w:rPr>
          <w:rFonts w:asciiTheme="minorHAnsi" w:hAnsiTheme="minorHAnsi" w:cstheme="minorHAnsi"/>
          <w:sz w:val="24"/>
          <w:szCs w:val="24"/>
        </w:rPr>
        <w:br/>
      </w:r>
      <w:r w:rsidRPr="006D1880">
        <w:rPr>
          <w:rFonts w:asciiTheme="minorHAnsi" w:hAnsiTheme="minorHAnsi" w:cstheme="minorHAnsi"/>
          <w:b w:val="0"/>
          <w:i/>
          <w:sz w:val="24"/>
          <w:szCs w:val="24"/>
        </w:rPr>
        <w:t>TwinSpace</w:t>
      </w:r>
      <w:r w:rsidRPr="006D1880">
        <w:rPr>
          <w:rFonts w:asciiTheme="minorHAnsi" w:hAnsiTheme="minorHAnsi" w:cstheme="minorHAnsi"/>
          <w:b w:val="0"/>
          <w:sz w:val="24"/>
          <w:szCs w:val="24"/>
        </w:rPr>
        <w:t xml:space="preserve"> ist ein Angebot des EU-Programms eTwinning und dient der Kommunikation, dem Austausch und der Interaktion zwischen den Schüler/-innen der teilnehmenden</w:t>
      </w:r>
      <w:bookmarkStart w:id="0" w:name="_GoBack"/>
      <w:bookmarkEnd w:id="0"/>
      <w:r w:rsidRPr="006D1880">
        <w:rPr>
          <w:rFonts w:asciiTheme="minorHAnsi" w:hAnsiTheme="minorHAnsi" w:cstheme="minorHAnsi"/>
          <w:b w:val="0"/>
          <w:sz w:val="24"/>
          <w:szCs w:val="24"/>
        </w:rPr>
        <w:t xml:space="preserve"> Partnerschulen im Projekt</w:t>
      </w:r>
      <w:r w:rsidRPr="000A7262">
        <w:rPr>
          <w:rFonts w:asciiTheme="minorHAnsi" w:hAnsiTheme="minorHAnsi" w:cstheme="minorHAnsi"/>
          <w:sz w:val="24"/>
          <w:szCs w:val="24"/>
        </w:rPr>
        <w:t>.</w:t>
      </w:r>
      <w:r w:rsidR="00315261">
        <w:rPr>
          <w:rFonts w:asciiTheme="minorHAnsi" w:hAnsiTheme="minorHAnsi" w:cstheme="minorHAnsi"/>
          <w:sz w:val="24"/>
          <w:szCs w:val="24"/>
        </w:rPr>
        <w:br/>
      </w:r>
    </w:p>
    <w:p w:rsidR="00076194" w:rsidRPr="000A7262" w:rsidRDefault="00076194" w:rsidP="00076194">
      <w:pPr>
        <w:numPr>
          <w:ilvl w:val="0"/>
          <w:numId w:val="1"/>
        </w:numPr>
        <w:spacing w:after="240"/>
        <w:ind w:left="357" w:hanging="357"/>
        <w:jc w:val="left"/>
        <w:rPr>
          <w:rFonts w:asciiTheme="minorHAnsi" w:hAnsiTheme="minorHAnsi" w:cstheme="minorHAnsi"/>
          <w:sz w:val="24"/>
          <w:szCs w:val="24"/>
        </w:rPr>
      </w:pPr>
      <w:r w:rsidRPr="000A7262">
        <w:rPr>
          <w:rFonts w:asciiTheme="minorHAnsi" w:hAnsiTheme="minorHAnsi" w:cstheme="minorHAnsi"/>
          <w:sz w:val="24"/>
          <w:szCs w:val="24"/>
        </w:rPr>
        <w:t xml:space="preserve">Ein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ist nur für Mitglieder zugänglich, d.h. für Personen, die von den Gründern (Lehrkräften) einer europäischen Schulpartnerschaft eingeladen wurden. Hauptbenutzer sind die beteiligten Lehrkräfte und deren Schüler/-innen. </w:t>
      </w:r>
    </w:p>
    <w:p w:rsidR="00076194" w:rsidRPr="000A7262" w:rsidRDefault="00076194" w:rsidP="00076194">
      <w:pPr>
        <w:pStyle w:val="Listenabsatz"/>
        <w:numPr>
          <w:ilvl w:val="0"/>
          <w:numId w:val="1"/>
        </w:numPr>
        <w:spacing w:after="240"/>
        <w:rPr>
          <w:rFonts w:asciiTheme="minorHAnsi" w:hAnsiTheme="minorHAnsi" w:cstheme="minorHAnsi"/>
          <w:sz w:val="24"/>
          <w:szCs w:val="24"/>
        </w:rPr>
      </w:pPr>
      <w:r w:rsidRPr="000A7262">
        <w:rPr>
          <w:rFonts w:asciiTheme="minorHAnsi" w:hAnsiTheme="minorHAnsi" w:cstheme="minorHAnsi"/>
          <w:sz w:val="24"/>
          <w:szCs w:val="24"/>
        </w:rPr>
        <w:t xml:space="preserve">Die Plattform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besteht aus den sechs Bereichen „Startseite“, „Seiten“, „Materialien“, „Foren“, „Online-Sitzungen“ und „Mitglieder“. Hier werden nur die genauer beschrieben, die für das Projekt von Relevanz sind. </w:t>
      </w:r>
    </w:p>
    <w:p w:rsidR="00076194" w:rsidRPr="000A7262" w:rsidRDefault="00076194" w:rsidP="00076194">
      <w:pPr>
        <w:numPr>
          <w:ilvl w:val="0"/>
          <w:numId w:val="2"/>
        </w:numPr>
        <w:spacing w:after="240"/>
        <w:jc w:val="left"/>
        <w:rPr>
          <w:rStyle w:val="Fett"/>
          <w:rFonts w:asciiTheme="minorHAnsi" w:hAnsiTheme="minorHAnsi" w:cstheme="minorHAnsi"/>
          <w:bCs w:val="0"/>
          <w:sz w:val="24"/>
          <w:szCs w:val="24"/>
        </w:rPr>
      </w:pPr>
      <w:r w:rsidRPr="000A7262">
        <w:rPr>
          <w:rFonts w:asciiTheme="minorHAnsi" w:hAnsiTheme="minorHAnsi" w:cstheme="minorHAnsi"/>
          <w:sz w:val="24"/>
          <w:szCs w:val="24"/>
        </w:rPr>
        <w:t>Der Bereich „</w:t>
      </w:r>
      <w:r w:rsidRPr="000A7262">
        <w:rPr>
          <w:rFonts w:asciiTheme="minorHAnsi" w:hAnsiTheme="minorHAnsi" w:cstheme="minorHAnsi"/>
          <w:b/>
          <w:bCs/>
          <w:sz w:val="24"/>
          <w:szCs w:val="24"/>
        </w:rPr>
        <w:t>Startseite</w:t>
      </w:r>
      <w:r w:rsidRPr="000A7262">
        <w:rPr>
          <w:rFonts w:asciiTheme="minorHAnsi" w:hAnsiTheme="minorHAnsi" w:cstheme="minorHAnsi"/>
          <w:sz w:val="24"/>
          <w:szCs w:val="24"/>
        </w:rPr>
        <w:t xml:space="preserve">“ bietet einen Überblick über das Projekt und eine direkte Zugriffsmöglichkeit auf alle Bereiche eines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In einem Projektblog können Lehrer/-innen öffentlich sichtbar den Verlauf eines Projekts beschreiben. Schüler/-innen haben die Möglichkeit, diese Einträge zu kommentieren.</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bCs/>
          <w:sz w:val="24"/>
          <w:szCs w:val="24"/>
        </w:rPr>
        <w:t>Seiten</w:t>
      </w:r>
      <w:r w:rsidRPr="000A7262">
        <w:rPr>
          <w:rFonts w:asciiTheme="minorHAnsi" w:hAnsiTheme="minorHAnsi" w:cstheme="minorHAnsi"/>
          <w:sz w:val="24"/>
          <w:szCs w:val="24"/>
        </w:rPr>
        <w:t xml:space="preserve">“ findet unter Teilnahme der Schüler/-innen und Lehrer/-innen die Arbeit an einem bestimmten Projekt-Thema statt. Die beteiligten Lehrkräfte können für jede einzelne Seite entscheiden und einstellen, ob sie Teil des geschlossenen Mitgliederbereichs bleiben oder im Internet veröffentlicht werden soll. Das Recht zur Veröffentlichung ist ausschließlich Lehrkräften vorbehalten. </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sz w:val="24"/>
          <w:szCs w:val="24"/>
        </w:rPr>
        <w:t>Materialien</w:t>
      </w:r>
      <w:r w:rsidRPr="000A7262">
        <w:rPr>
          <w:rFonts w:asciiTheme="minorHAnsi" w:hAnsiTheme="minorHAnsi" w:cstheme="minorHAnsi"/>
          <w:sz w:val="24"/>
          <w:szCs w:val="24"/>
        </w:rPr>
        <w:t xml:space="preserve">“ können die Projektbeteiligten Bilder, Videos und Dateien speichern. Diese können in Alben und Ordnern zusammengefasst und einzelnen Seiten zugeordnet werden. </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bCs/>
          <w:sz w:val="24"/>
          <w:szCs w:val="24"/>
        </w:rPr>
        <w:t>Foren</w:t>
      </w:r>
      <w:r w:rsidRPr="000A7262">
        <w:rPr>
          <w:rFonts w:asciiTheme="minorHAnsi" w:hAnsiTheme="minorHAnsi" w:cstheme="minorHAnsi"/>
          <w:sz w:val="24"/>
          <w:szCs w:val="24"/>
        </w:rPr>
        <w:t>“ können die Projektbeteiligten miteinander diskutieren und dabei auch Beiträge kommentieren.</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 xml:space="preserve">Der Bereich </w:t>
      </w:r>
      <w:r w:rsidRPr="000A7262">
        <w:rPr>
          <w:rFonts w:asciiTheme="minorHAnsi" w:hAnsiTheme="minorHAnsi" w:cstheme="minorHAnsi"/>
          <w:b/>
          <w:sz w:val="24"/>
          <w:szCs w:val="24"/>
        </w:rPr>
        <w:t>„Mitglieder</w:t>
      </w:r>
      <w:r w:rsidRPr="000A7262">
        <w:rPr>
          <w:rFonts w:asciiTheme="minorHAnsi" w:hAnsiTheme="minorHAnsi" w:cstheme="minorHAnsi"/>
          <w:sz w:val="24"/>
          <w:szCs w:val="24"/>
        </w:rPr>
        <w:t>“ listet alle Mitglieder eines TwinSpace auf.</w:t>
      </w:r>
      <w:r w:rsidRPr="000A7262">
        <w:rPr>
          <w:rFonts w:asciiTheme="minorHAnsi" w:eastAsia="Times New Roman" w:hAnsiTheme="minorHAnsi" w:cstheme="minorHAnsi"/>
          <w:sz w:val="24"/>
          <w:szCs w:val="24"/>
          <w:lang w:eastAsia="de-DE"/>
        </w:rPr>
        <w:t xml:space="preserve"> </w:t>
      </w:r>
      <w:r w:rsidRPr="000A7262">
        <w:rPr>
          <w:rFonts w:asciiTheme="minorHAnsi" w:hAnsiTheme="minorHAnsi" w:cstheme="minorHAnsi"/>
          <w:sz w:val="24"/>
          <w:szCs w:val="24"/>
        </w:rPr>
        <w:t>Jedes Mitglied hat die Möglichkeit, ein eigenes Profil mit einem beschreibenden Text und einem Foto anzulegen.</w:t>
      </w:r>
    </w:p>
    <w:p w:rsidR="00076194" w:rsidRPr="000A7262" w:rsidRDefault="00076194" w:rsidP="00076194">
      <w:pPr>
        <w:pStyle w:val="Fliesstext"/>
        <w:spacing w:after="0"/>
        <w:jc w:val="left"/>
        <w:rPr>
          <w:rFonts w:asciiTheme="minorHAnsi" w:hAnsiTheme="minorHAnsi" w:cstheme="minorHAnsi"/>
          <w:sz w:val="24"/>
          <w:szCs w:val="24"/>
        </w:rPr>
      </w:pPr>
      <w:r w:rsidRPr="000A7262">
        <w:rPr>
          <w:rFonts w:asciiTheme="minorHAnsi" w:hAnsiTheme="minorHAnsi" w:cstheme="minorHAnsi"/>
          <w:sz w:val="24"/>
          <w:szCs w:val="24"/>
        </w:rPr>
        <w:t xml:space="preserve">Näheres zu den Funktionen des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finden Sie unter </w:t>
      </w:r>
    </w:p>
    <w:p w:rsidR="00076194" w:rsidRPr="000A7262" w:rsidRDefault="003049FB" w:rsidP="00076194">
      <w:pPr>
        <w:pStyle w:val="Fliesstext"/>
        <w:spacing w:after="0"/>
        <w:jc w:val="left"/>
        <w:rPr>
          <w:rFonts w:asciiTheme="minorHAnsi" w:hAnsiTheme="minorHAnsi" w:cstheme="minorHAnsi"/>
          <w:sz w:val="24"/>
          <w:szCs w:val="24"/>
        </w:rPr>
      </w:pPr>
      <w:hyperlink r:id="rId23" w:history="1">
        <w:r w:rsidRPr="00E733C0">
          <w:rPr>
            <w:rStyle w:val="Hyperlink"/>
            <w:rFonts w:asciiTheme="minorHAnsi" w:hAnsiTheme="minorHAnsi" w:cstheme="minorHAnsi"/>
            <w:sz w:val="24"/>
            <w:szCs w:val="24"/>
          </w:rPr>
          <w:t>https://www.kmk-pad.org/programme/etwinning/hilfe/twinspace.html</w:t>
        </w:r>
      </w:hyperlink>
      <w:r w:rsidR="000A7262">
        <w:rPr>
          <w:rStyle w:val="Hyperlink"/>
          <w:rFonts w:asciiTheme="minorHAnsi" w:hAnsiTheme="minorHAnsi" w:cstheme="minorHAnsi"/>
          <w:sz w:val="24"/>
          <w:szCs w:val="24"/>
        </w:rPr>
        <w:t>.</w:t>
      </w:r>
    </w:p>
    <w:p w:rsidR="00076194" w:rsidRPr="000A7262" w:rsidRDefault="00076194" w:rsidP="00076194">
      <w:pPr>
        <w:pStyle w:val="Fliesstext"/>
        <w:spacing w:after="0"/>
        <w:jc w:val="left"/>
        <w:rPr>
          <w:rFonts w:asciiTheme="minorHAnsi" w:hAnsiTheme="minorHAnsi" w:cstheme="minorHAnsi"/>
          <w:sz w:val="24"/>
          <w:szCs w:val="24"/>
        </w:rPr>
      </w:pP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lastRenderedPageBreak/>
        <w:t>Datenschutz- und persönlichkeitsrechtliche Hinweise</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Bei der Anmeldung von Schüler/-innen zum TwinSpace verarbeitet das PGU personenbezogene Daten in Form des Vor- und Nachnamens der Schüler/-innen. Dies ist erforderlich, da der Einsatz der Plattform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der Zusammenarbeit an einem bestimmten Projekt dient und somit die Schüler/-innen für die Lehrkräfte sowie die sonstigen Projektbeteiligten anhand ihres Namens identifizierbar sein müssen. Außerdem kann jedes Mitglied des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ein persönliches Profil erstellen, ein Foto von sich selbst hochladen, seine Interessen und Hobbies beschreiben usw. Alle Informationen der Schüler/-innenprofile bleiben allerdings im mitgliedergeschützten Teil des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und sind für außenstehende Dritte nicht sichtbar, selbst wenn der TwinSpace veröffentlicht wird. </w:t>
      </w:r>
      <w:r w:rsidR="00F93526" w:rsidRPr="000A7262">
        <w:rPr>
          <w:rFonts w:asciiTheme="minorHAnsi" w:hAnsiTheme="minorHAnsi" w:cstheme="minorHAnsi"/>
          <w:sz w:val="24"/>
          <w:szCs w:val="24"/>
        </w:rPr>
        <w:t xml:space="preserve">Schülerinnen und Schüler </w:t>
      </w:r>
      <w:r w:rsidRPr="000A7262">
        <w:rPr>
          <w:rFonts w:asciiTheme="minorHAnsi" w:hAnsiTheme="minorHAnsi" w:cstheme="minorHAnsi"/>
          <w:sz w:val="24"/>
          <w:szCs w:val="24"/>
        </w:rPr>
        <w:t>können einander auch kontaktieren, indem sie eine interne Nachricht schicken oder z.B. miteinander chatten.</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bCs/>
          <w:sz w:val="24"/>
          <w:szCs w:val="24"/>
        </w:rPr>
        <w:t xml:space="preserve">Nach der Anmeldung bei der Plattform </w:t>
      </w:r>
      <w:r w:rsidRPr="00F200F6">
        <w:rPr>
          <w:rFonts w:asciiTheme="minorHAnsi" w:hAnsiTheme="minorHAnsi" w:cstheme="minorHAnsi"/>
          <w:bCs/>
          <w:i/>
          <w:sz w:val="24"/>
          <w:szCs w:val="24"/>
        </w:rPr>
        <w:t>TwinSpace</w:t>
      </w:r>
      <w:r w:rsidRPr="000A7262">
        <w:rPr>
          <w:rFonts w:asciiTheme="minorHAnsi" w:hAnsiTheme="minorHAnsi" w:cstheme="minorHAnsi"/>
          <w:sz w:val="24"/>
          <w:szCs w:val="24"/>
        </w:rPr>
        <w:t xml:space="preserve"> </w:t>
      </w:r>
      <w:r w:rsidRPr="000A7262">
        <w:rPr>
          <w:rFonts w:asciiTheme="minorHAnsi" w:hAnsiTheme="minorHAnsi" w:cstheme="minorHAnsi"/>
          <w:bCs/>
          <w:sz w:val="24"/>
          <w:szCs w:val="24"/>
        </w:rPr>
        <w:t xml:space="preserve">können personenbezogene Informationen der Schüler/-innen abgerufen und gespeichert werden; abhängig davon, welche Funktionalitäten der Plattform </w:t>
      </w:r>
      <w:r w:rsidRPr="00F200F6">
        <w:rPr>
          <w:rFonts w:asciiTheme="minorHAnsi" w:hAnsiTheme="minorHAnsi" w:cstheme="minorHAnsi"/>
          <w:bCs/>
          <w:i/>
          <w:sz w:val="24"/>
          <w:szCs w:val="24"/>
        </w:rPr>
        <w:t>TwinSpace</w:t>
      </w:r>
      <w:r w:rsidRPr="000A7262">
        <w:rPr>
          <w:rFonts w:asciiTheme="minorHAnsi" w:hAnsiTheme="minorHAnsi" w:cstheme="minorHAnsi"/>
          <w:bCs/>
          <w:sz w:val="24"/>
          <w:szCs w:val="24"/>
        </w:rPr>
        <w:t xml:space="preserve"> genutzt werden und welche Angaben die einzelne Schülerin bzw. der einzelne Schüler über sich macht. </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lang w:val="es-ES"/>
        </w:rPr>
        <w:t>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Einwilligung</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Hiermit willige(n) ich/wir als erziehungsberechtigte Person(en) der oben genannten Schülerin bzw. des oben genannten Schülers/in die Anmeldung zur Plattform </w:t>
      </w:r>
      <w:r w:rsidRPr="00F200F6">
        <w:rPr>
          <w:rFonts w:asciiTheme="minorHAnsi" w:hAnsiTheme="minorHAnsi" w:cstheme="minorHAnsi"/>
          <w:i/>
          <w:sz w:val="24"/>
          <w:szCs w:val="24"/>
        </w:rPr>
        <w:t>TwinSpace</w:t>
      </w:r>
      <w:r w:rsidRPr="000A7262">
        <w:rPr>
          <w:rFonts w:asciiTheme="minorHAnsi" w:hAnsiTheme="minorHAnsi" w:cstheme="minorHAnsi"/>
          <w:sz w:val="24"/>
          <w:szCs w:val="24"/>
          <w:vertAlign w:val="superscript"/>
        </w:rPr>
        <w:t xml:space="preserve"> </w:t>
      </w:r>
      <w:r w:rsidRPr="000A7262">
        <w:rPr>
          <w:rFonts w:asciiTheme="minorHAnsi" w:hAnsiTheme="minorHAnsi" w:cstheme="minorHAnsi"/>
          <w:sz w:val="24"/>
          <w:szCs w:val="24"/>
        </w:rPr>
        <w:t>mit den unter der Ziffer 2 beschriebenen Funktionalitäten ein.</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Darüber hinaus willige(n) ich/wir in die Erhebung, Verarbeitung und Nutzung der personenbezogenen Daten unseres Kindes in Form des Vornamens und Nachnamens durch </w:t>
      </w:r>
      <w:r w:rsidR="000A7262">
        <w:rPr>
          <w:rFonts w:asciiTheme="minorHAnsi" w:hAnsiTheme="minorHAnsi" w:cstheme="minorHAnsi"/>
          <w:sz w:val="24"/>
          <w:szCs w:val="24"/>
        </w:rPr>
        <w:t>das</w:t>
      </w:r>
      <w:r w:rsidRPr="000A7262">
        <w:rPr>
          <w:rFonts w:asciiTheme="minorHAnsi" w:hAnsiTheme="minorHAnsi" w:cstheme="minorHAnsi"/>
          <w:sz w:val="24"/>
          <w:szCs w:val="24"/>
        </w:rPr>
        <w:t xml:space="preserve"> </w:t>
      </w:r>
      <w:r w:rsidR="000A7262">
        <w:rPr>
          <w:rFonts w:asciiTheme="minorHAnsi" w:hAnsiTheme="minorHAnsi" w:cstheme="minorHAnsi"/>
          <w:sz w:val="24"/>
          <w:szCs w:val="24"/>
        </w:rPr>
        <w:t>PGU</w:t>
      </w:r>
      <w:r w:rsidRPr="000A7262">
        <w:rPr>
          <w:rFonts w:asciiTheme="minorHAnsi" w:hAnsiTheme="minorHAnsi" w:cstheme="minorHAnsi"/>
          <w:sz w:val="24"/>
          <w:szCs w:val="24"/>
        </w:rPr>
        <w:t xml:space="preserve"> für die unter Ziffer 3 genannten Zwecke und in die Nutzung der Funktion „Profil“ in Kenntnis der Widerruflichkeit gemäß Ziffer 5 ohne weitere Genehmigung ein.</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 xml:space="preserve">Die genannten Einwilligungen können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0A7262">
        <w:rPr>
          <w:rFonts w:asciiTheme="minorHAnsi" w:hAnsiTheme="minorHAnsi" w:cstheme="minorHAnsi"/>
          <w:sz w:val="24"/>
          <w:szCs w:val="24"/>
        </w:rPr>
        <w:noBreakHyphen/>
        <w:t>pflichten greifen. Soweit die Einwilligung nicht widerrufen wird, gilt sie zeitlich unbeschränkt, d.h. auch über das Ende der Schulzugehörigkeit hinaus.</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Die Einwilligung ist freiwillig; aus der Verweigerung der Einwilligung oder ihrem Widerruf entstehen keine Nachteile.</w:t>
      </w:r>
    </w:p>
    <w:p w:rsidR="00F93526" w:rsidRDefault="00F93526" w:rsidP="00F93526">
      <w:pPr>
        <w:pStyle w:val="Fliesstext"/>
        <w:rPr>
          <w:rFonts w:asciiTheme="minorHAnsi" w:hAnsiTheme="minorHAnsi" w:cstheme="minorHAnsi"/>
          <w:sz w:val="24"/>
          <w:szCs w:val="24"/>
        </w:rPr>
      </w:pPr>
      <w:r w:rsidRPr="000A7262">
        <w:rPr>
          <w:rFonts w:asciiTheme="minorHAnsi" w:hAnsiTheme="minorHAnsi" w:cstheme="minorHAnsi"/>
          <w:noProof/>
          <w:color w:val="FFFFFF" w:themeColor="background1"/>
          <w:sz w:val="24"/>
          <w:szCs w:val="24"/>
          <w:lang w:eastAsia="de-DE"/>
        </w:rPr>
        <mc:AlternateContent>
          <mc:Choice Requires="wps">
            <w:drawing>
              <wp:anchor distT="0" distB="0" distL="114300" distR="114300" simplePos="0" relativeHeight="251666432" behindDoc="0" locked="0" layoutInCell="1" allowOverlap="1" wp14:anchorId="4BD159B6" wp14:editId="396B788E">
                <wp:simplePos x="0" y="0"/>
                <wp:positionH relativeFrom="column">
                  <wp:posOffset>-42043</wp:posOffset>
                </wp:positionH>
                <wp:positionV relativeFrom="paragraph">
                  <wp:posOffset>38829</wp:posOffset>
                </wp:positionV>
                <wp:extent cx="13970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3pt;margin-top:3.05pt;width:11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mc:Fallback>
        </mc:AlternateContent>
      </w:r>
      <w:r w:rsidRPr="000A7262">
        <w:rPr>
          <w:rFonts w:asciiTheme="minorHAnsi" w:hAnsiTheme="minorHAnsi" w:cstheme="minorHAnsi"/>
          <w:color w:val="FFFFFF" w:themeColor="background1"/>
          <w:sz w:val="24"/>
          <w:szCs w:val="24"/>
        </w:rPr>
        <w:t>….</w:t>
      </w:r>
      <w:r w:rsidR="000A7262" w:rsidRPr="000A7262">
        <w:rPr>
          <w:rFonts w:asciiTheme="minorHAnsi" w:hAnsiTheme="minorHAnsi" w:cstheme="minorHAnsi"/>
          <w:color w:val="FFFFFF" w:themeColor="background1"/>
          <w:sz w:val="24"/>
          <w:szCs w:val="24"/>
        </w:rPr>
        <w:t xml:space="preserve"> </w:t>
      </w:r>
      <w:r w:rsidR="000A7262">
        <w:rPr>
          <w:rFonts w:asciiTheme="minorHAnsi" w:hAnsiTheme="minorHAnsi" w:cstheme="minorHAnsi"/>
          <w:color w:val="FFFFFF" w:themeColor="background1"/>
          <w:sz w:val="24"/>
          <w:szCs w:val="24"/>
        </w:rPr>
        <w:t xml:space="preserve"> </w:t>
      </w:r>
      <w:r w:rsidRPr="000A7262">
        <w:rPr>
          <w:rFonts w:asciiTheme="minorHAnsi" w:hAnsiTheme="minorHAnsi" w:cstheme="minorHAnsi"/>
          <w:sz w:val="24"/>
          <w:szCs w:val="24"/>
        </w:rPr>
        <w:t xml:space="preserve">Unser(e)/Mein(e) Sohn/Tochter </w:t>
      </w:r>
      <w:r w:rsidR="000A7262">
        <w:rPr>
          <w:rFonts w:asciiTheme="minorHAnsi" w:hAnsiTheme="minorHAnsi" w:cstheme="minorHAnsi"/>
          <w:sz w:val="24"/>
          <w:szCs w:val="24"/>
        </w:rPr>
        <w:t xml:space="preserve"> …………………….. </w:t>
      </w:r>
      <w:r w:rsidRPr="000A7262">
        <w:rPr>
          <w:rFonts w:asciiTheme="minorHAnsi" w:hAnsiTheme="minorHAnsi" w:cstheme="minorHAnsi"/>
          <w:sz w:val="24"/>
          <w:szCs w:val="24"/>
        </w:rPr>
        <w:t xml:space="preserve">ist unter 16 Jahre alt </w:t>
      </w:r>
    </w:p>
    <w:p w:rsidR="00315261" w:rsidRPr="000A7262" w:rsidRDefault="00315261" w:rsidP="00F93526">
      <w:pPr>
        <w:pStyle w:val="Fliesstext"/>
        <w:rPr>
          <w:rFonts w:asciiTheme="minorHAnsi" w:hAnsiTheme="minorHAnsi" w:cstheme="minorHAnsi"/>
          <w:sz w:val="24"/>
          <w:szCs w:val="24"/>
        </w:rPr>
      </w:pPr>
    </w:p>
    <w:p w:rsidR="00F93526" w:rsidRPr="000A7262" w:rsidRDefault="00D809AB" w:rsidP="00F200F6">
      <w:pPr>
        <w:pStyle w:val="Fliesstext"/>
        <w:jc w:val="center"/>
        <w:rPr>
          <w:rFonts w:asciiTheme="minorHAnsi" w:hAnsiTheme="minorHAnsi" w:cstheme="minorHAnsi"/>
          <w:sz w:val="24"/>
          <w:szCs w:val="24"/>
        </w:rPr>
      </w:pPr>
      <w:r>
        <w:rPr>
          <w:rFonts w:asciiTheme="minorHAnsi" w:hAnsiTheme="minorHAnsi" w:cstheme="minorHAnsi"/>
          <w:sz w:val="24"/>
          <w:szCs w:val="24"/>
        </w:rPr>
        <w:br/>
      </w:r>
      <w:r w:rsidR="00F93526" w:rsidRPr="000A7262">
        <w:rPr>
          <w:rFonts w:asciiTheme="minorHAnsi" w:hAnsiTheme="minorHAnsi" w:cstheme="minorHAnsi"/>
          <w:sz w:val="24"/>
          <w:szCs w:val="24"/>
        </w:rPr>
        <w:t xml:space="preserve">____________________________________________________________________________ </w:t>
      </w:r>
      <w:r w:rsidR="000A7262">
        <w:rPr>
          <w:rFonts w:asciiTheme="minorHAnsi" w:hAnsiTheme="minorHAnsi" w:cstheme="minorHAnsi"/>
          <w:sz w:val="24"/>
          <w:szCs w:val="24"/>
        </w:rPr>
        <w:br/>
      </w:r>
      <w:r w:rsidR="00F93526" w:rsidRPr="000A7262">
        <w:rPr>
          <w:rFonts w:asciiTheme="minorHAnsi" w:hAnsiTheme="minorHAnsi" w:cstheme="minorHAnsi"/>
          <w:sz w:val="24"/>
          <w:szCs w:val="24"/>
        </w:rPr>
        <w:t>[Ort, Datum, Unterschrift]</w:t>
      </w:r>
    </w:p>
    <w:sectPr w:rsidR="00F93526" w:rsidRPr="000A7262" w:rsidSect="00315261">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2B" w:rsidRDefault="0017452B" w:rsidP="000A7262">
      <w:pPr>
        <w:spacing w:after="0" w:line="240" w:lineRule="auto"/>
      </w:pPr>
      <w:r>
        <w:separator/>
      </w:r>
    </w:p>
  </w:endnote>
  <w:endnote w:type="continuationSeparator" w:id="0">
    <w:p w:rsidR="0017452B" w:rsidRDefault="0017452B" w:rsidP="000A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2B" w:rsidRDefault="0017452B" w:rsidP="000A7262">
      <w:pPr>
        <w:spacing w:after="0" w:line="240" w:lineRule="auto"/>
      </w:pPr>
      <w:r>
        <w:separator/>
      </w:r>
    </w:p>
  </w:footnote>
  <w:footnote w:type="continuationSeparator" w:id="0">
    <w:p w:rsidR="0017452B" w:rsidRDefault="0017452B" w:rsidP="000A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1">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631D1402"/>
    <w:multiLevelType w:val="hybridMultilevel"/>
    <w:tmpl w:val="F9306062"/>
    <w:lvl w:ilvl="0" w:tplc="FB12A614">
      <w:numFmt w:val="bullet"/>
      <w:lvlText w:val="-"/>
      <w:lvlJc w:val="left"/>
      <w:pPr>
        <w:tabs>
          <w:tab w:val="num" w:pos="360"/>
        </w:tabs>
        <w:ind w:left="360" w:hanging="360"/>
      </w:pPr>
      <w:rPr>
        <w:rFonts w:ascii="Times New Roman" w:eastAsia="Times New Roman" w:hAnsi="Times New Roman" w:hint="default"/>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65147AA5"/>
    <w:multiLevelType w:val="hybridMultilevel"/>
    <w:tmpl w:val="C1F69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4"/>
    <w:rsid w:val="00076194"/>
    <w:rsid w:val="00096240"/>
    <w:rsid w:val="00096554"/>
    <w:rsid w:val="000A7262"/>
    <w:rsid w:val="0017452B"/>
    <w:rsid w:val="001B206A"/>
    <w:rsid w:val="00201DB4"/>
    <w:rsid w:val="002E2C1E"/>
    <w:rsid w:val="003049FB"/>
    <w:rsid w:val="00315233"/>
    <w:rsid w:val="00315261"/>
    <w:rsid w:val="003A64C4"/>
    <w:rsid w:val="003B5680"/>
    <w:rsid w:val="00504B70"/>
    <w:rsid w:val="005159F9"/>
    <w:rsid w:val="0054091E"/>
    <w:rsid w:val="00640F35"/>
    <w:rsid w:val="00653BC3"/>
    <w:rsid w:val="006D0608"/>
    <w:rsid w:val="006D1880"/>
    <w:rsid w:val="007F6B98"/>
    <w:rsid w:val="008A3CF3"/>
    <w:rsid w:val="00A22E86"/>
    <w:rsid w:val="00A71C75"/>
    <w:rsid w:val="00B153AE"/>
    <w:rsid w:val="00B46FEC"/>
    <w:rsid w:val="00CA123F"/>
    <w:rsid w:val="00D251DB"/>
    <w:rsid w:val="00D809AB"/>
    <w:rsid w:val="00DD5B69"/>
    <w:rsid w:val="00E721EA"/>
    <w:rsid w:val="00ED4E73"/>
    <w:rsid w:val="00F200F6"/>
    <w:rsid w:val="00F3231C"/>
    <w:rsid w:val="00F93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6194"/>
    <w:pPr>
      <w:jc w:val="both"/>
    </w:pPr>
    <w:rPr>
      <w:rFonts w:ascii="Univers" w:eastAsia="Calibri" w:hAnsi="Univers" w:cs="Times New Roman"/>
      <w:sz w:val="20"/>
    </w:rPr>
  </w:style>
  <w:style w:type="paragraph" w:styleId="berschrift1">
    <w:name w:val="heading 1"/>
    <w:basedOn w:val="Standard"/>
    <w:link w:val="berschrift1Zchn"/>
    <w:uiPriority w:val="9"/>
    <w:qFormat/>
    <w:rsid w:val="006D1880"/>
    <w:pPr>
      <w:spacing w:before="100" w:beforeAutospacing="1" w:after="100" w:afterAutospacing="1" w:line="240" w:lineRule="auto"/>
      <w:jc w:val="left"/>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76194"/>
    <w:pPr>
      <w:ind w:left="720"/>
      <w:contextualSpacing/>
      <w:jc w:val="left"/>
    </w:pPr>
  </w:style>
  <w:style w:type="character" w:styleId="Fett">
    <w:name w:val="Strong"/>
    <w:uiPriority w:val="22"/>
    <w:rsid w:val="00076194"/>
    <w:rPr>
      <w:b/>
      <w:bCs/>
    </w:rPr>
  </w:style>
  <w:style w:type="paragraph" w:styleId="Kopfzeile">
    <w:name w:val="header"/>
    <w:basedOn w:val="Standard"/>
    <w:link w:val="KopfzeileZchn"/>
    <w:uiPriority w:val="99"/>
    <w:unhideWhenUsed/>
    <w:rsid w:val="00076194"/>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076194"/>
    <w:rPr>
      <w:rFonts w:ascii="Univers" w:eastAsia="Calibri" w:hAnsi="Univers" w:cs="Times New Roman"/>
      <w:sz w:val="20"/>
    </w:rPr>
  </w:style>
  <w:style w:type="character" w:styleId="Hyperlink">
    <w:name w:val="Hyperlink"/>
    <w:uiPriority w:val="99"/>
    <w:unhideWhenUsed/>
    <w:rsid w:val="00076194"/>
    <w:rPr>
      <w:color w:val="0000FF"/>
      <w:u w:val="single"/>
    </w:rPr>
  </w:style>
  <w:style w:type="paragraph" w:customStyle="1" w:styleId="Default">
    <w:name w:val="Default"/>
    <w:uiPriority w:val="99"/>
    <w:rsid w:val="00076194"/>
    <w:pPr>
      <w:autoSpaceDE w:val="0"/>
      <w:autoSpaceDN w:val="0"/>
      <w:adjustRightInd w:val="0"/>
      <w:spacing w:after="0" w:line="240" w:lineRule="auto"/>
    </w:pPr>
    <w:rPr>
      <w:rFonts w:ascii="Arial" w:eastAsia="Times New Roman" w:hAnsi="Arial" w:cs="Arial"/>
      <w:sz w:val="20"/>
      <w:szCs w:val="20"/>
      <w:lang w:eastAsia="de-DE"/>
    </w:rPr>
  </w:style>
  <w:style w:type="paragraph" w:customStyle="1" w:styleId="Fliesstext">
    <w:name w:val="Fliesstext"/>
    <w:basedOn w:val="Standard"/>
    <w:link w:val="FliesstextZchn"/>
    <w:qFormat/>
    <w:rsid w:val="00076194"/>
    <w:rPr>
      <w:rFonts w:ascii="Arial" w:hAnsi="Arial" w:cs="Arial"/>
      <w:color w:val="1C1C1C"/>
      <w:sz w:val="21"/>
      <w:szCs w:val="21"/>
    </w:rPr>
  </w:style>
  <w:style w:type="character" w:customStyle="1" w:styleId="FliesstextZchn">
    <w:name w:val="Fliesstext Zchn"/>
    <w:basedOn w:val="Absatz-Standardschriftart"/>
    <w:link w:val="Fliesstext"/>
    <w:rsid w:val="00076194"/>
    <w:rPr>
      <w:rFonts w:ascii="Arial" w:eastAsia="Calibri" w:hAnsi="Arial" w:cs="Arial"/>
      <w:color w:val="1C1C1C"/>
      <w:sz w:val="21"/>
      <w:szCs w:val="21"/>
    </w:rPr>
  </w:style>
  <w:style w:type="character" w:styleId="Kommentarzeichen">
    <w:name w:val="annotation reference"/>
    <w:basedOn w:val="Absatz-Standardschriftart"/>
    <w:uiPriority w:val="99"/>
    <w:semiHidden/>
    <w:unhideWhenUsed/>
    <w:rsid w:val="00076194"/>
    <w:rPr>
      <w:sz w:val="16"/>
      <w:szCs w:val="16"/>
    </w:rPr>
  </w:style>
  <w:style w:type="paragraph" w:styleId="Kommentartext">
    <w:name w:val="annotation text"/>
    <w:basedOn w:val="Standard"/>
    <w:link w:val="KommentartextZchn"/>
    <w:uiPriority w:val="99"/>
    <w:semiHidden/>
    <w:unhideWhenUsed/>
    <w:rsid w:val="00076194"/>
    <w:pPr>
      <w:spacing w:line="240" w:lineRule="auto"/>
    </w:pPr>
    <w:rPr>
      <w:szCs w:val="20"/>
    </w:rPr>
  </w:style>
  <w:style w:type="character" w:customStyle="1" w:styleId="KommentartextZchn">
    <w:name w:val="Kommentartext Zchn"/>
    <w:basedOn w:val="Absatz-Standardschriftart"/>
    <w:link w:val="Kommentartext"/>
    <w:uiPriority w:val="99"/>
    <w:semiHidden/>
    <w:rsid w:val="00076194"/>
    <w:rPr>
      <w:rFonts w:ascii="Univers" w:eastAsia="Calibri" w:hAnsi="Univers" w:cs="Times New Roman"/>
      <w:sz w:val="20"/>
      <w:szCs w:val="20"/>
    </w:rPr>
  </w:style>
  <w:style w:type="paragraph" w:styleId="Sprechblasentext">
    <w:name w:val="Balloon Text"/>
    <w:basedOn w:val="Standard"/>
    <w:link w:val="SprechblasentextZchn"/>
    <w:uiPriority w:val="99"/>
    <w:semiHidden/>
    <w:unhideWhenUsed/>
    <w:rsid w:val="0007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194"/>
    <w:rPr>
      <w:rFonts w:ascii="Tahoma" w:eastAsia="Calibri" w:hAnsi="Tahoma" w:cs="Tahoma"/>
      <w:sz w:val="16"/>
      <w:szCs w:val="16"/>
    </w:rPr>
  </w:style>
  <w:style w:type="paragraph" w:styleId="Fuzeile">
    <w:name w:val="footer"/>
    <w:basedOn w:val="Standard"/>
    <w:link w:val="FuzeileZchn"/>
    <w:uiPriority w:val="99"/>
    <w:unhideWhenUsed/>
    <w:rsid w:val="000A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262"/>
    <w:rPr>
      <w:rFonts w:ascii="Univers" w:eastAsia="Calibri" w:hAnsi="Univers" w:cs="Times New Roman"/>
      <w:sz w:val="20"/>
    </w:rPr>
  </w:style>
  <w:style w:type="character" w:customStyle="1" w:styleId="berschrift1Zchn">
    <w:name w:val="Überschrift 1 Zchn"/>
    <w:basedOn w:val="Absatz-Standardschriftart"/>
    <w:link w:val="berschrift1"/>
    <w:uiPriority w:val="9"/>
    <w:rsid w:val="006D1880"/>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6194"/>
    <w:pPr>
      <w:jc w:val="both"/>
    </w:pPr>
    <w:rPr>
      <w:rFonts w:ascii="Univers" w:eastAsia="Calibri" w:hAnsi="Univers" w:cs="Times New Roman"/>
      <w:sz w:val="20"/>
    </w:rPr>
  </w:style>
  <w:style w:type="paragraph" w:styleId="berschrift1">
    <w:name w:val="heading 1"/>
    <w:basedOn w:val="Standard"/>
    <w:link w:val="berschrift1Zchn"/>
    <w:uiPriority w:val="9"/>
    <w:qFormat/>
    <w:rsid w:val="006D1880"/>
    <w:pPr>
      <w:spacing w:before="100" w:beforeAutospacing="1" w:after="100" w:afterAutospacing="1" w:line="240" w:lineRule="auto"/>
      <w:jc w:val="left"/>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76194"/>
    <w:pPr>
      <w:ind w:left="720"/>
      <w:contextualSpacing/>
      <w:jc w:val="left"/>
    </w:pPr>
  </w:style>
  <w:style w:type="character" w:styleId="Fett">
    <w:name w:val="Strong"/>
    <w:uiPriority w:val="22"/>
    <w:rsid w:val="00076194"/>
    <w:rPr>
      <w:b/>
      <w:bCs/>
    </w:rPr>
  </w:style>
  <w:style w:type="paragraph" w:styleId="Kopfzeile">
    <w:name w:val="header"/>
    <w:basedOn w:val="Standard"/>
    <w:link w:val="KopfzeileZchn"/>
    <w:uiPriority w:val="99"/>
    <w:unhideWhenUsed/>
    <w:rsid w:val="00076194"/>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076194"/>
    <w:rPr>
      <w:rFonts w:ascii="Univers" w:eastAsia="Calibri" w:hAnsi="Univers" w:cs="Times New Roman"/>
      <w:sz w:val="20"/>
    </w:rPr>
  </w:style>
  <w:style w:type="character" w:styleId="Hyperlink">
    <w:name w:val="Hyperlink"/>
    <w:uiPriority w:val="99"/>
    <w:unhideWhenUsed/>
    <w:rsid w:val="00076194"/>
    <w:rPr>
      <w:color w:val="0000FF"/>
      <w:u w:val="single"/>
    </w:rPr>
  </w:style>
  <w:style w:type="paragraph" w:customStyle="1" w:styleId="Default">
    <w:name w:val="Default"/>
    <w:uiPriority w:val="99"/>
    <w:rsid w:val="00076194"/>
    <w:pPr>
      <w:autoSpaceDE w:val="0"/>
      <w:autoSpaceDN w:val="0"/>
      <w:adjustRightInd w:val="0"/>
      <w:spacing w:after="0" w:line="240" w:lineRule="auto"/>
    </w:pPr>
    <w:rPr>
      <w:rFonts w:ascii="Arial" w:eastAsia="Times New Roman" w:hAnsi="Arial" w:cs="Arial"/>
      <w:sz w:val="20"/>
      <w:szCs w:val="20"/>
      <w:lang w:eastAsia="de-DE"/>
    </w:rPr>
  </w:style>
  <w:style w:type="paragraph" w:customStyle="1" w:styleId="Fliesstext">
    <w:name w:val="Fliesstext"/>
    <w:basedOn w:val="Standard"/>
    <w:link w:val="FliesstextZchn"/>
    <w:qFormat/>
    <w:rsid w:val="00076194"/>
    <w:rPr>
      <w:rFonts w:ascii="Arial" w:hAnsi="Arial" w:cs="Arial"/>
      <w:color w:val="1C1C1C"/>
      <w:sz w:val="21"/>
      <w:szCs w:val="21"/>
    </w:rPr>
  </w:style>
  <w:style w:type="character" w:customStyle="1" w:styleId="FliesstextZchn">
    <w:name w:val="Fliesstext Zchn"/>
    <w:basedOn w:val="Absatz-Standardschriftart"/>
    <w:link w:val="Fliesstext"/>
    <w:rsid w:val="00076194"/>
    <w:rPr>
      <w:rFonts w:ascii="Arial" w:eastAsia="Calibri" w:hAnsi="Arial" w:cs="Arial"/>
      <w:color w:val="1C1C1C"/>
      <w:sz w:val="21"/>
      <w:szCs w:val="21"/>
    </w:rPr>
  </w:style>
  <w:style w:type="character" w:styleId="Kommentarzeichen">
    <w:name w:val="annotation reference"/>
    <w:basedOn w:val="Absatz-Standardschriftart"/>
    <w:uiPriority w:val="99"/>
    <w:semiHidden/>
    <w:unhideWhenUsed/>
    <w:rsid w:val="00076194"/>
    <w:rPr>
      <w:sz w:val="16"/>
      <w:szCs w:val="16"/>
    </w:rPr>
  </w:style>
  <w:style w:type="paragraph" w:styleId="Kommentartext">
    <w:name w:val="annotation text"/>
    <w:basedOn w:val="Standard"/>
    <w:link w:val="KommentartextZchn"/>
    <w:uiPriority w:val="99"/>
    <w:semiHidden/>
    <w:unhideWhenUsed/>
    <w:rsid w:val="00076194"/>
    <w:pPr>
      <w:spacing w:line="240" w:lineRule="auto"/>
    </w:pPr>
    <w:rPr>
      <w:szCs w:val="20"/>
    </w:rPr>
  </w:style>
  <w:style w:type="character" w:customStyle="1" w:styleId="KommentartextZchn">
    <w:name w:val="Kommentartext Zchn"/>
    <w:basedOn w:val="Absatz-Standardschriftart"/>
    <w:link w:val="Kommentartext"/>
    <w:uiPriority w:val="99"/>
    <w:semiHidden/>
    <w:rsid w:val="00076194"/>
    <w:rPr>
      <w:rFonts w:ascii="Univers" w:eastAsia="Calibri" w:hAnsi="Univers" w:cs="Times New Roman"/>
      <w:sz w:val="20"/>
      <w:szCs w:val="20"/>
    </w:rPr>
  </w:style>
  <w:style w:type="paragraph" w:styleId="Sprechblasentext">
    <w:name w:val="Balloon Text"/>
    <w:basedOn w:val="Standard"/>
    <w:link w:val="SprechblasentextZchn"/>
    <w:uiPriority w:val="99"/>
    <w:semiHidden/>
    <w:unhideWhenUsed/>
    <w:rsid w:val="0007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194"/>
    <w:rPr>
      <w:rFonts w:ascii="Tahoma" w:eastAsia="Calibri" w:hAnsi="Tahoma" w:cs="Tahoma"/>
      <w:sz w:val="16"/>
      <w:szCs w:val="16"/>
    </w:rPr>
  </w:style>
  <w:style w:type="paragraph" w:styleId="Fuzeile">
    <w:name w:val="footer"/>
    <w:basedOn w:val="Standard"/>
    <w:link w:val="FuzeileZchn"/>
    <w:uiPriority w:val="99"/>
    <w:unhideWhenUsed/>
    <w:rsid w:val="000A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262"/>
    <w:rPr>
      <w:rFonts w:ascii="Univers" w:eastAsia="Calibri" w:hAnsi="Univers" w:cs="Times New Roman"/>
      <w:sz w:val="20"/>
    </w:rPr>
  </w:style>
  <w:style w:type="character" w:customStyle="1" w:styleId="berschrift1Zchn">
    <w:name w:val="Überschrift 1 Zchn"/>
    <w:basedOn w:val="Absatz-Standardschriftart"/>
    <w:link w:val="berschrift1"/>
    <w:uiPriority w:val="9"/>
    <w:rsid w:val="006D1880"/>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image" Target="media/image30.jpeg"/><Relationship Id="rId7" Type="http://schemas.microsoft.com/office/2007/relationships/stylesWithEffects" Target="stylesWithEffects.xml"/><Relationship Id="rId12" Type="http://schemas.openxmlformats.org/officeDocument/2006/relationships/hyperlink" Target="https://www.google.de/url?sa=i&amp;rct=j&amp;q=&amp;esrc=s&amp;source=images&amp;cd=&amp;cad=rja&amp;uact=8&amp;ved=2ahUKEwjGyPDh1_fgAhVSPFAKHa3gAwMQjRx6BAgBEAU&amp;url=https://www.kmk-pad.org/programme/etwinning.html&amp;psig=AOvVaw3YRiPDJ3xu-pRaibz_yVvk&amp;ust=1552311126879325" TargetMode="External"/><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yperlink" Target="https://www.google.de/url?sa=i&amp;rct=j&amp;q=&amp;esrc=s&amp;source=images&amp;cd=&amp;cad=rja&amp;uact=8&amp;ved=2ahUKEwjGyPDh1_fgAhVSPFAKHa3gAwMQjRx6BAgBEAU&amp;url=https://www.kmk-pad.org/programme/etwinning.html&amp;psig=AOvVaw3YRiPDJ3xu-pRaibz_yVvk&amp;ust=15523111268793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kmk-pad.org/programme/etwinning/hilfe/twinspace.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hyperlink" Target="https://twinspace.etwinning.net/191366/hom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F7462F30A2C64ABA5B790A6927DC04" ma:contentTypeVersion="5" ma:contentTypeDescription="Ein neues Dokument erstellen." ma:contentTypeScope="" ma:versionID="55e40ef616ceffac2a7e0c5e2f183fb5">
  <xsd:schema xmlns:xsd="http://www.w3.org/2001/XMLSchema" xmlns:xs="http://www.w3.org/2001/XMLSchema" xmlns:p="http://schemas.microsoft.com/office/2006/metadata/properties" xmlns:ns2="f6821397-5de2-459f-a8eb-f608b8afadc3" targetNamespace="http://schemas.microsoft.com/office/2006/metadata/properties" ma:root="true" ma:fieldsID="5c4379a4cbe6508db81f9fc9923519a4" ns2:_="">
    <xsd:import namespace="f6821397-5de2-459f-a8eb-f608b8afad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21397-5de2-459f-a8eb-f608b8afa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9367-D0E2-4CA4-8BF4-222E6CF9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21397-5de2-459f-a8eb-f608b8af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2FADF-7132-440B-B70A-AC379FA6C224}">
  <ds:schemaRefs>
    <ds:schemaRef ds:uri="http://schemas.microsoft.com/sharepoint/v3/contenttype/forms"/>
  </ds:schemaRefs>
</ds:datastoreItem>
</file>

<file path=customXml/itemProps3.xml><?xml version="1.0" encoding="utf-8"?>
<ds:datastoreItem xmlns:ds="http://schemas.openxmlformats.org/officeDocument/2006/customXml" ds:itemID="{00766C8B-386A-4003-B82A-C57547D32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46812-4532-4065-BAD1-719F26E3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PGU-Unna</dc:creator>
  <cp:lastModifiedBy>Monika</cp:lastModifiedBy>
  <cp:revision>2</cp:revision>
  <cp:lastPrinted>2020-01-17T07:56:00Z</cp:lastPrinted>
  <dcterms:created xsi:type="dcterms:W3CDTF">2021-10-20T09:39:00Z</dcterms:created>
  <dcterms:modified xsi:type="dcterms:W3CDTF">2021-10-20T09:39:00Z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0x010100B7F7462F30A2C64ABA5B790A6927DC04</vt:lpwstr>
  </property>
</Properties>
</file>