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183" w:rsidRDefault="00183183">
      <w:r>
        <w:t xml:space="preserve">Introduction : </w:t>
      </w:r>
    </w:p>
    <w:p w:rsidR="00041369" w:rsidRDefault="00041369">
      <w:r>
        <w:t xml:space="preserve">Une entreprise comme </w:t>
      </w:r>
      <w:proofErr w:type="spellStart"/>
      <w:r>
        <w:t>Cucinelli</w:t>
      </w:r>
      <w:proofErr w:type="spellEnd"/>
      <w:r>
        <w:t xml:space="preserve"> s’engage dans le patrimoine culturel et historique et arrive à allier efficacité </w:t>
      </w:r>
      <w:proofErr w:type="spellStart"/>
      <w:r>
        <w:t>eco</w:t>
      </w:r>
      <w:proofErr w:type="spellEnd"/>
      <w:r>
        <w:t xml:space="preserve"> et humanisme d’entreprise.</w:t>
      </w:r>
    </w:p>
    <w:p w:rsidR="00041369" w:rsidRDefault="00041369">
      <w:r>
        <w:t xml:space="preserve">Nous pouvons nous demander si la vie </w:t>
      </w:r>
      <w:proofErr w:type="spellStart"/>
      <w:r>
        <w:t>eco</w:t>
      </w:r>
      <w:proofErr w:type="spellEnd"/>
      <w:r>
        <w:t xml:space="preserve"> n’a pas démarré dès les monastères, les débuts.</w:t>
      </w:r>
    </w:p>
    <w:p w:rsidR="004C56F9" w:rsidRDefault="004C56F9">
      <w:proofErr w:type="spellStart"/>
      <w:r>
        <w:t>Pbtique</w:t>
      </w:r>
      <w:proofErr w:type="spellEnd"/>
      <w:r>
        <w:t> : Les monastères étaient-ils seulement un lieu de culte ou ont-ils été un lieu vie économique qui rayonnait sur leur territoire ?</w:t>
      </w:r>
    </w:p>
    <w:p w:rsidR="004C56F9" w:rsidRDefault="004C56F9" w:rsidP="004C56F9">
      <w:r>
        <w:t>Un monastère est un ensemble de bâtiments où vit une communauté religieuse de moines ou de moniales. Il en existe dans les religions chrétiennes et bouddhiste.</w:t>
      </w:r>
    </w:p>
    <w:p w:rsidR="004C56F9" w:rsidRDefault="004C56F9" w:rsidP="004C56F9">
      <w:r>
        <w:t>Souvent, le prieuré est dépendant d'une abbaye ou d'un monastère. Les monastères des ordres militaires du Moyen Âge sont appelés commanderies. On parle de couvent pour les résidences de Franciscains et de Dominicains par exemple, tandis que les Bénédictins ou Prémontrés habitent des abbayes ou prieurés.</w:t>
      </w:r>
    </w:p>
    <w:p w:rsidR="004C56F9" w:rsidRDefault="004C56F9" w:rsidP="004C56F9">
      <w:r>
        <w:t>LES MOINES PRIENT, ILS TRAVAILLENT AUSSI</w:t>
      </w:r>
    </w:p>
    <w:p w:rsidR="004C56F9" w:rsidRDefault="004C56F9" w:rsidP="004C56F9">
      <w:r>
        <w:t>Elle semble persistante cette image romantique du moine coupé des soucis de ce monde et ne vivant que de l'amour de Dieu et d'eau fraîche. La vie monastique est une vie bien concrète même si le primat est accordé à la prière</w:t>
      </w:r>
      <w:r w:rsidR="00041369">
        <w:t xml:space="preserve">. </w:t>
      </w:r>
      <w:r>
        <w:t>C'est le bel et bien faire des monastères. C'est le temps et le soin qu'apportent les moines et les moniales dans leur travail. C'est la nature, le bien être, le goût des bonnes choses.</w:t>
      </w:r>
    </w:p>
    <w:p w:rsidR="004C56F9" w:rsidRDefault="004C56F9" w:rsidP="004C56F9">
      <w:r>
        <w:t>Plus de 200 communautés fabriquent en France une large variété de produits, des confitures cuites au chaudron aux vins issus de l'agriculture biologique, des faïences peintes à la main aux statues en bois sculpté, des cardigans pour enfants aux eaux de Cologne et crèmes de beauté...</w:t>
      </w:r>
    </w:p>
    <w:p w:rsidR="004C56F9" w:rsidRDefault="004C56F9" w:rsidP="004C56F9">
      <w:r>
        <w:t>Certaines abbayes proposent des services de qualité, broderie traditionnelle, reliure, réfection de tapis et confection de tenues et robes de cortège de mariage.</w:t>
      </w:r>
    </w:p>
    <w:p w:rsidR="004C56F9" w:rsidRDefault="004C56F9" w:rsidP="004C56F9">
      <w:r>
        <w:t>L'Artisanat Monastique, c'est une relation unique, un soutien pérenne à la vie des monastères.</w:t>
      </w:r>
    </w:p>
    <w:p w:rsidR="00041369" w:rsidRDefault="00041369" w:rsidP="004C56F9"/>
    <w:p w:rsidR="00041369" w:rsidRDefault="00041369" w:rsidP="004C56F9">
      <w:r>
        <w:t>Plan :</w:t>
      </w:r>
    </w:p>
    <w:p w:rsidR="00041369" w:rsidRDefault="00041369" w:rsidP="00041369">
      <w:pPr>
        <w:pStyle w:val="Paragraphedeliste"/>
        <w:numPr>
          <w:ilvl w:val="0"/>
          <w:numId w:val="1"/>
        </w:numPr>
      </w:pPr>
      <w:r>
        <w:t xml:space="preserve">Les monastères et la vie </w:t>
      </w:r>
      <w:proofErr w:type="spellStart"/>
      <w:r>
        <w:t>eco</w:t>
      </w:r>
      <w:proofErr w:type="spellEnd"/>
      <w:r>
        <w:t xml:space="preserve"> </w:t>
      </w:r>
    </w:p>
    <w:p w:rsidR="00041369" w:rsidRDefault="00041369" w:rsidP="00041369">
      <w:pPr>
        <w:pStyle w:val="Paragraphedeliste"/>
        <w:numPr>
          <w:ilvl w:val="0"/>
          <w:numId w:val="1"/>
        </w:numPr>
      </w:pPr>
      <w:r>
        <w:t>Les phalanstères (Italiens)</w:t>
      </w:r>
    </w:p>
    <w:p w:rsidR="00041369" w:rsidRDefault="00041369" w:rsidP="00041369">
      <w:pPr>
        <w:pStyle w:val="Paragraphedeliste"/>
        <w:numPr>
          <w:ilvl w:val="0"/>
          <w:numId w:val="1"/>
        </w:numPr>
      </w:pPr>
      <w:r>
        <w:t>L’entreprise moderne</w:t>
      </w:r>
    </w:p>
    <w:p w:rsidR="002D7F66" w:rsidRDefault="002D7F66"/>
    <w:p w:rsidR="004A55C4" w:rsidRDefault="004A55C4">
      <w:r>
        <w:t>Conclusion :</w:t>
      </w:r>
    </w:p>
    <w:p w:rsidR="00FA7F3C" w:rsidRDefault="004A55C4">
      <w:pPr>
        <w:rPr>
          <w:shd w:val="clear" w:color="auto" w:fill="FFFFFF"/>
        </w:rPr>
      </w:pPr>
      <w:r w:rsidRPr="004A55C4">
        <w:rPr>
          <w:shd w:val="clear" w:color="auto" w:fill="FFFFFF"/>
        </w:rPr>
        <w:t>L’économie monastique repose deux aspects fondamentaux : la désappropriation et l’économie des besoins. La désappropriation consiste à dire qu’on n’est propriétaire de rien personnellement</w:t>
      </w:r>
      <w:r w:rsidR="00FA7F3C">
        <w:rPr>
          <w:shd w:val="clear" w:color="auto" w:fill="FFFFFF"/>
        </w:rPr>
        <w:t>.</w:t>
      </w:r>
    </w:p>
    <w:p w:rsidR="004A55C4" w:rsidRPr="004A55C4" w:rsidRDefault="004A55C4">
      <w:pPr>
        <w:rPr>
          <w:sz w:val="16"/>
        </w:rPr>
      </w:pPr>
      <w:bookmarkStart w:id="0" w:name="_GoBack"/>
      <w:bookmarkEnd w:id="0"/>
      <w:r w:rsidRPr="004A55C4">
        <w:rPr>
          <w:szCs w:val="30"/>
          <w:shd w:val="clear" w:color="auto" w:fill="FAFAFA"/>
        </w:rPr>
        <w:t xml:space="preserve">Les moines sont connus en France pour leurs produits gastronomiques séculaires : vin, fromage et bière qui font partie du patrimoine national. Cependant la vie monastique n’a pas pour but premier de développer des entreprises économiques et vise au contraire à se retirer du monde pour se consacrer pleinement à Dieu. Comment se fait-il donc que les monastères aient développé des activités économiques particulièrement performantes ? L’indépendance de la société a pour conséquence que les communautés doivent elles-mêmes trouver le moyen de subvenir à leurs </w:t>
      </w:r>
      <w:r w:rsidRPr="004A55C4">
        <w:rPr>
          <w:szCs w:val="30"/>
          <w:shd w:val="clear" w:color="auto" w:fill="FAFAFA"/>
        </w:rPr>
        <w:lastRenderedPageBreak/>
        <w:t>besoins. Cet article vise à étudier comment les moines allient vie économique et vie contemplative, quelles stratégies ils développent pour intégrer les activités économiques dans la vie religieuse sans altérer cette dernière. Grâce à des enquêtes de terrain menées dans cinq pays d’Europe dans des monastères essentiellement de la famille bénédictine, l’article montre comment les moines aujourd’hui tentent de construire une économie alternative répondant aux valeurs de la vie monastique.</w:t>
      </w:r>
    </w:p>
    <w:sectPr w:rsidR="004A55C4" w:rsidRPr="004A55C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6D3" w:rsidRDefault="00FF56D3" w:rsidP="00FA7F3C">
      <w:pPr>
        <w:spacing w:after="0" w:line="240" w:lineRule="auto"/>
      </w:pPr>
      <w:r>
        <w:separator/>
      </w:r>
    </w:p>
  </w:endnote>
  <w:endnote w:type="continuationSeparator" w:id="0">
    <w:p w:rsidR="00FF56D3" w:rsidRDefault="00FF56D3" w:rsidP="00FA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6D3" w:rsidRDefault="00FF56D3" w:rsidP="00FA7F3C">
      <w:pPr>
        <w:spacing w:after="0" w:line="240" w:lineRule="auto"/>
      </w:pPr>
      <w:r>
        <w:separator/>
      </w:r>
    </w:p>
  </w:footnote>
  <w:footnote w:type="continuationSeparator" w:id="0">
    <w:p w:rsidR="00FF56D3" w:rsidRDefault="00FF56D3" w:rsidP="00FA7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F3C" w:rsidRDefault="00FA7F3C">
    <w:pPr>
      <w:pStyle w:val="En-tte"/>
    </w:pPr>
    <w:proofErr w:type="spellStart"/>
    <w:r>
      <w:t>Scialesi</w:t>
    </w:r>
    <w:proofErr w:type="spellEnd"/>
    <w:r>
      <w:t xml:space="preserve"> William</w:t>
    </w:r>
    <w:r>
      <w:tab/>
    </w:r>
    <w:r>
      <w:tab/>
      <w:t>Espinosa Guillaume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678E2"/>
    <w:multiLevelType w:val="hybridMultilevel"/>
    <w:tmpl w:val="288E544C"/>
    <w:lvl w:ilvl="0" w:tplc="DD7A4F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1D"/>
    <w:rsid w:val="00041369"/>
    <w:rsid w:val="000E5308"/>
    <w:rsid w:val="00183183"/>
    <w:rsid w:val="00241D15"/>
    <w:rsid w:val="002D7F66"/>
    <w:rsid w:val="004A55C4"/>
    <w:rsid w:val="004C56F9"/>
    <w:rsid w:val="005E0EF2"/>
    <w:rsid w:val="006E361D"/>
    <w:rsid w:val="00AE3C84"/>
    <w:rsid w:val="00B60572"/>
    <w:rsid w:val="00D668AD"/>
    <w:rsid w:val="00E24B9D"/>
    <w:rsid w:val="00FA7F3C"/>
    <w:rsid w:val="00FF56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49AB"/>
  <w15:chartTrackingRefBased/>
  <w15:docId w15:val="{1B007A9B-FF63-4016-8A9E-295B385A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1369"/>
    <w:pPr>
      <w:ind w:left="720"/>
      <w:contextualSpacing/>
    </w:pPr>
  </w:style>
  <w:style w:type="paragraph" w:styleId="En-tte">
    <w:name w:val="header"/>
    <w:basedOn w:val="Normal"/>
    <w:link w:val="En-tteCar"/>
    <w:uiPriority w:val="99"/>
    <w:unhideWhenUsed/>
    <w:rsid w:val="00FA7F3C"/>
    <w:pPr>
      <w:tabs>
        <w:tab w:val="center" w:pos="4536"/>
        <w:tab w:val="right" w:pos="9072"/>
      </w:tabs>
      <w:spacing w:after="0" w:line="240" w:lineRule="auto"/>
    </w:pPr>
  </w:style>
  <w:style w:type="character" w:customStyle="1" w:styleId="En-tteCar">
    <w:name w:val="En-tête Car"/>
    <w:basedOn w:val="Policepardfaut"/>
    <w:link w:val="En-tte"/>
    <w:uiPriority w:val="99"/>
    <w:rsid w:val="00FA7F3C"/>
  </w:style>
  <w:style w:type="paragraph" w:styleId="Pieddepage">
    <w:name w:val="footer"/>
    <w:basedOn w:val="Normal"/>
    <w:link w:val="PieddepageCar"/>
    <w:uiPriority w:val="99"/>
    <w:unhideWhenUsed/>
    <w:rsid w:val="00FA7F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2698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LYCEE PRIVE ST ELOI</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scialesi.w</dc:creator>
  <cp:keywords/>
  <dc:description/>
  <cp:lastModifiedBy>espinosa.g</cp:lastModifiedBy>
  <cp:revision>3</cp:revision>
  <dcterms:created xsi:type="dcterms:W3CDTF">2019-05-06T08:28:00Z</dcterms:created>
  <dcterms:modified xsi:type="dcterms:W3CDTF">2019-05-06T12:15:00Z</dcterms:modified>
</cp:coreProperties>
</file>