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5C" w:rsidRDefault="00F77D5C" w:rsidP="00F77D5C">
      <w:pPr>
        <w:ind w:left="360"/>
        <w:jc w:val="center"/>
      </w:pPr>
      <w:r>
        <w:t>LA FELICITA’</w:t>
      </w:r>
    </w:p>
    <w:p w:rsidR="00F77D5C" w:rsidRDefault="00F77D5C" w:rsidP="00F77D5C">
      <w:pPr>
        <w:ind w:left="360"/>
      </w:pPr>
      <w:r>
        <w:t>1^ FASE</w:t>
      </w:r>
    </w:p>
    <w:p w:rsidR="00F77D5C" w:rsidRDefault="00F77D5C" w:rsidP="00F77D5C">
      <w:pPr>
        <w:pStyle w:val="ListParagraph"/>
        <w:numPr>
          <w:ilvl w:val="0"/>
          <w:numId w:val="1"/>
        </w:numPr>
      </w:pPr>
      <w:r>
        <w:t>Lettura del capitolo 7 della storia guida: “Gaietto alla ricerca della felicità”</w:t>
      </w:r>
    </w:p>
    <w:p w:rsidR="00F77D5C" w:rsidRDefault="00F77D5C" w:rsidP="00F77D5C">
      <w:pPr>
        <w:pStyle w:val="ListParagraph"/>
        <w:numPr>
          <w:ilvl w:val="0"/>
          <w:numId w:val="1"/>
        </w:numPr>
      </w:pPr>
      <w:r>
        <w:t>Wow! Che felicità: i bambini hanno disegnato una situazione in cui si sono sentiti felici.</w:t>
      </w:r>
    </w:p>
    <w:p w:rsidR="00F77D5C" w:rsidRDefault="00F77D5C" w:rsidP="00F77D5C">
      <w:pPr>
        <w:pStyle w:val="ListParagraph"/>
        <w:numPr>
          <w:ilvl w:val="0"/>
          <w:numId w:val="1"/>
        </w:numPr>
      </w:pPr>
      <w:r>
        <w:t xml:space="preserve">Costruzione dell’alveare della felicità: ognuno di loro ha scritto in una celletta dell’alveare che cos’era la felicità. </w:t>
      </w:r>
    </w:p>
    <w:p w:rsidR="00F77D5C" w:rsidRDefault="00F77D5C" w:rsidP="00F77D5C">
      <w:pPr>
        <w:pStyle w:val="ListParagraph"/>
        <w:numPr>
          <w:ilvl w:val="0"/>
          <w:numId w:val="1"/>
        </w:numPr>
      </w:pPr>
      <w:r>
        <w:t>L’emozionometro della felicità: attraverso la coloritura di cuoricini i bambini stabilivano l’intensità della loro felicità di fronte ad alcune situazioni proposte.</w:t>
      </w:r>
    </w:p>
    <w:p w:rsidR="00F77D5C" w:rsidRDefault="00AA4C4F" w:rsidP="00F77D5C">
      <w:r>
        <w:t xml:space="preserve">     </w:t>
      </w:r>
      <w:r w:rsidR="00F77D5C">
        <w:t xml:space="preserve"> 2^ FASE</w:t>
      </w:r>
    </w:p>
    <w:p w:rsidR="00F77D5C" w:rsidRDefault="00F77D5C" w:rsidP="00F77D5C">
      <w:pPr>
        <w:pStyle w:val="ListParagraph"/>
        <w:numPr>
          <w:ilvl w:val="0"/>
          <w:numId w:val="2"/>
        </w:numPr>
        <w:spacing w:after="0" w:line="240" w:lineRule="auto"/>
        <w:rPr>
          <w:bCs/>
        </w:rPr>
      </w:pPr>
      <w:r w:rsidRPr="00F77D5C">
        <w:rPr>
          <w:bCs/>
        </w:rPr>
        <w:t xml:space="preserve">I bambini </w:t>
      </w:r>
      <w:r>
        <w:rPr>
          <w:bCs/>
        </w:rPr>
        <w:t xml:space="preserve"> hanno </w:t>
      </w:r>
      <w:r w:rsidRPr="00F77D5C">
        <w:rPr>
          <w:bCs/>
        </w:rPr>
        <w:t>conosc</w:t>
      </w:r>
      <w:r>
        <w:rPr>
          <w:bCs/>
        </w:rPr>
        <w:t>iuto</w:t>
      </w:r>
      <w:r w:rsidRPr="00F77D5C">
        <w:rPr>
          <w:bCs/>
        </w:rPr>
        <w:t xml:space="preserve"> Sandro Botticelli attraverso</w:t>
      </w:r>
      <w:r>
        <w:rPr>
          <w:bCs/>
        </w:rPr>
        <w:t xml:space="preserve"> una presentazione power point, preparata dall’insegnante, e hanno analizzat</w:t>
      </w:r>
      <w:r w:rsidRPr="00F77D5C">
        <w:rPr>
          <w:bCs/>
        </w:rPr>
        <w:t>o alcune sue opere</w:t>
      </w:r>
      <w:r w:rsidR="00AA4C4F">
        <w:rPr>
          <w:bCs/>
        </w:rPr>
        <w:t>: “La nascita di Venere” e la “Primavera”.</w:t>
      </w:r>
    </w:p>
    <w:p w:rsidR="00AA4C4F" w:rsidRDefault="00AA4C4F" w:rsidP="00AA4C4F">
      <w:pPr>
        <w:pStyle w:val="ListParagraph"/>
        <w:spacing w:after="0" w:line="240" w:lineRule="auto"/>
        <w:ind w:left="762"/>
        <w:rPr>
          <w:bCs/>
        </w:rPr>
      </w:pPr>
    </w:p>
    <w:p w:rsidR="00AA4C4F" w:rsidRDefault="00AA4C4F" w:rsidP="00AA4C4F">
      <w:pPr>
        <w:spacing w:after="0" w:line="240" w:lineRule="auto"/>
        <w:ind w:left="402"/>
        <w:rPr>
          <w:bCs/>
        </w:rPr>
      </w:pPr>
      <w:r>
        <w:rPr>
          <w:bCs/>
        </w:rPr>
        <w:t>3^ FASE</w:t>
      </w:r>
    </w:p>
    <w:p w:rsidR="00AA4C4F" w:rsidRPr="00AA4C4F" w:rsidRDefault="00AA4C4F" w:rsidP="00AA4C4F">
      <w:pPr>
        <w:spacing w:after="0" w:line="240" w:lineRule="auto"/>
        <w:ind w:left="402"/>
        <w:rPr>
          <w:bCs/>
        </w:rPr>
      </w:pPr>
    </w:p>
    <w:p w:rsidR="00F77D5C" w:rsidRDefault="00F77D5C" w:rsidP="00F77D5C">
      <w:pPr>
        <w:pStyle w:val="ListParagraph"/>
        <w:numPr>
          <w:ilvl w:val="0"/>
          <w:numId w:val="2"/>
        </w:numPr>
        <w:spacing w:after="0" w:line="240" w:lineRule="auto"/>
        <w:rPr>
          <w:bCs/>
        </w:rPr>
      </w:pPr>
      <w:r>
        <w:rPr>
          <w:bCs/>
        </w:rPr>
        <w:t>Dopo aver scelt</w:t>
      </w:r>
      <w:r w:rsidRPr="00F77D5C">
        <w:rPr>
          <w:bCs/>
        </w:rPr>
        <w:t>o quella che comunica</w:t>
      </w:r>
      <w:r>
        <w:rPr>
          <w:bCs/>
        </w:rPr>
        <w:t>va a loro più gioia, attraverso You T</w:t>
      </w:r>
      <w:r w:rsidRPr="00F77D5C">
        <w:rPr>
          <w:bCs/>
        </w:rPr>
        <w:t>ube visitano virtualmente il luogo in cui è esposto il dipinto: La Galleria degli Uffizi a Firenze.</w:t>
      </w:r>
    </w:p>
    <w:p w:rsidR="00F77D5C" w:rsidRDefault="00F77D5C" w:rsidP="00F77D5C">
      <w:pPr>
        <w:pStyle w:val="ListParagraph"/>
        <w:numPr>
          <w:ilvl w:val="0"/>
          <w:numId w:val="2"/>
        </w:numPr>
        <w:spacing w:after="0" w:line="240" w:lineRule="auto"/>
        <w:rPr>
          <w:bCs/>
        </w:rPr>
      </w:pPr>
      <w:r>
        <w:rPr>
          <w:bCs/>
        </w:rPr>
        <w:t>L’opera scelta dai bambini è stata: “la Primavera”</w:t>
      </w:r>
    </w:p>
    <w:p w:rsidR="00AA4C4F" w:rsidRDefault="00AA4C4F" w:rsidP="00AA4C4F">
      <w:pPr>
        <w:spacing w:after="0" w:line="240" w:lineRule="auto"/>
        <w:rPr>
          <w:bCs/>
        </w:rPr>
      </w:pPr>
      <w:r>
        <w:rPr>
          <w:bCs/>
        </w:rPr>
        <w:t xml:space="preserve">    </w:t>
      </w:r>
    </w:p>
    <w:p w:rsidR="00AA4C4F" w:rsidRPr="00AA4C4F" w:rsidRDefault="00AA4C4F" w:rsidP="00AA4C4F">
      <w:pPr>
        <w:spacing w:after="0" w:line="240" w:lineRule="auto"/>
        <w:rPr>
          <w:bCs/>
        </w:rPr>
      </w:pPr>
      <w:r>
        <w:rPr>
          <w:bCs/>
        </w:rPr>
        <w:t xml:space="preserve">       4^ FASE</w:t>
      </w:r>
    </w:p>
    <w:p w:rsidR="00F77D5C" w:rsidRPr="00AA4C4F" w:rsidRDefault="00F77D5C" w:rsidP="00AA4C4F">
      <w:pPr>
        <w:pStyle w:val="ListParagraph"/>
        <w:numPr>
          <w:ilvl w:val="0"/>
          <w:numId w:val="2"/>
        </w:numPr>
        <w:spacing w:after="0" w:line="240" w:lineRule="auto"/>
        <w:rPr>
          <w:bCs/>
        </w:rPr>
      </w:pPr>
      <w:r w:rsidRPr="00F77D5C">
        <w:rPr>
          <w:bCs/>
        </w:rPr>
        <w:t xml:space="preserve">La maestra </w:t>
      </w:r>
      <w:r w:rsidR="00AA4C4F">
        <w:rPr>
          <w:bCs/>
        </w:rPr>
        <w:t xml:space="preserve">ha </w:t>
      </w:r>
      <w:r w:rsidRPr="00F77D5C">
        <w:rPr>
          <w:bCs/>
        </w:rPr>
        <w:t>prepara</w:t>
      </w:r>
      <w:r w:rsidR="00AA4C4F">
        <w:rPr>
          <w:bCs/>
        </w:rPr>
        <w:t xml:space="preserve">to un </w:t>
      </w:r>
      <w:r w:rsidRPr="00F77D5C">
        <w:rPr>
          <w:bCs/>
        </w:rPr>
        <w:t xml:space="preserve">ingrandimento del volto di Flora, presente nel dipinto analizzato, poi </w:t>
      </w:r>
      <w:r w:rsidR="00AA4C4F">
        <w:rPr>
          <w:bCs/>
        </w:rPr>
        <w:t xml:space="preserve">ha </w:t>
      </w:r>
      <w:r w:rsidRPr="00F77D5C">
        <w:rPr>
          <w:bCs/>
        </w:rPr>
        <w:t>invita</w:t>
      </w:r>
      <w:r w:rsidR="00AA4C4F">
        <w:rPr>
          <w:bCs/>
        </w:rPr>
        <w:t>to</w:t>
      </w:r>
      <w:r w:rsidRPr="00F77D5C">
        <w:rPr>
          <w:bCs/>
        </w:rPr>
        <w:t xml:space="preserve"> i bambini</w:t>
      </w:r>
      <w:r w:rsidR="00AA4C4F">
        <w:rPr>
          <w:bCs/>
        </w:rPr>
        <w:t>, divisi in pic</w:t>
      </w:r>
      <w:r w:rsidRPr="00F77D5C">
        <w:rPr>
          <w:bCs/>
        </w:rPr>
        <w:t>coli gruppi,</w:t>
      </w:r>
      <w:r w:rsidR="00AA4C4F">
        <w:rPr>
          <w:bCs/>
        </w:rPr>
        <w:t xml:space="preserve"> a creare un</w:t>
      </w:r>
      <w:r w:rsidRPr="00F77D5C">
        <w:rPr>
          <w:bCs/>
        </w:rPr>
        <w:t xml:space="preserve"> quadro</w:t>
      </w:r>
      <w:r w:rsidR="00AA4C4F">
        <w:rPr>
          <w:bCs/>
        </w:rPr>
        <w:t xml:space="preserve"> che rappresentasse, attraverso il volto di quel personaggio</w:t>
      </w:r>
      <w:r w:rsidRPr="00F77D5C">
        <w:rPr>
          <w:bCs/>
        </w:rPr>
        <w:t>,</w:t>
      </w:r>
      <w:r w:rsidR="00AA4C4F">
        <w:rPr>
          <w:bCs/>
        </w:rPr>
        <w:t xml:space="preserve"> l’emozione della felicità,</w:t>
      </w:r>
      <w:r w:rsidRPr="00F77D5C">
        <w:rPr>
          <w:bCs/>
        </w:rPr>
        <w:t xml:space="preserve"> utilizzando materiale vario</w:t>
      </w:r>
      <w:r w:rsidR="00AA4C4F">
        <w:rPr>
          <w:bCs/>
        </w:rPr>
        <w:t xml:space="preserve"> </w:t>
      </w:r>
      <w:r w:rsidR="00AA4C4F">
        <w:t>(tempere, pastelli a cera, pissla, fiori di vari materiali, carta di vari colori e spessori, stoffe colorate…)</w:t>
      </w:r>
    </w:p>
    <w:p w:rsidR="00225DED" w:rsidRPr="004A2399" w:rsidRDefault="00225DED">
      <w:pPr>
        <w:rPr>
          <w:rFonts w:cstheme="minorHAnsi"/>
        </w:rPr>
      </w:pPr>
    </w:p>
    <w:p w:rsidR="004A2399" w:rsidRPr="004A2399" w:rsidRDefault="004A2399" w:rsidP="004A2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12121"/>
          <w:lang w:eastAsia="it-IT"/>
        </w:rPr>
      </w:pPr>
      <w:r w:rsidRPr="004A2399">
        <w:rPr>
          <w:rFonts w:eastAsia="Times New Roman" w:cstheme="minorHAnsi"/>
          <w:color w:val="212121"/>
          <w:lang w:eastAsia="it-IT"/>
        </w:rPr>
        <w:t>HAPPINESS'</w:t>
      </w:r>
    </w:p>
    <w:p w:rsidR="004A2399" w:rsidRPr="004A2399" w:rsidRDefault="004A2399">
      <w:pPr>
        <w:rPr>
          <w:rFonts w:cstheme="minorHAnsi"/>
        </w:rPr>
      </w:pPr>
      <w:r w:rsidRPr="004A2399">
        <w:rPr>
          <w:rFonts w:cstheme="minorHAnsi"/>
        </w:rPr>
        <w:t>1^ PHASE</w:t>
      </w:r>
    </w:p>
    <w:p w:rsidR="004A2399" w:rsidRPr="00910FDB" w:rsidRDefault="004A2399" w:rsidP="004A2399">
      <w:pPr>
        <w:pStyle w:val="HTMLPreformatted"/>
        <w:numPr>
          <w:ilvl w:val="0"/>
          <w:numId w:val="2"/>
        </w:numPr>
        <w:shd w:val="clear" w:color="auto" w:fill="FFFFFF"/>
        <w:rPr>
          <w:rFonts w:asciiTheme="minorHAnsi" w:hAnsiTheme="minorHAnsi" w:cstheme="minorHAnsi"/>
          <w:color w:val="212121"/>
          <w:sz w:val="22"/>
          <w:szCs w:val="22"/>
          <w:lang w:val="en-US"/>
        </w:rPr>
      </w:pPr>
      <w:r w:rsidRPr="00910FDB">
        <w:rPr>
          <w:rFonts w:asciiTheme="minorHAnsi" w:hAnsiTheme="minorHAnsi" w:cstheme="minorHAnsi"/>
          <w:color w:val="212121"/>
          <w:sz w:val="22"/>
          <w:szCs w:val="22"/>
          <w:lang w:val="en-US"/>
        </w:rPr>
        <w:t>Reading of chapter 7 of the history guide: "Gaietto in search of happiness"</w:t>
      </w:r>
    </w:p>
    <w:p w:rsidR="004A2399" w:rsidRPr="00910FDB" w:rsidRDefault="004A2399" w:rsidP="004A2399">
      <w:pPr>
        <w:pStyle w:val="HTMLPreformatted"/>
        <w:numPr>
          <w:ilvl w:val="0"/>
          <w:numId w:val="2"/>
        </w:numPr>
        <w:shd w:val="clear" w:color="auto" w:fill="FFFFFF"/>
        <w:rPr>
          <w:rFonts w:asciiTheme="minorHAnsi" w:hAnsiTheme="minorHAnsi" w:cstheme="minorHAnsi"/>
          <w:color w:val="212121"/>
          <w:sz w:val="22"/>
          <w:szCs w:val="22"/>
          <w:lang w:val="en-US"/>
        </w:rPr>
      </w:pPr>
      <w:r w:rsidRPr="00910FDB">
        <w:rPr>
          <w:rFonts w:asciiTheme="minorHAnsi" w:hAnsiTheme="minorHAnsi" w:cstheme="minorHAnsi"/>
          <w:color w:val="212121"/>
          <w:sz w:val="22"/>
          <w:szCs w:val="22"/>
          <w:lang w:val="en-US"/>
        </w:rPr>
        <w:t>Wow! What happiness: the children designed a situation in which they felt happy.</w:t>
      </w:r>
    </w:p>
    <w:p w:rsidR="004A2399" w:rsidRPr="00910FDB" w:rsidRDefault="004A2399" w:rsidP="004A2399">
      <w:pPr>
        <w:pStyle w:val="HTMLPreformatted"/>
        <w:numPr>
          <w:ilvl w:val="0"/>
          <w:numId w:val="2"/>
        </w:numPr>
        <w:shd w:val="clear" w:color="auto" w:fill="FFFFFF"/>
        <w:rPr>
          <w:rFonts w:asciiTheme="minorHAnsi" w:hAnsiTheme="minorHAnsi" w:cstheme="minorHAnsi"/>
          <w:color w:val="212121"/>
          <w:sz w:val="22"/>
          <w:szCs w:val="22"/>
          <w:lang w:val="en-US"/>
        </w:rPr>
      </w:pPr>
      <w:r w:rsidRPr="00910FDB">
        <w:rPr>
          <w:rFonts w:asciiTheme="minorHAnsi" w:hAnsiTheme="minorHAnsi" w:cstheme="minorHAnsi"/>
          <w:color w:val="212121"/>
          <w:sz w:val="22"/>
          <w:szCs w:val="22"/>
          <w:lang w:val="en-US"/>
        </w:rPr>
        <w:t>Construction of the beehive of happiness: each of them wrote in a cell of the hive what was happiness.</w:t>
      </w:r>
    </w:p>
    <w:p w:rsidR="004A2399" w:rsidRPr="00910FDB" w:rsidRDefault="004A2399" w:rsidP="004A2399">
      <w:pPr>
        <w:pStyle w:val="HTMLPreformatted"/>
        <w:numPr>
          <w:ilvl w:val="0"/>
          <w:numId w:val="2"/>
        </w:numPr>
        <w:shd w:val="clear" w:color="auto" w:fill="FFFFFF"/>
        <w:rPr>
          <w:rFonts w:asciiTheme="minorHAnsi" w:hAnsiTheme="minorHAnsi" w:cstheme="minorHAnsi"/>
          <w:color w:val="212121"/>
          <w:sz w:val="22"/>
          <w:szCs w:val="22"/>
          <w:lang w:val="en-US"/>
        </w:rPr>
      </w:pPr>
      <w:r w:rsidRPr="00910FDB">
        <w:rPr>
          <w:rFonts w:asciiTheme="minorHAnsi" w:hAnsiTheme="minorHAnsi" w:cstheme="minorHAnsi"/>
          <w:color w:val="212121"/>
          <w:sz w:val="22"/>
          <w:szCs w:val="22"/>
          <w:lang w:val="en-US"/>
        </w:rPr>
        <w:t>The emotion meter of happiness: through the coloring of little hearts the children established the intensity of their happiness in front of some proposed situations.</w:t>
      </w:r>
    </w:p>
    <w:p w:rsidR="004A2399" w:rsidRPr="00910FDB" w:rsidRDefault="004A2399">
      <w:pPr>
        <w:rPr>
          <w:rFonts w:cstheme="minorHAnsi"/>
          <w:lang w:val="en-US"/>
        </w:rPr>
      </w:pPr>
    </w:p>
    <w:p w:rsidR="004A2399" w:rsidRPr="004A2399" w:rsidRDefault="004A2399">
      <w:pPr>
        <w:rPr>
          <w:rFonts w:cstheme="minorHAnsi"/>
        </w:rPr>
      </w:pPr>
      <w:r w:rsidRPr="004A2399">
        <w:rPr>
          <w:rFonts w:cstheme="minorHAnsi"/>
        </w:rPr>
        <w:t>2^ PHASE</w:t>
      </w:r>
    </w:p>
    <w:p w:rsidR="004A2399" w:rsidRPr="00910FDB" w:rsidRDefault="004A2399" w:rsidP="004A2399">
      <w:pPr>
        <w:pStyle w:val="HTMLPreformatted"/>
        <w:numPr>
          <w:ilvl w:val="0"/>
          <w:numId w:val="2"/>
        </w:numPr>
        <w:shd w:val="clear" w:color="auto" w:fill="FFFFFF"/>
        <w:rPr>
          <w:rFonts w:asciiTheme="minorHAnsi" w:hAnsiTheme="minorHAnsi" w:cstheme="minorHAnsi"/>
          <w:color w:val="212121"/>
          <w:sz w:val="22"/>
          <w:szCs w:val="22"/>
          <w:lang w:val="en-US"/>
        </w:rPr>
      </w:pPr>
      <w:r w:rsidRPr="00910FDB">
        <w:rPr>
          <w:rFonts w:asciiTheme="minorHAnsi" w:hAnsiTheme="minorHAnsi" w:cstheme="minorHAnsi"/>
          <w:color w:val="212121"/>
          <w:sz w:val="22"/>
          <w:szCs w:val="22"/>
          <w:lang w:val="en-US"/>
        </w:rPr>
        <w:t>The children met Sandro Botticelli through a power point presentation, prepared by the teacher, and analyzed some of his works: "The Birth of Venus" and "</w:t>
      </w:r>
      <w:proofErr w:type="gramStart"/>
      <w:r w:rsidRPr="00910FDB">
        <w:rPr>
          <w:rFonts w:asciiTheme="minorHAnsi" w:hAnsiTheme="minorHAnsi" w:cstheme="minorHAnsi"/>
          <w:color w:val="212121"/>
          <w:sz w:val="22"/>
          <w:szCs w:val="22"/>
          <w:lang w:val="en-US"/>
        </w:rPr>
        <w:t>Spring</w:t>
      </w:r>
      <w:proofErr w:type="gramEnd"/>
      <w:r w:rsidRPr="00910FDB">
        <w:rPr>
          <w:rFonts w:asciiTheme="minorHAnsi" w:hAnsiTheme="minorHAnsi" w:cstheme="minorHAnsi"/>
          <w:color w:val="212121"/>
          <w:sz w:val="22"/>
          <w:szCs w:val="22"/>
          <w:lang w:val="en-US"/>
        </w:rPr>
        <w:t>".</w:t>
      </w:r>
    </w:p>
    <w:p w:rsidR="004A2399" w:rsidRPr="00910FDB" w:rsidRDefault="004A2399">
      <w:pPr>
        <w:rPr>
          <w:rFonts w:cstheme="minorHAnsi"/>
          <w:lang w:val="en-US"/>
        </w:rPr>
      </w:pPr>
    </w:p>
    <w:p w:rsidR="004A2399" w:rsidRPr="004A2399" w:rsidRDefault="004A2399">
      <w:pPr>
        <w:rPr>
          <w:rFonts w:cstheme="minorHAnsi"/>
        </w:rPr>
      </w:pPr>
      <w:r w:rsidRPr="004A2399">
        <w:rPr>
          <w:rFonts w:cstheme="minorHAnsi"/>
        </w:rPr>
        <w:t>3^ PHASE</w:t>
      </w:r>
    </w:p>
    <w:p w:rsidR="004A2399" w:rsidRPr="00910FDB" w:rsidRDefault="004A2399" w:rsidP="004A2399">
      <w:pPr>
        <w:pStyle w:val="HTMLPreformatted"/>
        <w:numPr>
          <w:ilvl w:val="0"/>
          <w:numId w:val="2"/>
        </w:numPr>
        <w:shd w:val="clear" w:color="auto" w:fill="FFFFFF"/>
        <w:rPr>
          <w:rFonts w:asciiTheme="minorHAnsi" w:hAnsiTheme="minorHAnsi" w:cstheme="minorHAnsi"/>
          <w:color w:val="212121"/>
          <w:sz w:val="22"/>
          <w:szCs w:val="22"/>
          <w:lang w:val="en-US"/>
        </w:rPr>
      </w:pPr>
      <w:r w:rsidRPr="00910FDB">
        <w:rPr>
          <w:rFonts w:asciiTheme="minorHAnsi" w:hAnsiTheme="minorHAnsi" w:cstheme="minorHAnsi"/>
          <w:color w:val="212121"/>
          <w:sz w:val="22"/>
          <w:szCs w:val="22"/>
          <w:lang w:val="en-US"/>
        </w:rPr>
        <w:t>After choosing the one that communicated the most joy to them, through You Tube they virtually visit the place where the painting is exposed: The Uffizi Gallery in Florence.</w:t>
      </w:r>
    </w:p>
    <w:p w:rsidR="004A2399" w:rsidRPr="00910FDB" w:rsidRDefault="004A2399" w:rsidP="004A2399">
      <w:pPr>
        <w:pStyle w:val="HTMLPreformatted"/>
        <w:numPr>
          <w:ilvl w:val="0"/>
          <w:numId w:val="2"/>
        </w:numPr>
        <w:shd w:val="clear" w:color="auto" w:fill="FFFFFF"/>
        <w:rPr>
          <w:rFonts w:asciiTheme="minorHAnsi" w:hAnsiTheme="minorHAnsi" w:cstheme="minorHAnsi"/>
          <w:color w:val="212121"/>
          <w:sz w:val="22"/>
          <w:szCs w:val="22"/>
          <w:lang w:val="en-US"/>
        </w:rPr>
      </w:pPr>
      <w:r w:rsidRPr="00910FDB">
        <w:rPr>
          <w:rFonts w:asciiTheme="minorHAnsi" w:hAnsiTheme="minorHAnsi" w:cstheme="minorHAnsi"/>
          <w:color w:val="212121"/>
          <w:sz w:val="22"/>
          <w:szCs w:val="22"/>
          <w:lang w:val="en-US"/>
        </w:rPr>
        <w:t>The work chosen by the children was: "Spring"</w:t>
      </w:r>
    </w:p>
    <w:p w:rsidR="004A2399" w:rsidRPr="00910FDB" w:rsidRDefault="004A2399">
      <w:pPr>
        <w:rPr>
          <w:rFonts w:cstheme="minorHAnsi"/>
          <w:lang w:val="en-US"/>
        </w:rPr>
      </w:pPr>
    </w:p>
    <w:p w:rsidR="004A2399" w:rsidRPr="00910FDB" w:rsidRDefault="004A2399">
      <w:pPr>
        <w:rPr>
          <w:rFonts w:cstheme="minorHAnsi"/>
          <w:lang w:val="en-US"/>
        </w:rPr>
      </w:pPr>
    </w:p>
    <w:p w:rsidR="004A2399" w:rsidRPr="004A2399" w:rsidRDefault="004A2399">
      <w:pPr>
        <w:rPr>
          <w:rFonts w:cstheme="minorHAnsi"/>
        </w:rPr>
      </w:pPr>
      <w:r w:rsidRPr="004A2399">
        <w:rPr>
          <w:rFonts w:cstheme="minorHAnsi"/>
        </w:rPr>
        <w:t>4^PHASE</w:t>
      </w:r>
    </w:p>
    <w:p w:rsidR="004A2399" w:rsidRPr="00910FDB" w:rsidRDefault="004A2399" w:rsidP="004A2399">
      <w:pPr>
        <w:pStyle w:val="HTMLPreformatted"/>
        <w:numPr>
          <w:ilvl w:val="0"/>
          <w:numId w:val="3"/>
        </w:numPr>
        <w:shd w:val="clear" w:color="auto" w:fill="FFFFFF"/>
        <w:rPr>
          <w:rFonts w:asciiTheme="minorHAnsi" w:hAnsiTheme="minorHAnsi" w:cstheme="minorHAnsi"/>
          <w:color w:val="212121"/>
          <w:sz w:val="22"/>
          <w:szCs w:val="22"/>
          <w:lang w:val="en-US"/>
        </w:rPr>
      </w:pPr>
      <w:r w:rsidRPr="00910FDB">
        <w:rPr>
          <w:rFonts w:asciiTheme="minorHAnsi" w:hAnsiTheme="minorHAnsi" w:cstheme="minorHAnsi"/>
          <w:color w:val="212121"/>
          <w:sz w:val="22"/>
          <w:szCs w:val="22"/>
          <w:lang w:val="en-US"/>
        </w:rPr>
        <w:t>The teacher prepared an enlargement of the face of Flora, present in the analyzed painting, then invited the children, divided into small groups, to create a picture that represented, through the face of that character, the emotion of happiness, using material various (tempera, wax crayons, pissla, flowers of various materials, paper of various colors and thicknesses, colored fabrics ...)</w:t>
      </w:r>
    </w:p>
    <w:p w:rsidR="004A2399" w:rsidRPr="00910FDB" w:rsidRDefault="004A2399">
      <w:pPr>
        <w:rPr>
          <w:rFonts w:cstheme="minorHAnsi"/>
          <w:lang w:val="en-US"/>
        </w:rPr>
      </w:pPr>
    </w:p>
    <w:p w:rsidR="004A2399" w:rsidRPr="00910FDB" w:rsidRDefault="004A2399">
      <w:pPr>
        <w:rPr>
          <w:lang w:val="en-US"/>
        </w:rPr>
      </w:pPr>
    </w:p>
    <w:p w:rsidR="004A2399" w:rsidRPr="00910FDB" w:rsidRDefault="004A2399">
      <w:pPr>
        <w:rPr>
          <w:lang w:val="en-US"/>
        </w:rPr>
      </w:pPr>
    </w:p>
    <w:sectPr w:rsidR="004A2399" w:rsidRPr="00910FDB" w:rsidSect="00225D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D1766"/>
    <w:multiLevelType w:val="hybridMultilevel"/>
    <w:tmpl w:val="53C8B100"/>
    <w:lvl w:ilvl="0" w:tplc="04100001">
      <w:start w:val="1"/>
      <w:numFmt w:val="bullet"/>
      <w:lvlText w:val=""/>
      <w:lvlJc w:val="left"/>
      <w:pPr>
        <w:ind w:left="762" w:hanging="360"/>
      </w:pPr>
      <w:rPr>
        <w:rFonts w:ascii="Symbol" w:hAnsi="Symbol" w:hint="default"/>
      </w:rPr>
    </w:lvl>
    <w:lvl w:ilvl="1" w:tplc="04100003" w:tentative="1">
      <w:start w:val="1"/>
      <w:numFmt w:val="bullet"/>
      <w:lvlText w:val="o"/>
      <w:lvlJc w:val="left"/>
      <w:pPr>
        <w:ind w:left="1482" w:hanging="360"/>
      </w:pPr>
      <w:rPr>
        <w:rFonts w:ascii="Courier New" w:hAnsi="Courier New" w:cs="Courier New" w:hint="default"/>
      </w:rPr>
    </w:lvl>
    <w:lvl w:ilvl="2" w:tplc="04100005" w:tentative="1">
      <w:start w:val="1"/>
      <w:numFmt w:val="bullet"/>
      <w:lvlText w:val=""/>
      <w:lvlJc w:val="left"/>
      <w:pPr>
        <w:ind w:left="2202" w:hanging="360"/>
      </w:pPr>
      <w:rPr>
        <w:rFonts w:ascii="Wingdings" w:hAnsi="Wingdings" w:hint="default"/>
      </w:rPr>
    </w:lvl>
    <w:lvl w:ilvl="3" w:tplc="04100001" w:tentative="1">
      <w:start w:val="1"/>
      <w:numFmt w:val="bullet"/>
      <w:lvlText w:val=""/>
      <w:lvlJc w:val="left"/>
      <w:pPr>
        <w:ind w:left="2922" w:hanging="360"/>
      </w:pPr>
      <w:rPr>
        <w:rFonts w:ascii="Symbol" w:hAnsi="Symbol" w:hint="default"/>
      </w:rPr>
    </w:lvl>
    <w:lvl w:ilvl="4" w:tplc="04100003" w:tentative="1">
      <w:start w:val="1"/>
      <w:numFmt w:val="bullet"/>
      <w:lvlText w:val="o"/>
      <w:lvlJc w:val="left"/>
      <w:pPr>
        <w:ind w:left="3642" w:hanging="360"/>
      </w:pPr>
      <w:rPr>
        <w:rFonts w:ascii="Courier New" w:hAnsi="Courier New" w:cs="Courier New" w:hint="default"/>
      </w:rPr>
    </w:lvl>
    <w:lvl w:ilvl="5" w:tplc="04100005" w:tentative="1">
      <w:start w:val="1"/>
      <w:numFmt w:val="bullet"/>
      <w:lvlText w:val=""/>
      <w:lvlJc w:val="left"/>
      <w:pPr>
        <w:ind w:left="4362" w:hanging="360"/>
      </w:pPr>
      <w:rPr>
        <w:rFonts w:ascii="Wingdings" w:hAnsi="Wingdings" w:hint="default"/>
      </w:rPr>
    </w:lvl>
    <w:lvl w:ilvl="6" w:tplc="04100001" w:tentative="1">
      <w:start w:val="1"/>
      <w:numFmt w:val="bullet"/>
      <w:lvlText w:val=""/>
      <w:lvlJc w:val="left"/>
      <w:pPr>
        <w:ind w:left="5082" w:hanging="360"/>
      </w:pPr>
      <w:rPr>
        <w:rFonts w:ascii="Symbol" w:hAnsi="Symbol" w:hint="default"/>
      </w:rPr>
    </w:lvl>
    <w:lvl w:ilvl="7" w:tplc="04100003" w:tentative="1">
      <w:start w:val="1"/>
      <w:numFmt w:val="bullet"/>
      <w:lvlText w:val="o"/>
      <w:lvlJc w:val="left"/>
      <w:pPr>
        <w:ind w:left="5802" w:hanging="360"/>
      </w:pPr>
      <w:rPr>
        <w:rFonts w:ascii="Courier New" w:hAnsi="Courier New" w:cs="Courier New" w:hint="default"/>
      </w:rPr>
    </w:lvl>
    <w:lvl w:ilvl="8" w:tplc="04100005" w:tentative="1">
      <w:start w:val="1"/>
      <w:numFmt w:val="bullet"/>
      <w:lvlText w:val=""/>
      <w:lvlJc w:val="left"/>
      <w:pPr>
        <w:ind w:left="6522" w:hanging="360"/>
      </w:pPr>
      <w:rPr>
        <w:rFonts w:ascii="Wingdings" w:hAnsi="Wingdings" w:hint="default"/>
      </w:rPr>
    </w:lvl>
  </w:abstractNum>
  <w:abstractNum w:abstractNumId="1">
    <w:nsid w:val="5CF56D40"/>
    <w:multiLevelType w:val="hybridMultilevel"/>
    <w:tmpl w:val="F8E4E658"/>
    <w:lvl w:ilvl="0" w:tplc="04100001">
      <w:start w:val="1"/>
      <w:numFmt w:val="bullet"/>
      <w:lvlText w:val=""/>
      <w:lvlJc w:val="left"/>
      <w:pPr>
        <w:ind w:left="762" w:hanging="360"/>
      </w:pPr>
      <w:rPr>
        <w:rFonts w:ascii="Symbol" w:hAnsi="Symbol" w:hint="default"/>
      </w:rPr>
    </w:lvl>
    <w:lvl w:ilvl="1" w:tplc="04100003" w:tentative="1">
      <w:start w:val="1"/>
      <w:numFmt w:val="bullet"/>
      <w:lvlText w:val="o"/>
      <w:lvlJc w:val="left"/>
      <w:pPr>
        <w:ind w:left="1482" w:hanging="360"/>
      </w:pPr>
      <w:rPr>
        <w:rFonts w:ascii="Courier New" w:hAnsi="Courier New" w:cs="Courier New" w:hint="default"/>
      </w:rPr>
    </w:lvl>
    <w:lvl w:ilvl="2" w:tplc="04100005" w:tentative="1">
      <w:start w:val="1"/>
      <w:numFmt w:val="bullet"/>
      <w:lvlText w:val=""/>
      <w:lvlJc w:val="left"/>
      <w:pPr>
        <w:ind w:left="2202" w:hanging="360"/>
      </w:pPr>
      <w:rPr>
        <w:rFonts w:ascii="Wingdings" w:hAnsi="Wingdings" w:hint="default"/>
      </w:rPr>
    </w:lvl>
    <w:lvl w:ilvl="3" w:tplc="04100001" w:tentative="1">
      <w:start w:val="1"/>
      <w:numFmt w:val="bullet"/>
      <w:lvlText w:val=""/>
      <w:lvlJc w:val="left"/>
      <w:pPr>
        <w:ind w:left="2922" w:hanging="360"/>
      </w:pPr>
      <w:rPr>
        <w:rFonts w:ascii="Symbol" w:hAnsi="Symbol" w:hint="default"/>
      </w:rPr>
    </w:lvl>
    <w:lvl w:ilvl="4" w:tplc="04100003" w:tentative="1">
      <w:start w:val="1"/>
      <w:numFmt w:val="bullet"/>
      <w:lvlText w:val="o"/>
      <w:lvlJc w:val="left"/>
      <w:pPr>
        <w:ind w:left="3642" w:hanging="360"/>
      </w:pPr>
      <w:rPr>
        <w:rFonts w:ascii="Courier New" w:hAnsi="Courier New" w:cs="Courier New" w:hint="default"/>
      </w:rPr>
    </w:lvl>
    <w:lvl w:ilvl="5" w:tplc="04100005" w:tentative="1">
      <w:start w:val="1"/>
      <w:numFmt w:val="bullet"/>
      <w:lvlText w:val=""/>
      <w:lvlJc w:val="left"/>
      <w:pPr>
        <w:ind w:left="4362" w:hanging="360"/>
      </w:pPr>
      <w:rPr>
        <w:rFonts w:ascii="Wingdings" w:hAnsi="Wingdings" w:hint="default"/>
      </w:rPr>
    </w:lvl>
    <w:lvl w:ilvl="6" w:tplc="04100001" w:tentative="1">
      <w:start w:val="1"/>
      <w:numFmt w:val="bullet"/>
      <w:lvlText w:val=""/>
      <w:lvlJc w:val="left"/>
      <w:pPr>
        <w:ind w:left="5082" w:hanging="360"/>
      </w:pPr>
      <w:rPr>
        <w:rFonts w:ascii="Symbol" w:hAnsi="Symbol" w:hint="default"/>
      </w:rPr>
    </w:lvl>
    <w:lvl w:ilvl="7" w:tplc="04100003" w:tentative="1">
      <w:start w:val="1"/>
      <w:numFmt w:val="bullet"/>
      <w:lvlText w:val="o"/>
      <w:lvlJc w:val="left"/>
      <w:pPr>
        <w:ind w:left="5802" w:hanging="360"/>
      </w:pPr>
      <w:rPr>
        <w:rFonts w:ascii="Courier New" w:hAnsi="Courier New" w:cs="Courier New" w:hint="default"/>
      </w:rPr>
    </w:lvl>
    <w:lvl w:ilvl="8" w:tplc="04100005" w:tentative="1">
      <w:start w:val="1"/>
      <w:numFmt w:val="bullet"/>
      <w:lvlText w:val=""/>
      <w:lvlJc w:val="left"/>
      <w:pPr>
        <w:ind w:left="6522" w:hanging="360"/>
      </w:pPr>
      <w:rPr>
        <w:rFonts w:ascii="Wingdings" w:hAnsi="Wingdings" w:hint="default"/>
      </w:rPr>
    </w:lvl>
  </w:abstractNum>
  <w:abstractNum w:abstractNumId="2">
    <w:nsid w:val="75771DB1"/>
    <w:multiLevelType w:val="hybridMultilevel"/>
    <w:tmpl w:val="211200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283"/>
  <w:characterSpacingControl w:val="doNotCompress"/>
  <w:compat/>
  <w:rsids>
    <w:rsidRoot w:val="00F77D5C"/>
    <w:rsid w:val="00225DED"/>
    <w:rsid w:val="003B6410"/>
    <w:rsid w:val="004A2399"/>
    <w:rsid w:val="00582547"/>
    <w:rsid w:val="00910FDB"/>
    <w:rsid w:val="00AA4C4F"/>
    <w:rsid w:val="00F77D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D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D5C"/>
    <w:pPr>
      <w:ind w:left="720"/>
      <w:contextualSpacing/>
    </w:pPr>
  </w:style>
  <w:style w:type="paragraph" w:styleId="HTMLPreformatted">
    <w:name w:val="HTML Preformatted"/>
    <w:basedOn w:val="Normal"/>
    <w:link w:val="HTMLPreformattedChar"/>
    <w:uiPriority w:val="99"/>
    <w:semiHidden/>
    <w:unhideWhenUsed/>
    <w:rsid w:val="004A2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4A2399"/>
    <w:rPr>
      <w:rFonts w:ascii="Courier New" w:eastAsia="Times New Roman"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divs>
    <w:div w:id="3166421">
      <w:bodyDiv w:val="1"/>
      <w:marLeft w:val="0"/>
      <w:marRight w:val="0"/>
      <w:marTop w:val="0"/>
      <w:marBottom w:val="0"/>
      <w:divBdr>
        <w:top w:val="none" w:sz="0" w:space="0" w:color="auto"/>
        <w:left w:val="none" w:sz="0" w:space="0" w:color="auto"/>
        <w:bottom w:val="none" w:sz="0" w:space="0" w:color="auto"/>
        <w:right w:val="none" w:sz="0" w:space="0" w:color="auto"/>
      </w:divBdr>
    </w:div>
    <w:div w:id="6059210">
      <w:bodyDiv w:val="1"/>
      <w:marLeft w:val="0"/>
      <w:marRight w:val="0"/>
      <w:marTop w:val="0"/>
      <w:marBottom w:val="0"/>
      <w:divBdr>
        <w:top w:val="none" w:sz="0" w:space="0" w:color="auto"/>
        <w:left w:val="none" w:sz="0" w:space="0" w:color="auto"/>
        <w:bottom w:val="none" w:sz="0" w:space="0" w:color="auto"/>
        <w:right w:val="none" w:sz="0" w:space="0" w:color="auto"/>
      </w:divBdr>
    </w:div>
    <w:div w:id="108672658">
      <w:bodyDiv w:val="1"/>
      <w:marLeft w:val="0"/>
      <w:marRight w:val="0"/>
      <w:marTop w:val="0"/>
      <w:marBottom w:val="0"/>
      <w:divBdr>
        <w:top w:val="none" w:sz="0" w:space="0" w:color="auto"/>
        <w:left w:val="none" w:sz="0" w:space="0" w:color="auto"/>
        <w:bottom w:val="none" w:sz="0" w:space="0" w:color="auto"/>
        <w:right w:val="none" w:sz="0" w:space="0" w:color="auto"/>
      </w:divBdr>
    </w:div>
    <w:div w:id="673606285">
      <w:bodyDiv w:val="1"/>
      <w:marLeft w:val="0"/>
      <w:marRight w:val="0"/>
      <w:marTop w:val="0"/>
      <w:marBottom w:val="0"/>
      <w:divBdr>
        <w:top w:val="none" w:sz="0" w:space="0" w:color="auto"/>
        <w:left w:val="none" w:sz="0" w:space="0" w:color="auto"/>
        <w:bottom w:val="none" w:sz="0" w:space="0" w:color="auto"/>
        <w:right w:val="none" w:sz="0" w:space="0" w:color="auto"/>
      </w:divBdr>
    </w:div>
    <w:div w:id="17016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ROSARIA</cp:lastModifiedBy>
  <cp:revision>2</cp:revision>
  <dcterms:created xsi:type="dcterms:W3CDTF">2019-05-09T04:05:00Z</dcterms:created>
  <dcterms:modified xsi:type="dcterms:W3CDTF">2019-05-09T04:05:00Z</dcterms:modified>
</cp:coreProperties>
</file>