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7"/>
          <w:szCs w:val="27"/>
          <w:rtl w:val="0"/>
        </w:rPr>
        <w:t xml:space="preserve">YEAH!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0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7"/>
          <w:szCs w:val="27"/>
          <w:rtl w:val="0"/>
        </w:rPr>
        <w:t xml:space="preserve">Teacher’s daily journal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i w:val="0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1"/>
          <w:szCs w:val="21"/>
          <w:rtl w:val="0"/>
        </w:rPr>
        <w:t xml:space="preserve">Mobility n.1, Italy, October 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140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65"/>
        <w:gridCol w:w="1410"/>
        <w:gridCol w:w="1665"/>
        <w:gridCol w:w="5130"/>
        <w:gridCol w:w="5111"/>
        <w:tblGridChange w:id="0">
          <w:tblGrid>
            <w:gridCol w:w="765"/>
            <w:gridCol w:w="1410"/>
            <w:gridCol w:w="1665"/>
            <w:gridCol w:w="5130"/>
            <w:gridCol w:w="5111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Activity content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Methodology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Achieved results of the 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Benefits for the participants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395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600"/>
    </w:tblPr>
    <w:tblGrid>
      <w:gridCol w:w="4650"/>
      <w:gridCol w:w="4650"/>
      <w:gridCol w:w="4650"/>
      <w:tblGridChange w:id="0">
        <w:tblGrid>
          <w:gridCol w:w="4650"/>
          <w:gridCol w:w="4650"/>
          <w:gridCol w:w="465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395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600"/>
    </w:tblPr>
    <w:tblGrid>
      <w:gridCol w:w="4650"/>
      <w:gridCol w:w="4650"/>
      <w:gridCol w:w="4650"/>
      <w:tblGridChange w:id="0">
        <w:tblGrid>
          <w:gridCol w:w="4650"/>
          <w:gridCol w:w="4650"/>
          <w:gridCol w:w="465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733675" cy="781050"/>
                <wp:effectExtent b="0" l="0" r="0" t="0"/>
                <wp:docPr id="22406320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3675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385888" cy="854631"/>
                <wp:effectExtent b="0" l="0" r="0" t="0"/>
                <wp:docPr id="22406320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888" cy="8546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zXVoSyRIK+XNpchxQCMDMBeaQ==">AMUW2mWrXxRisFeXziE+foOISapCV9i9DXPcsFdQPNBtogK1JJUR6t3W5ghfPSsQONaQZ1br1HaC/Bi9QT7Jw8uTFjhJ2/ID/fvhYTEXavBljaVv9aVDgWk=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2021-09-16T14:19:01.9617977Z</dcterms:created>
  <dc:creator>Renata Dolega</dc:creator>
</cp:coreProperties>
</file>