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AB6" w:rsidRPr="008E56D3" w:rsidRDefault="00E42107" w:rsidP="00492DE9">
      <w:pPr>
        <w:rPr>
          <w:b/>
          <w:bCs/>
          <w:lang w:val="en-US"/>
        </w:rPr>
      </w:pPr>
      <w:r>
        <w:rPr>
          <w:noProof/>
          <w:lang w:val="de-DE" w:eastAsia="de-DE"/>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5760720" cy="1645285"/>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645285"/>
                    </a:xfrm>
                    <a:prstGeom prst="rect">
                      <a:avLst/>
                    </a:prstGeom>
                    <a:noFill/>
                  </pic:spPr>
                </pic:pic>
              </a:graphicData>
            </a:graphic>
            <wp14:sizeRelH relativeFrom="page">
              <wp14:pctWidth>0</wp14:pctWidth>
            </wp14:sizeRelH>
            <wp14:sizeRelV relativeFrom="page">
              <wp14:pctHeight>0</wp14:pctHeight>
            </wp14:sizeRelV>
          </wp:anchor>
        </w:drawing>
      </w:r>
      <w:r w:rsidR="009D6AB6" w:rsidRPr="008E56D3">
        <w:rPr>
          <w:b/>
          <w:bCs/>
          <w:lang w:val="en-US"/>
        </w:rPr>
        <w:t>Questionnaire – What do I know about transversal skills?</w:t>
      </w:r>
    </w:p>
    <w:p w:rsidR="009D6AB6" w:rsidRPr="008E56D3" w:rsidRDefault="009D6AB6" w:rsidP="00544B42">
      <w:pPr>
        <w:pStyle w:val="Listenabsatz"/>
        <w:rPr>
          <w:b/>
          <w:bCs/>
          <w:lang w:val="en-US"/>
        </w:rPr>
      </w:pPr>
    </w:p>
    <w:p w:rsidR="009D6AB6" w:rsidRPr="00992C96" w:rsidRDefault="00892943" w:rsidP="00544B42">
      <w:pPr>
        <w:pStyle w:val="Listenabsatz"/>
        <w:numPr>
          <w:ilvl w:val="0"/>
          <w:numId w:val="4"/>
        </w:numPr>
        <w:rPr>
          <w:b/>
          <w:bCs/>
          <w:lang w:val="en-US"/>
        </w:rPr>
      </w:pPr>
      <w:r>
        <w:rPr>
          <w:b/>
          <w:bCs/>
          <w:lang w:val="en-US"/>
        </w:rPr>
        <w:t xml:space="preserve">Which definition is </w:t>
      </w:r>
      <w:bookmarkStart w:id="0" w:name="_GoBack"/>
      <w:bookmarkEnd w:id="0"/>
      <w:r w:rsidR="009D6AB6" w:rsidRPr="00992C96">
        <w:rPr>
          <w:b/>
          <w:bCs/>
          <w:lang w:val="en-US"/>
        </w:rPr>
        <w:t>the definition of transversal skills?</w:t>
      </w:r>
    </w:p>
    <w:p w:rsidR="009D6AB6" w:rsidRPr="008E56D3" w:rsidRDefault="009D6AB6" w:rsidP="00544B42">
      <w:pPr>
        <w:pStyle w:val="Listenabsatz"/>
        <w:numPr>
          <w:ilvl w:val="0"/>
          <w:numId w:val="5"/>
        </w:numPr>
        <w:rPr>
          <w:b/>
          <w:bCs/>
          <w:lang w:val="en-US"/>
        </w:rPr>
      </w:pPr>
      <w:r w:rsidRPr="00992C96">
        <w:rPr>
          <w:lang w:val="en-US"/>
        </w:rPr>
        <w:t>The skills individuals have which are relevant to jobs and occupations other than the ones they currently have or have recently had. These skills may also have been acquired through non-work or leisure activities or through participation in education or training.</w:t>
      </w:r>
      <w:r>
        <w:rPr>
          <w:lang w:val="en-US"/>
        </w:rPr>
        <w:t xml:space="preserve">  </w:t>
      </w:r>
      <w:r w:rsidR="00E42107" w:rsidRPr="00E42107">
        <w:rPr>
          <w:b/>
          <w:lang w:val="en-US"/>
        </w:rPr>
        <w:t>7</w:t>
      </w:r>
      <w:r w:rsidRPr="008E56D3">
        <w:rPr>
          <w:b/>
          <w:bCs/>
          <w:lang w:val="en-US"/>
        </w:rPr>
        <w:t xml:space="preserve"> students</w:t>
      </w:r>
    </w:p>
    <w:p w:rsidR="009D6AB6" w:rsidRPr="00992C96" w:rsidRDefault="009D6AB6" w:rsidP="00544B42">
      <w:pPr>
        <w:pStyle w:val="Listenabsatz"/>
        <w:numPr>
          <w:ilvl w:val="0"/>
          <w:numId w:val="5"/>
        </w:numPr>
        <w:rPr>
          <w:lang w:val="en-US"/>
        </w:rPr>
      </w:pPr>
      <w:r w:rsidRPr="00992C96">
        <w:rPr>
          <w:lang w:val="en-US"/>
        </w:rPr>
        <w:t xml:space="preserve">They are relevant to a broad range of occupations and sectors. They are often referred to as core skills, basic skills or soft skills, the cornerstone for the personal development of a person. Transversal skills and competences are the building blocks for the development of the "hard" skills and competences required to succeed on the </w:t>
      </w:r>
      <w:proofErr w:type="spellStart"/>
      <w:r w:rsidRPr="00992C96">
        <w:rPr>
          <w:lang w:val="en-US"/>
        </w:rPr>
        <w:t>labour</w:t>
      </w:r>
      <w:proofErr w:type="spellEnd"/>
      <w:r w:rsidRPr="00992C96">
        <w:rPr>
          <w:lang w:val="en-US"/>
        </w:rPr>
        <w:t xml:space="preserve"> market</w:t>
      </w:r>
      <w:r>
        <w:rPr>
          <w:lang w:val="en-US"/>
        </w:rPr>
        <w:t xml:space="preserve">  </w:t>
      </w:r>
      <w:r w:rsidR="00E42107">
        <w:rPr>
          <w:b/>
          <w:bCs/>
          <w:lang w:val="en-US"/>
        </w:rPr>
        <w:t>5</w:t>
      </w:r>
      <w:r w:rsidRPr="008E56D3">
        <w:rPr>
          <w:b/>
          <w:bCs/>
          <w:lang w:val="en-US"/>
        </w:rPr>
        <w:t xml:space="preserve"> students</w:t>
      </w:r>
    </w:p>
    <w:p w:rsidR="009D6AB6" w:rsidRDefault="009D6AB6" w:rsidP="00544B42">
      <w:pPr>
        <w:pStyle w:val="Listenabsatz"/>
        <w:numPr>
          <w:ilvl w:val="0"/>
          <w:numId w:val="5"/>
        </w:numPr>
      </w:pPr>
      <w:r>
        <w:t xml:space="preserve">Both </w:t>
      </w:r>
      <w:r w:rsidR="00E42107">
        <w:rPr>
          <w:b/>
          <w:bCs/>
          <w:lang w:val="en-US"/>
        </w:rPr>
        <w:t>0</w:t>
      </w:r>
      <w:r w:rsidRPr="008E56D3">
        <w:rPr>
          <w:b/>
          <w:bCs/>
          <w:lang w:val="en-US"/>
        </w:rPr>
        <w:t xml:space="preserve"> student</w:t>
      </w:r>
      <w:r w:rsidR="00B44C6E">
        <w:rPr>
          <w:b/>
          <w:bCs/>
          <w:lang w:val="en-US"/>
        </w:rPr>
        <w:t>s</w:t>
      </w:r>
    </w:p>
    <w:p w:rsidR="009D6AB6" w:rsidRPr="00992C96" w:rsidRDefault="009D6AB6" w:rsidP="00544B42">
      <w:pPr>
        <w:pStyle w:val="Listenabsatz"/>
        <w:numPr>
          <w:ilvl w:val="0"/>
          <w:numId w:val="4"/>
        </w:numPr>
        <w:rPr>
          <w:b/>
          <w:bCs/>
          <w:lang w:val="en-US"/>
        </w:rPr>
      </w:pPr>
      <w:r w:rsidRPr="00992C96">
        <w:rPr>
          <w:b/>
          <w:bCs/>
          <w:lang w:val="en-US"/>
        </w:rPr>
        <w:t>Can transversal skills be measured by most tests?</w:t>
      </w:r>
    </w:p>
    <w:p w:rsidR="009D6AB6" w:rsidRDefault="009D6AB6" w:rsidP="00544B42">
      <w:pPr>
        <w:pStyle w:val="Listenabsatz"/>
        <w:numPr>
          <w:ilvl w:val="0"/>
          <w:numId w:val="6"/>
        </w:numPr>
      </w:pPr>
      <w:r>
        <w:t>Yes</w:t>
      </w:r>
      <w:r w:rsidR="00E42107">
        <w:t xml:space="preserve"> </w:t>
      </w:r>
      <w:r>
        <w:t xml:space="preserve"> </w:t>
      </w:r>
      <w:r w:rsidR="00E42107">
        <w:rPr>
          <w:b/>
          <w:bCs/>
          <w:lang w:val="en-US"/>
        </w:rPr>
        <w:t>5</w:t>
      </w:r>
      <w:r w:rsidRPr="008E56D3">
        <w:rPr>
          <w:b/>
          <w:bCs/>
          <w:lang w:val="en-US"/>
        </w:rPr>
        <w:t xml:space="preserve"> students</w:t>
      </w:r>
    </w:p>
    <w:p w:rsidR="009D6AB6" w:rsidRDefault="009D6AB6" w:rsidP="00544B42">
      <w:pPr>
        <w:pStyle w:val="Listenabsatz"/>
        <w:numPr>
          <w:ilvl w:val="0"/>
          <w:numId w:val="6"/>
        </w:numPr>
      </w:pPr>
      <w:r>
        <w:t>No</w:t>
      </w:r>
      <w:r w:rsidR="00E42107">
        <w:t xml:space="preserve"> </w:t>
      </w:r>
      <w:r>
        <w:t xml:space="preserve"> </w:t>
      </w:r>
      <w:r w:rsidR="00E42107">
        <w:rPr>
          <w:b/>
          <w:bCs/>
          <w:lang w:val="en-US"/>
        </w:rPr>
        <w:t>3</w:t>
      </w:r>
      <w:r w:rsidRPr="008E56D3">
        <w:rPr>
          <w:b/>
          <w:bCs/>
          <w:lang w:val="en-US"/>
        </w:rPr>
        <w:t xml:space="preserve"> students</w:t>
      </w:r>
    </w:p>
    <w:p w:rsidR="009D6AB6" w:rsidRDefault="009D6AB6" w:rsidP="00544B42">
      <w:pPr>
        <w:pStyle w:val="Listenabsatz"/>
        <w:numPr>
          <w:ilvl w:val="0"/>
          <w:numId w:val="6"/>
        </w:numPr>
      </w:pPr>
      <w:r>
        <w:t xml:space="preserve">I don’t know </w:t>
      </w:r>
      <w:r w:rsidR="00E42107">
        <w:t xml:space="preserve"> </w:t>
      </w:r>
      <w:r w:rsidR="00E42107">
        <w:rPr>
          <w:b/>
          <w:bCs/>
          <w:lang w:val="en-US"/>
        </w:rPr>
        <w:t xml:space="preserve">4 </w:t>
      </w:r>
      <w:r w:rsidRPr="008E56D3">
        <w:rPr>
          <w:b/>
          <w:bCs/>
          <w:lang w:val="en-US"/>
        </w:rPr>
        <w:t>student</w:t>
      </w:r>
      <w:r w:rsidR="00B44C6E">
        <w:rPr>
          <w:b/>
          <w:bCs/>
          <w:lang w:val="en-US"/>
        </w:rPr>
        <w:t>s</w:t>
      </w:r>
    </w:p>
    <w:p w:rsidR="009D6AB6" w:rsidRPr="00544B42" w:rsidRDefault="009D6AB6" w:rsidP="00544B42">
      <w:pPr>
        <w:pStyle w:val="Listenabsatz"/>
        <w:numPr>
          <w:ilvl w:val="0"/>
          <w:numId w:val="4"/>
        </w:numPr>
        <w:rPr>
          <w:b/>
          <w:bCs/>
        </w:rPr>
      </w:pPr>
      <w:r w:rsidRPr="00992C96">
        <w:rPr>
          <w:b/>
          <w:bCs/>
          <w:lang w:val="en-US"/>
        </w:rPr>
        <w:t xml:space="preserve">There are 8 the Key competences For Lifelong Learning which European </w:t>
      </w:r>
      <w:proofErr w:type="spellStart"/>
      <w:r w:rsidRPr="00992C96">
        <w:rPr>
          <w:b/>
          <w:bCs/>
          <w:lang w:val="en-US"/>
        </w:rPr>
        <w:t>Comission</w:t>
      </w:r>
      <w:proofErr w:type="spellEnd"/>
      <w:r w:rsidRPr="00992C96">
        <w:rPr>
          <w:b/>
          <w:bCs/>
          <w:lang w:val="en-US"/>
        </w:rPr>
        <w:t xml:space="preserve"> wants to strengthen in Erasmus+ projects. </w:t>
      </w:r>
      <w:r w:rsidRPr="00544B42">
        <w:rPr>
          <w:b/>
          <w:bCs/>
        </w:rPr>
        <w:t>Underline them (choose from the list)</w:t>
      </w:r>
    </w:p>
    <w:p w:rsidR="009D6AB6" w:rsidRPr="00992C96" w:rsidRDefault="009D6AB6" w:rsidP="00E42107">
      <w:pPr>
        <w:pStyle w:val="Listenabsatz"/>
        <w:ind w:left="1080"/>
        <w:rPr>
          <w:lang w:val="en-US"/>
        </w:rPr>
      </w:pPr>
      <w:r w:rsidRPr="00992C96">
        <w:rPr>
          <w:lang w:val="en-US"/>
        </w:rPr>
        <w:t>Communication in the mother tongue</w:t>
      </w:r>
      <w:r>
        <w:rPr>
          <w:lang w:val="en-US"/>
        </w:rPr>
        <w:t xml:space="preserve"> </w:t>
      </w:r>
      <w:r w:rsidR="00E42107">
        <w:rPr>
          <w:b/>
          <w:bCs/>
          <w:lang w:val="en-US"/>
        </w:rPr>
        <w:t>6</w:t>
      </w:r>
      <w:r w:rsidRPr="008E56D3">
        <w:rPr>
          <w:b/>
          <w:bCs/>
          <w:lang w:val="en-US"/>
        </w:rPr>
        <w:t xml:space="preserve"> students</w:t>
      </w:r>
      <w:r w:rsidRPr="00992C96">
        <w:rPr>
          <w:lang w:val="en-US"/>
        </w:rPr>
        <w:t>, Communication in foreign languages</w:t>
      </w:r>
      <w:r>
        <w:rPr>
          <w:lang w:val="en-US"/>
        </w:rPr>
        <w:t xml:space="preserve"> </w:t>
      </w:r>
      <w:r w:rsidR="00E42107">
        <w:rPr>
          <w:b/>
          <w:bCs/>
          <w:lang w:val="en-US"/>
        </w:rPr>
        <w:t>12</w:t>
      </w:r>
      <w:r w:rsidRPr="008E56D3">
        <w:rPr>
          <w:b/>
          <w:bCs/>
          <w:lang w:val="en-US"/>
        </w:rPr>
        <w:t xml:space="preserve"> students</w:t>
      </w:r>
      <w:r w:rsidRPr="00992C96">
        <w:rPr>
          <w:lang w:val="en-US"/>
        </w:rPr>
        <w:t>,</w:t>
      </w:r>
      <w:r>
        <w:rPr>
          <w:lang w:val="en-US"/>
        </w:rPr>
        <w:t xml:space="preserve"> </w:t>
      </w:r>
      <w:r w:rsidRPr="00992C96">
        <w:rPr>
          <w:lang w:val="en-US"/>
        </w:rPr>
        <w:t>Mathematical competence and basic competences in science and technology</w:t>
      </w:r>
      <w:r>
        <w:rPr>
          <w:lang w:val="en-US"/>
        </w:rPr>
        <w:t xml:space="preserve"> </w:t>
      </w:r>
      <w:r w:rsidR="00E42107">
        <w:rPr>
          <w:b/>
          <w:bCs/>
          <w:lang w:val="en-US"/>
        </w:rPr>
        <w:t xml:space="preserve">8 </w:t>
      </w:r>
      <w:r w:rsidRPr="008E56D3">
        <w:rPr>
          <w:b/>
          <w:bCs/>
          <w:lang w:val="en-US"/>
        </w:rPr>
        <w:t>students</w:t>
      </w:r>
      <w:r w:rsidRPr="00992C96">
        <w:rPr>
          <w:lang w:val="en-US"/>
        </w:rPr>
        <w:t>, First Aid</w:t>
      </w:r>
      <w:r>
        <w:rPr>
          <w:lang w:val="en-US"/>
        </w:rPr>
        <w:t xml:space="preserve"> </w:t>
      </w:r>
      <w:r w:rsidR="00E42107">
        <w:rPr>
          <w:b/>
          <w:bCs/>
          <w:lang w:val="en-US"/>
        </w:rPr>
        <w:t>10</w:t>
      </w:r>
      <w:r w:rsidRPr="008E56D3">
        <w:rPr>
          <w:b/>
          <w:bCs/>
          <w:lang w:val="en-US"/>
        </w:rPr>
        <w:t xml:space="preserve"> students</w:t>
      </w:r>
      <w:r w:rsidRPr="00992C96">
        <w:rPr>
          <w:lang w:val="en-US"/>
        </w:rPr>
        <w:t>, Digital competence</w:t>
      </w:r>
      <w:r>
        <w:rPr>
          <w:lang w:val="en-US"/>
        </w:rPr>
        <w:t xml:space="preserve"> </w:t>
      </w:r>
      <w:r w:rsidR="00E42107">
        <w:rPr>
          <w:b/>
          <w:bCs/>
          <w:lang w:val="en-US"/>
        </w:rPr>
        <w:t xml:space="preserve">12 </w:t>
      </w:r>
      <w:r w:rsidRPr="008E56D3">
        <w:rPr>
          <w:b/>
          <w:bCs/>
          <w:lang w:val="en-US"/>
        </w:rPr>
        <w:t>students</w:t>
      </w:r>
      <w:r w:rsidRPr="00992C96">
        <w:rPr>
          <w:lang w:val="en-US"/>
        </w:rPr>
        <w:t>, Learning to learn</w:t>
      </w:r>
      <w:r>
        <w:rPr>
          <w:lang w:val="en-US"/>
        </w:rPr>
        <w:t xml:space="preserve"> </w:t>
      </w:r>
      <w:r w:rsidR="00E42107">
        <w:rPr>
          <w:b/>
          <w:bCs/>
          <w:lang w:val="en-US"/>
        </w:rPr>
        <w:t xml:space="preserve">12 </w:t>
      </w:r>
      <w:r w:rsidRPr="008E56D3">
        <w:rPr>
          <w:b/>
          <w:bCs/>
          <w:lang w:val="en-US"/>
        </w:rPr>
        <w:t>students</w:t>
      </w:r>
      <w:r w:rsidRPr="00992C96">
        <w:rPr>
          <w:lang w:val="en-US"/>
        </w:rPr>
        <w:t>, Driving</w:t>
      </w:r>
      <w:r>
        <w:rPr>
          <w:lang w:val="en-US"/>
        </w:rPr>
        <w:t xml:space="preserve"> </w:t>
      </w:r>
      <w:r w:rsidR="00E42107">
        <w:rPr>
          <w:b/>
          <w:bCs/>
          <w:lang w:val="en-US"/>
        </w:rPr>
        <w:t>6</w:t>
      </w:r>
      <w:r w:rsidRPr="008E56D3">
        <w:rPr>
          <w:b/>
          <w:bCs/>
          <w:lang w:val="en-US"/>
        </w:rPr>
        <w:t xml:space="preserve"> students</w:t>
      </w:r>
      <w:r w:rsidRPr="00992C96">
        <w:rPr>
          <w:lang w:val="en-US"/>
        </w:rPr>
        <w:t>, Social and civic competences</w:t>
      </w:r>
      <w:r>
        <w:rPr>
          <w:lang w:val="en-US"/>
        </w:rPr>
        <w:t xml:space="preserve"> </w:t>
      </w:r>
      <w:r w:rsidR="00E42107">
        <w:rPr>
          <w:b/>
          <w:bCs/>
          <w:lang w:val="en-US"/>
        </w:rPr>
        <w:t>12</w:t>
      </w:r>
      <w:r w:rsidRPr="008E56D3">
        <w:rPr>
          <w:b/>
          <w:bCs/>
          <w:lang w:val="en-US"/>
        </w:rPr>
        <w:t xml:space="preserve"> students</w:t>
      </w:r>
      <w:proofErr w:type="gramStart"/>
      <w:r w:rsidRPr="00992C96">
        <w:rPr>
          <w:lang w:val="en-US"/>
        </w:rPr>
        <w:t>,  Sense</w:t>
      </w:r>
      <w:proofErr w:type="gramEnd"/>
      <w:r w:rsidRPr="00992C96">
        <w:rPr>
          <w:lang w:val="en-US"/>
        </w:rPr>
        <w:t xml:space="preserve"> of initiative and entrepreneurship</w:t>
      </w:r>
      <w:r>
        <w:rPr>
          <w:lang w:val="en-US"/>
        </w:rPr>
        <w:t xml:space="preserve"> </w:t>
      </w:r>
      <w:r w:rsidRPr="00992C96">
        <w:rPr>
          <w:lang w:val="en-US"/>
        </w:rPr>
        <w:t>and  Cultural awareness and expression</w:t>
      </w:r>
      <w:r>
        <w:rPr>
          <w:lang w:val="en-US"/>
        </w:rPr>
        <w:t xml:space="preserve"> </w:t>
      </w:r>
      <w:r w:rsidR="00E42107">
        <w:rPr>
          <w:lang w:val="en-US"/>
        </w:rPr>
        <w:t xml:space="preserve">                      </w:t>
      </w:r>
      <w:r w:rsidR="00E42107">
        <w:rPr>
          <w:b/>
          <w:bCs/>
          <w:lang w:val="en-US"/>
        </w:rPr>
        <w:t xml:space="preserve">11 </w:t>
      </w:r>
      <w:r w:rsidRPr="008E56D3">
        <w:rPr>
          <w:b/>
          <w:bCs/>
          <w:lang w:val="en-US"/>
        </w:rPr>
        <w:t>students</w:t>
      </w:r>
      <w:r w:rsidRPr="00992C96">
        <w:rPr>
          <w:lang w:val="en-US"/>
        </w:rPr>
        <w:t>, survival skills</w:t>
      </w:r>
      <w:r>
        <w:rPr>
          <w:lang w:val="en-US"/>
        </w:rPr>
        <w:t xml:space="preserve"> </w:t>
      </w:r>
      <w:r w:rsidR="00E42107">
        <w:rPr>
          <w:b/>
          <w:bCs/>
          <w:lang w:val="en-US"/>
        </w:rPr>
        <w:t>8</w:t>
      </w:r>
      <w:r w:rsidRPr="008E56D3">
        <w:rPr>
          <w:b/>
          <w:bCs/>
          <w:lang w:val="en-US"/>
        </w:rPr>
        <w:t xml:space="preserve"> students</w:t>
      </w:r>
      <w:r w:rsidRPr="00992C96">
        <w:rPr>
          <w:lang w:val="en-US"/>
        </w:rPr>
        <w:t>.</w:t>
      </w:r>
    </w:p>
    <w:p w:rsidR="009D6AB6" w:rsidRPr="00992C96" w:rsidRDefault="009D6AB6" w:rsidP="00544B42">
      <w:pPr>
        <w:rPr>
          <w:lang w:val="en-US"/>
        </w:rPr>
      </w:pPr>
    </w:p>
    <w:sectPr w:rsidR="009D6AB6" w:rsidRPr="00992C96" w:rsidSect="00481F6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B19" w:rsidRDefault="00CC6B19" w:rsidP="00CC6B19">
      <w:pPr>
        <w:spacing w:after="0" w:line="240" w:lineRule="auto"/>
      </w:pPr>
      <w:r>
        <w:separator/>
      </w:r>
    </w:p>
  </w:endnote>
  <w:endnote w:type="continuationSeparator" w:id="0">
    <w:p w:rsidR="00CC6B19" w:rsidRDefault="00CC6B19" w:rsidP="00CC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B19" w:rsidRDefault="00CC6B19" w:rsidP="00CC6B19">
      <w:pPr>
        <w:spacing w:after="0" w:line="240" w:lineRule="auto"/>
      </w:pPr>
      <w:r>
        <w:separator/>
      </w:r>
    </w:p>
  </w:footnote>
  <w:footnote w:type="continuationSeparator" w:id="0">
    <w:p w:rsidR="00CC6B19" w:rsidRDefault="00CC6B19" w:rsidP="00CC6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4555"/>
    </w:tblGrid>
    <w:tr w:rsidR="00CC6B19" w:rsidTr="00CC6B19">
      <w:tc>
        <w:tcPr>
          <w:tcW w:w="4606" w:type="dxa"/>
        </w:tcPr>
        <w:p w:rsidR="00CC6B19" w:rsidRDefault="00E42107" w:rsidP="00CC6B19">
          <w:pPr>
            <w:rPr>
              <w:b/>
              <w:bCs/>
              <w:lang w:val="en-US"/>
            </w:rPr>
          </w:pPr>
          <w:r>
            <w:rPr>
              <w:b/>
              <w:bCs/>
              <w:noProof/>
              <w:lang w:val="de-DE" w:eastAsia="de-DE"/>
            </w:rPr>
            <w:drawing>
              <wp:inline distT="0" distB="0" distL="0" distR="0">
                <wp:extent cx="1724025" cy="695325"/>
                <wp:effectExtent l="0" t="0" r="9525" b="9525"/>
                <wp:docPr id="1" name="Bild 1" descr="nationalagentur_logo_mit_wortlau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agentur_logo_mit_wortlaut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95325"/>
                        </a:xfrm>
                        <a:prstGeom prst="rect">
                          <a:avLst/>
                        </a:prstGeom>
                        <a:noFill/>
                        <a:ln>
                          <a:noFill/>
                        </a:ln>
                      </pic:spPr>
                    </pic:pic>
                  </a:graphicData>
                </a:graphic>
              </wp:inline>
            </w:drawing>
          </w:r>
        </w:p>
      </w:tc>
      <w:tc>
        <w:tcPr>
          <w:tcW w:w="4606" w:type="dxa"/>
        </w:tcPr>
        <w:p w:rsidR="00CC6B19" w:rsidRDefault="00E42107" w:rsidP="00CC6B19">
          <w:pPr>
            <w:jc w:val="right"/>
            <w:rPr>
              <w:b/>
              <w:bCs/>
              <w:lang w:val="en-US"/>
            </w:rPr>
          </w:pPr>
          <w:r>
            <w:rPr>
              <w:b/>
              <w:bCs/>
              <w:noProof/>
              <w:lang w:val="de-DE" w:eastAsia="de-DE"/>
            </w:rPr>
            <w:drawing>
              <wp:inline distT="0" distB="0" distL="0" distR="0">
                <wp:extent cx="2190750" cy="847725"/>
                <wp:effectExtent l="0" t="0" r="0" b="9525"/>
                <wp:docPr id="2" name="Bild 2" descr="eu_flag_llp_e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flag_llp_en-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847725"/>
                        </a:xfrm>
                        <a:prstGeom prst="rect">
                          <a:avLst/>
                        </a:prstGeom>
                        <a:noFill/>
                        <a:ln>
                          <a:noFill/>
                        </a:ln>
                      </pic:spPr>
                    </pic:pic>
                  </a:graphicData>
                </a:graphic>
              </wp:inline>
            </w:drawing>
          </w:r>
        </w:p>
      </w:tc>
    </w:tr>
  </w:tbl>
  <w:p w:rsidR="00CC6B19" w:rsidRDefault="00CC6B19" w:rsidP="00CC6B19">
    <w:pPr>
      <w:jc w:val="right"/>
      <w:rPr>
        <w:b/>
        <w:bCs/>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5CA6"/>
    <w:multiLevelType w:val="hybridMultilevel"/>
    <w:tmpl w:val="6E0C2990"/>
    <w:lvl w:ilvl="0" w:tplc="6F48994C">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1AFD014F"/>
    <w:multiLevelType w:val="hybridMultilevel"/>
    <w:tmpl w:val="2912023A"/>
    <w:lvl w:ilvl="0" w:tplc="0914A90E">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52152533"/>
    <w:multiLevelType w:val="hybridMultilevel"/>
    <w:tmpl w:val="FE5CA8CE"/>
    <w:lvl w:ilvl="0" w:tplc="984E62F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637F4A9B"/>
    <w:multiLevelType w:val="hybridMultilevel"/>
    <w:tmpl w:val="011842A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A78577A"/>
    <w:multiLevelType w:val="hybridMultilevel"/>
    <w:tmpl w:val="813A29F2"/>
    <w:lvl w:ilvl="0" w:tplc="3B4E85E8">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73B4015A"/>
    <w:multiLevelType w:val="hybridMultilevel"/>
    <w:tmpl w:val="F7AE91DA"/>
    <w:lvl w:ilvl="0" w:tplc="3D16DBC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7CDB3375"/>
    <w:multiLevelType w:val="hybridMultilevel"/>
    <w:tmpl w:val="FE2C738A"/>
    <w:lvl w:ilvl="0" w:tplc="C5A8593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3"/>
  </w:num>
  <w:num w:numId="2">
    <w:abstractNumId w:val="2"/>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DE9"/>
    <w:rsid w:val="000A6808"/>
    <w:rsid w:val="00481F67"/>
    <w:rsid w:val="00492DE9"/>
    <w:rsid w:val="00544B42"/>
    <w:rsid w:val="006A2FB7"/>
    <w:rsid w:val="00776DFB"/>
    <w:rsid w:val="00892943"/>
    <w:rsid w:val="008E56D3"/>
    <w:rsid w:val="00992C96"/>
    <w:rsid w:val="009B4FFC"/>
    <w:rsid w:val="009D6AB6"/>
    <w:rsid w:val="00AB4D20"/>
    <w:rsid w:val="00B44C6E"/>
    <w:rsid w:val="00B52E3F"/>
    <w:rsid w:val="00C30F85"/>
    <w:rsid w:val="00C54234"/>
    <w:rsid w:val="00C90316"/>
    <w:rsid w:val="00CC6B19"/>
    <w:rsid w:val="00E42107"/>
    <w:rsid w:val="00E67E31"/>
    <w:rsid w:val="00FA3D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058C620-8C25-44C4-A599-70007BCF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F67"/>
    <w:pPr>
      <w:spacing w:after="160" w:line="259" w:lineRule="auto"/>
    </w:pPr>
    <w:rPr>
      <w:rFonts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492DE9"/>
    <w:pPr>
      <w:ind w:left="720"/>
    </w:pPr>
  </w:style>
  <w:style w:type="character" w:styleId="SchwacheHervorhebung">
    <w:name w:val="Subtle Emphasis"/>
    <w:basedOn w:val="Absatz-Standardschriftart"/>
    <w:uiPriority w:val="99"/>
    <w:qFormat/>
    <w:rsid w:val="009B4FFC"/>
    <w:rPr>
      <w:i/>
      <w:iCs/>
      <w:color w:val="auto"/>
    </w:rPr>
  </w:style>
  <w:style w:type="paragraph" w:styleId="Kopfzeile">
    <w:name w:val="header"/>
    <w:basedOn w:val="Standard"/>
    <w:link w:val="KopfzeileZchn"/>
    <w:uiPriority w:val="99"/>
    <w:unhideWhenUsed/>
    <w:rsid w:val="00CC6B19"/>
    <w:pPr>
      <w:tabs>
        <w:tab w:val="center" w:pos="4536"/>
        <w:tab w:val="right" w:pos="9072"/>
      </w:tabs>
    </w:pPr>
  </w:style>
  <w:style w:type="character" w:customStyle="1" w:styleId="KopfzeileZchn">
    <w:name w:val="Kopfzeile Zchn"/>
    <w:basedOn w:val="Absatz-Standardschriftart"/>
    <w:link w:val="Kopfzeile"/>
    <w:uiPriority w:val="99"/>
    <w:rsid w:val="00CC6B19"/>
    <w:rPr>
      <w:rFonts w:cs="Calibri"/>
      <w:lang w:eastAsia="en-US"/>
    </w:rPr>
  </w:style>
  <w:style w:type="paragraph" w:styleId="Fuzeile">
    <w:name w:val="footer"/>
    <w:basedOn w:val="Standard"/>
    <w:link w:val="FuzeileZchn"/>
    <w:uiPriority w:val="99"/>
    <w:unhideWhenUsed/>
    <w:rsid w:val="00CC6B19"/>
    <w:pPr>
      <w:tabs>
        <w:tab w:val="center" w:pos="4536"/>
        <w:tab w:val="right" w:pos="9072"/>
      </w:tabs>
    </w:pPr>
  </w:style>
  <w:style w:type="character" w:customStyle="1" w:styleId="FuzeileZchn">
    <w:name w:val="Fußzeile Zchn"/>
    <w:basedOn w:val="Absatz-Standardschriftart"/>
    <w:link w:val="Fuzeile"/>
    <w:uiPriority w:val="99"/>
    <w:rsid w:val="00CC6B19"/>
    <w:rPr>
      <w:rFonts w:cs="Calibri"/>
      <w:lang w:eastAsia="en-US"/>
    </w:rPr>
  </w:style>
  <w:style w:type="table" w:styleId="Tabellenraster">
    <w:name w:val="Table Grid"/>
    <w:basedOn w:val="NormaleTabelle"/>
    <w:locked/>
    <w:rsid w:val="00CC6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1302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Questionnaire – What do I know about transversal skills</vt:lpstr>
    </vt:vector>
  </TitlesOfParts>
  <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 What do I know about transversal skills</dc:title>
  <dc:subject/>
  <dc:creator>Monika Romanowska</dc:creator>
  <cp:keywords/>
  <dc:description/>
  <cp:lastModifiedBy>Christine Eberndorfer</cp:lastModifiedBy>
  <cp:revision>3</cp:revision>
  <dcterms:created xsi:type="dcterms:W3CDTF">2016-11-09T07:38:00Z</dcterms:created>
  <dcterms:modified xsi:type="dcterms:W3CDTF">2016-11-11T12:32:00Z</dcterms:modified>
</cp:coreProperties>
</file>