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720" w:firstLine="720"/>
        <w:rPr>
          <w:b w:val="1"/>
          <w:color w:val="6a6a6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6350</wp:posOffset>
            </wp:positionV>
            <wp:extent cx="742315" cy="573405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573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left="720" w:firstLine="720"/>
        <w:rPr>
          <w:b w:val="1"/>
          <w:color w:val="6a6a6a"/>
        </w:rPr>
      </w:pPr>
      <w:r w:rsidDel="00000000" w:rsidR="00000000" w:rsidRPr="00000000">
        <w:rPr>
          <w:b w:val="1"/>
          <w:color w:val="6a6a6a"/>
          <w:rtl w:val="0"/>
        </w:rPr>
        <w:t xml:space="preserve">PRESENTACIÓN DE LA ACTIVIDAD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909764" cy="27293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764" cy="272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color w:val="6a6a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6a6a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6a6a6a"/>
        </w:rPr>
      </w:pPr>
      <w:bookmarkStart w:colFirst="0" w:colLast="0" w:name="_gjdgxs" w:id="0"/>
      <w:bookmarkEnd w:id="0"/>
      <w:r w:rsidDel="00000000" w:rsidR="00000000" w:rsidRPr="00000000">
        <w:rPr>
          <w:color w:val="6a6a6a"/>
          <w:rtl w:val="0"/>
        </w:rPr>
        <w:t xml:space="preserve">Vamos a trabajar en grupos mixtos; es decir, vamos a aprender mucho más que si lo hiciéramos solos porque vamos a aprender con la opinión, con las ideas, con los comentarios del resto.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color w:val="6a6a6a"/>
          <w:rtl w:val="0"/>
        </w:rPr>
        <w:t xml:space="preserve">Es muy necesario respetar las pautas dadas y que los distintos miembros de los equipos estéis en contacto. En esta actividad cada miembro del grupo hará una autoevaluación de su propio trabajo.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6a6a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6a6a6a"/>
        </w:rPr>
      </w:pPr>
      <w:r w:rsidDel="00000000" w:rsidR="00000000" w:rsidRPr="00000000">
        <w:rPr>
          <w:b w:val="1"/>
          <w:color w:val="6a6a6a"/>
          <w:rtl w:val="0"/>
        </w:rPr>
        <w:t xml:space="preserve">MATERIALES</w:t>
      </w:r>
    </w:p>
    <w:p w:rsidR="00000000" w:rsidDel="00000000" w:rsidP="00000000" w:rsidRDefault="00000000" w:rsidRPr="00000000" w14:paraId="00000008">
      <w:pPr>
        <w:rPr>
          <w:color w:val="6a6a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Ficha “GRUPO” (word en el corcho)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Guión “ANÁLISIS DE PUBLICIDAD”  (word en el corcho)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Cuestionario autoevaluación </w:t>
      </w:r>
    </w:p>
    <w:p w:rsidR="00000000" w:rsidDel="00000000" w:rsidP="00000000" w:rsidRDefault="00000000" w:rsidRPr="00000000" w14:paraId="0000000C">
      <w:pPr>
        <w:ind w:left="1440" w:hanging="720"/>
        <w:rPr>
          <w:color w:val="6a6a6a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https://goo.gl/forms/5mK7I5lxNGuqB48J3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Decálogo publicidad no sexista  (pdf en el corcho)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color w:val="6a6a6a"/>
          <w:rtl w:val="0"/>
        </w:rPr>
        <w:t xml:space="preserve">Enlace Lino (a modo de foro para llegar a acuerdos, compartir opiniones…)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6a6a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6a6a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color w:val="6a6a6a"/>
        </w:rPr>
      </w:pPr>
      <w:r w:rsidDel="00000000" w:rsidR="00000000" w:rsidRPr="00000000">
        <w:rPr>
          <w:b w:val="1"/>
          <w:color w:val="6a6a6a"/>
          <w:rtl w:val="0"/>
        </w:rPr>
        <w:t xml:space="preserve">DESARROLLO DE LA ACTIVIDAD</w:t>
      </w:r>
    </w:p>
    <w:p w:rsidR="00000000" w:rsidDel="00000000" w:rsidP="00000000" w:rsidRDefault="00000000" w:rsidRPr="00000000" w14:paraId="00000013">
      <w:pPr>
        <w:rPr>
          <w:b w:val="1"/>
          <w:color w:val="6a6a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¿Quiénes formamos este grupo? ¿Cómo nos llamaremos?</w:t>
      </w:r>
    </w:p>
    <w:p w:rsidR="00000000" w:rsidDel="00000000" w:rsidP="00000000" w:rsidRDefault="00000000" w:rsidRPr="00000000" w14:paraId="00000015">
      <w:pPr>
        <w:ind w:left="72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Completad individualmente la ficha “GRUPO” (nombre, apellidos y centro de estudios). Buscad un nombre para el grupo que a todos os satisfaga. En la ficha aparecen dos de los objetivos de la actividad, ¿podéis citar dos más?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¿Qué anuncio analizaremos?</w:t>
      </w:r>
    </w:p>
    <w:p w:rsidR="00000000" w:rsidDel="00000000" w:rsidP="00000000" w:rsidRDefault="00000000" w:rsidRPr="00000000" w14:paraId="00000017">
      <w:pPr>
        <w:ind w:left="72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Para elegirlo, seguid los siguientes pasos: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1440" w:hanging="36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Los integrantes del grupo de un mismo centro tenéis que seleccionar un anuncio que os parezca adecuado para analizar. Compartid el enlace en vuestro lino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440" w:hanging="36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Tenéis que poneros de acuerdo para elegir cuál de los anuncios vais a analizar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¿Cómo lo analizamos?</w:t>
      </w:r>
    </w:p>
    <w:p w:rsidR="00000000" w:rsidDel="00000000" w:rsidP="00000000" w:rsidRDefault="00000000" w:rsidRPr="00000000" w14:paraId="0000001B">
      <w:pPr>
        <w:ind w:left="72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Entre todos tenéis que completar la “FICHA ANÁLISIS”. No olvidéis que tenéis que  intercambiar opiniones, escuchar otras propuestas, llegar a acuerdos…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¿Cómo nos evaluamos?</w:t>
      </w:r>
    </w:p>
    <w:p w:rsidR="00000000" w:rsidDel="00000000" w:rsidP="00000000" w:rsidRDefault="00000000" w:rsidRPr="00000000" w14:paraId="0000001D">
      <w:pPr>
        <w:ind w:left="720"/>
        <w:rPr>
          <w:color w:val="6a6a6a"/>
        </w:rPr>
      </w:pPr>
      <w:r w:rsidDel="00000000" w:rsidR="00000000" w:rsidRPr="00000000">
        <w:rPr>
          <w:color w:val="6a6a6a"/>
          <w:rtl w:val="0"/>
        </w:rPr>
        <w:t xml:space="preserve">Ha llegado el momento de que reflexiones sobre cómo has trabajado y qué has aportado al grupo. Rellena el siguiente cuestionario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https://goo.gl/forms/5mK7I5lxNGuqB48J3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/>
        <w:rPr>
          <w:color w:val="6a6a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/>
        <w:rPr>
          <w:color w:val="6a6a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6a6a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6a6a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o.gl/forms/5mK7I5lxNGuqB48J3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https://goo.gl/forms/5mK7I5lxNGuqB48J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