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838"/>
        <w:gridCol w:w="6620"/>
      </w:tblGrid>
      <w:tr w:rsidR="00BE51F3" w:rsidRPr="00FB7031" w14:paraId="71EC33B1" w14:textId="77777777" w:rsidTr="00047394">
        <w:trPr>
          <w:trHeight w:val="43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1365D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F696C" w14:textId="77777777" w:rsidR="00BE51F3" w:rsidRPr="00FB7031" w:rsidRDefault="00BE51F3" w:rsidP="0004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eTwinning</w:t>
            </w:r>
            <w:proofErr w:type="spellEnd"/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projekt „Živimo zeleno 2/</w:t>
            </w:r>
            <w:proofErr w:type="spellStart"/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Living</w:t>
            </w:r>
            <w:proofErr w:type="spellEnd"/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greenly</w:t>
            </w:r>
            <w:proofErr w:type="spellEnd"/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2“</w:t>
            </w:r>
          </w:p>
        </w:tc>
      </w:tr>
      <w:tr w:rsidR="00BE51F3" w:rsidRPr="00FB7031" w14:paraId="455D2CD5" w14:textId="77777777" w:rsidTr="00047394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7F707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C8669" w14:textId="232DFA9E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V-2 OŠ „Kiseljak 1“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Bilalovac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Bosna i Hercegovina</w:t>
            </w:r>
          </w:p>
        </w:tc>
      </w:tr>
      <w:tr w:rsidR="00BE51F3" w:rsidRPr="00FB7031" w14:paraId="6BB3A0DD" w14:textId="77777777" w:rsidTr="00047394">
        <w:trPr>
          <w:trHeight w:val="78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B42F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2985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Poticati učenike na istraživanje, promišljanje i stjecanje spoznaja o uzrocima i posljedicama utjecaja na prirodu koje pridonose razvoju svih oblika mišljenja, osobito kreativnog razmišljanja i rješavanja problema. Poticati druge udruge, organizacije i širu javnost na odgovorno i održivo ponašanje. Omogućiti učenicima stjecanje i razvoj kompetencija potrebnih u 21. stoljeću kroz suradničko i istraživačko učenje te stvaralački element učenja kroz rad. Razvijati trajne navike aktivnog participiranja i volontiranja u ekološkim aktivnostima u svojoj okolini. Poboljšati stanje okoliša škole pa i šire.</w:t>
            </w:r>
          </w:p>
        </w:tc>
      </w:tr>
      <w:tr w:rsidR="00BE51F3" w:rsidRPr="00FB7031" w14:paraId="12470ED6" w14:textId="77777777" w:rsidTr="00047394">
        <w:trPr>
          <w:trHeight w:val="78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3E69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Očekivani ishodi/postignuća </w:t>
            </w:r>
          </w:p>
          <w:p w14:paraId="607A335C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(Učenik će moći:)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13BDE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- kritički promišljati o povezanosti vlastitog načina života i utjecaja na okoliš</w:t>
            </w:r>
          </w:p>
          <w:p w14:paraId="6F329F9E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- povećavati svoj utjecaj na očuvanje okoliša i uređenja okoliša škole i/ili svog mjesta</w:t>
            </w:r>
          </w:p>
          <w:p w14:paraId="042266CA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- prepoznaje važnost očuvanja okoliša za opću dobrobit</w:t>
            </w:r>
          </w:p>
          <w:p w14:paraId="36CE068F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- razvija se kao mladi aktivni zagovornik očuvanja prirode</w:t>
            </w:r>
          </w:p>
          <w:p w14:paraId="18DE781D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- sudjeluje i promovira postojeće ekološke aktivnosti koje promiču održivi razvoj u školi, lokalnoj zajednici i šire</w:t>
            </w:r>
          </w:p>
          <w:p w14:paraId="29B2B40C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- razvija samopouzdanje kroz međusobnu suradnju, suradnju s partnerima te pri individualnom radu</w:t>
            </w:r>
          </w:p>
          <w:p w14:paraId="47B1FD16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- izrađuje letke, videa, pjesme i dr. </w:t>
            </w:r>
          </w:p>
        </w:tc>
      </w:tr>
      <w:tr w:rsidR="00BE51F3" w:rsidRPr="00FB7031" w14:paraId="05BBE659" w14:textId="77777777" w:rsidTr="00047394">
        <w:trPr>
          <w:trHeight w:val="40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D30D" w14:textId="77777777" w:rsidR="00BE51F3" w:rsidRPr="00FB7031" w:rsidRDefault="00BE51F3" w:rsidP="000473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Na</w:t>
            </w:r>
          </w:p>
          <w:p w14:paraId="5F7D731C" w14:textId="77777777" w:rsidR="00BE51F3" w:rsidRPr="00FB7031" w:rsidRDefault="00BE51F3" w:rsidP="000473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č</w:t>
            </w:r>
          </w:p>
          <w:p w14:paraId="6AB5EDC2" w14:textId="77777777" w:rsidR="00BE51F3" w:rsidRPr="00FB7031" w:rsidRDefault="00BE51F3" w:rsidP="000473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i</w:t>
            </w:r>
          </w:p>
          <w:p w14:paraId="606F1D97" w14:textId="77777777" w:rsidR="00BE51F3" w:rsidRPr="00FB7031" w:rsidRDefault="00BE51F3" w:rsidP="000473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n r</w:t>
            </w:r>
          </w:p>
          <w:p w14:paraId="21CF1C33" w14:textId="77777777" w:rsidR="00BE51F3" w:rsidRPr="00FB7031" w:rsidRDefault="00BE51F3" w:rsidP="000473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e</w:t>
            </w:r>
          </w:p>
          <w:p w14:paraId="21798B0C" w14:textId="77777777" w:rsidR="00BE51F3" w:rsidRPr="00FB7031" w:rsidRDefault="00BE51F3" w:rsidP="000473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a</w:t>
            </w:r>
          </w:p>
          <w:p w14:paraId="4ED81FE1" w14:textId="77777777" w:rsidR="00BE51F3" w:rsidRPr="00FB7031" w:rsidRDefault="00BE51F3" w:rsidP="000473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l</w:t>
            </w:r>
          </w:p>
          <w:p w14:paraId="544BD061" w14:textId="77777777" w:rsidR="00BE51F3" w:rsidRPr="00FB7031" w:rsidRDefault="00BE51F3" w:rsidP="000473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i</w:t>
            </w:r>
          </w:p>
          <w:p w14:paraId="7B860AAD" w14:textId="77777777" w:rsidR="00BE51F3" w:rsidRPr="00FB7031" w:rsidRDefault="00BE51F3" w:rsidP="000473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z</w:t>
            </w:r>
          </w:p>
          <w:p w14:paraId="60548F33" w14:textId="77777777" w:rsidR="00BE51F3" w:rsidRPr="00FB7031" w:rsidRDefault="00BE51F3" w:rsidP="000473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a</w:t>
            </w:r>
          </w:p>
          <w:p w14:paraId="27067736" w14:textId="77777777" w:rsidR="00BE51F3" w:rsidRPr="00FB7031" w:rsidRDefault="00BE51F3" w:rsidP="000473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c</w:t>
            </w:r>
          </w:p>
          <w:p w14:paraId="3E182ABC" w14:textId="77777777" w:rsidR="00BE51F3" w:rsidRPr="00FB7031" w:rsidRDefault="00BE51F3" w:rsidP="000473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i</w:t>
            </w:r>
          </w:p>
          <w:p w14:paraId="402C3927" w14:textId="77777777" w:rsidR="00BE51F3" w:rsidRPr="00FB7031" w:rsidRDefault="00BE51F3" w:rsidP="000473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j</w:t>
            </w:r>
          </w:p>
          <w:p w14:paraId="7B995240" w14:textId="77777777" w:rsidR="00BE51F3" w:rsidRPr="00FB7031" w:rsidRDefault="00BE51F3" w:rsidP="000473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54D39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Oblik: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053CE" w14:textId="6BD6631E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Redovna nastava i vannastavne aktivnosti</w:t>
            </w:r>
          </w:p>
        </w:tc>
      </w:tr>
      <w:tr w:rsidR="00BE51F3" w:rsidRPr="00FB7031" w14:paraId="3C003DE3" w14:textId="77777777" w:rsidTr="00047394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9603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B4FA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Sudionici: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56D7" w14:textId="4610B3A3" w:rsidR="00BE51F3" w:rsidRPr="00FB7031" w:rsidRDefault="00BE51F3" w:rsidP="000473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Selma Mahmić</w:t>
            </w:r>
          </w:p>
        </w:tc>
      </w:tr>
      <w:tr w:rsidR="00BE51F3" w:rsidRPr="00FB7031" w14:paraId="26953158" w14:textId="77777777" w:rsidTr="00047394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07C0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D4C3B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Načini učenja (što rade učenici):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5A75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projektno i suradničko učenje, konferencija, predodžba i imaginacija, iznošenje vlastitog mišljenja, promoviranje ekoloških aktivnosti</w:t>
            </w:r>
          </w:p>
        </w:tc>
      </w:tr>
      <w:tr w:rsidR="00BE51F3" w:rsidRPr="00FB7031" w14:paraId="175EE659" w14:textId="77777777" w:rsidTr="00047394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B397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91A7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Metode poučavanja (što rade učitelji):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09FC9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razgovor, izvođenje zaključka, suradničko učenje, provođenje kreativne reciklaže, organiziranje aktivnosti uz pomoć web 2.0. alati, organiziranje videokonferencija s ostalim sudionicima projekta</w:t>
            </w:r>
          </w:p>
        </w:tc>
      </w:tr>
      <w:tr w:rsidR="00BE51F3" w:rsidRPr="00FB7031" w14:paraId="3C23B49A" w14:textId="77777777" w:rsidTr="00047394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8F6B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5C05B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Datum ili trajanje izvedbe: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3DA6" w14:textId="0ED89D2E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septembar</w:t>
            </w: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2021.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–</w:t>
            </w: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jun </w:t>
            </w: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2022. </w:t>
            </w:r>
          </w:p>
          <w:p w14:paraId="1096D3F0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Obilježavanje dana ekološke tematike- svaki od učitelja uključenih u projekt odabire neke od sljedećih dana te ih obilježava s učenicima:</w:t>
            </w:r>
          </w:p>
          <w:p w14:paraId="054D4E5F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25.9. Svjetski dan čistih planina; 4.10. Međunarodni dan zaštite životinja</w:t>
            </w:r>
          </w:p>
          <w:p w14:paraId="01C43E20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16.10. Svjetski dan hrane; 18.10. Dan kravate - Kreativna reciklaža</w:t>
            </w:r>
          </w:p>
          <w:p w14:paraId="608FFA29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20.10. Dan jabuke; 19. 12. Dan protiv plastičnih vrećica</w:t>
            </w:r>
          </w:p>
          <w:p w14:paraId="0E7CDB01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5.12. Dan dobrovoljnog rada za ekološki i društveni napredak</w:t>
            </w:r>
          </w:p>
          <w:p w14:paraId="66EA7341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2.2. Međunarodni dan zaštite močvara; 20.2. Dan zaštite spomenika kulture</w:t>
            </w:r>
          </w:p>
          <w:p w14:paraId="4B545FCD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3. 5. Dan sunca / </w:t>
            </w:r>
            <w:proofErr w:type="spellStart"/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Sun Day; 21.3. Dan šuma / </w:t>
            </w:r>
            <w:proofErr w:type="spellStart"/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Forest Day</w:t>
            </w:r>
          </w:p>
          <w:p w14:paraId="7EEC177B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22.3. Svjetski dan voda; 23.3. Svjetski dan meteorologije</w:t>
            </w:r>
          </w:p>
          <w:p w14:paraId="424DCBFC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22.04. Dan planeta Zemlje; 6.5. Međunarodni dan ptica; 15.5. Dan akcije za klimu</w:t>
            </w:r>
          </w:p>
          <w:p w14:paraId="3D975797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22.05. Svjetski dan biološke raznolikosti/International </w:t>
            </w:r>
            <w:proofErr w:type="spellStart"/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Biodiversity</w:t>
            </w:r>
            <w:proofErr w:type="spellEnd"/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Day</w:t>
            </w:r>
          </w:p>
          <w:p w14:paraId="72081BE9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31.05. Svjetski dan nepušenja i športa</w:t>
            </w:r>
          </w:p>
        </w:tc>
      </w:tr>
      <w:tr w:rsidR="00BE51F3" w:rsidRPr="00FB7031" w14:paraId="4D54E089" w14:textId="77777777" w:rsidTr="00047394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54A2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Potrebni resursi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F98C7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obrađivanje školskog vrta, sadnice, alat potreban za rad</w:t>
            </w:r>
          </w:p>
        </w:tc>
      </w:tr>
      <w:tr w:rsidR="00BE51F3" w:rsidRPr="00FB7031" w14:paraId="2CC73688" w14:textId="77777777" w:rsidTr="00047394">
        <w:trPr>
          <w:trHeight w:val="78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6C43B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Način praćenja i provjere ishoda/postignuća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2EAD1" w14:textId="5B659151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promatranje ponašanja među učenicima, primjena stečenih vještina u svakodnevnom životu, bilješke, učenički radovi, članci ne web stranici škole, konferencija sa sudionicima projekta, anketa</w:t>
            </w:r>
          </w:p>
        </w:tc>
      </w:tr>
      <w:tr w:rsidR="00BE51F3" w:rsidRPr="00FB7031" w14:paraId="1E5E32DE" w14:textId="77777777" w:rsidTr="00047394">
        <w:trPr>
          <w:trHeight w:val="60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B5A0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Odgojno - obrazovna područja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EAB4A" w14:textId="77777777" w:rsidR="00BE51F3" w:rsidRPr="00FB7031" w:rsidRDefault="00BE51F3" w:rsidP="0004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031">
              <w:rPr>
                <w:rFonts w:ascii="Arial" w:eastAsia="Times New Roman" w:hAnsi="Arial" w:cs="Arial"/>
                <w:color w:val="000000"/>
                <w:lang w:eastAsia="hr-HR"/>
              </w:rPr>
              <w:t>Prirodoslovno područje</w:t>
            </w:r>
          </w:p>
        </w:tc>
      </w:tr>
    </w:tbl>
    <w:p w14:paraId="72CEA562" w14:textId="77777777" w:rsidR="005121B1" w:rsidRDefault="005121B1"/>
    <w:sectPr w:rsidR="0051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50493"/>
    <w:multiLevelType w:val="multilevel"/>
    <w:tmpl w:val="614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F3"/>
    <w:rsid w:val="005121B1"/>
    <w:rsid w:val="00B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5A69"/>
  <w15:chartTrackingRefBased/>
  <w15:docId w15:val="{B9C1CA44-9D4C-4594-AD25-C7C4D94F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Mahmić</dc:creator>
  <cp:keywords/>
  <dc:description/>
  <cp:lastModifiedBy>Selma Mahmić</cp:lastModifiedBy>
  <cp:revision>1</cp:revision>
  <dcterms:created xsi:type="dcterms:W3CDTF">2022-01-15T14:50:00Z</dcterms:created>
  <dcterms:modified xsi:type="dcterms:W3CDTF">2022-01-15T14:57:00Z</dcterms:modified>
</cp:coreProperties>
</file>